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296F2" w14:textId="77777777" w:rsidR="00FA0F43" w:rsidRPr="00F97AD4" w:rsidRDefault="00BD026F">
      <w:pPr>
        <w:jc w:val="center"/>
        <w:rPr>
          <w:b/>
          <w:sz w:val="28"/>
          <w:lang w:val="el-GR"/>
        </w:rPr>
      </w:pPr>
      <w:r w:rsidRPr="00F97AD4">
        <w:rPr>
          <w:b/>
          <w:sz w:val="28"/>
          <w:lang w:val="el-GR"/>
        </w:rPr>
        <w:t>Υφυπουργείο Τουρισμού</w:t>
      </w:r>
    </w:p>
    <w:p w14:paraId="3695A56B" w14:textId="77777777" w:rsidR="00FA0F43" w:rsidRPr="00F97AD4" w:rsidRDefault="00FA0F43">
      <w:pPr>
        <w:jc w:val="center"/>
        <w:rPr>
          <w:b/>
          <w:sz w:val="28"/>
          <w:lang w:val="el-GR"/>
        </w:rPr>
      </w:pPr>
    </w:p>
    <w:p w14:paraId="25F7DC1B" w14:textId="77777777" w:rsidR="00FA0F43" w:rsidRPr="00F97AD4" w:rsidRDefault="00FA0F43">
      <w:pPr>
        <w:rPr>
          <w:b/>
          <w:sz w:val="28"/>
          <w:lang w:val="el-GR"/>
        </w:rPr>
      </w:pPr>
    </w:p>
    <w:p w14:paraId="30C3B04E" w14:textId="77777777" w:rsidR="00FA0F43" w:rsidRPr="00F97AD4" w:rsidRDefault="00FA0F43">
      <w:pPr>
        <w:rPr>
          <w:b/>
          <w:sz w:val="28"/>
          <w:lang w:val="el-GR"/>
        </w:rPr>
      </w:pPr>
    </w:p>
    <w:p w14:paraId="5E4F7886" w14:textId="77777777" w:rsidR="00FA0F43" w:rsidRPr="00F97AD4" w:rsidRDefault="00FA0F43">
      <w:pPr>
        <w:rPr>
          <w:b/>
          <w:sz w:val="28"/>
          <w:lang w:val="el-GR"/>
        </w:rPr>
      </w:pPr>
    </w:p>
    <w:p w14:paraId="29CFA4DE" w14:textId="77777777" w:rsidR="00FA0F43" w:rsidRPr="00F97AD4" w:rsidRDefault="00FA0F43">
      <w:pPr>
        <w:pBdr>
          <w:top w:val="single" w:sz="4" w:space="1" w:color="000000"/>
          <w:left w:val="single" w:sz="4" w:space="4" w:color="000000"/>
          <w:bottom w:val="single" w:sz="4" w:space="1" w:color="000000"/>
          <w:right w:val="single" w:sz="4" w:space="4" w:color="000000"/>
        </w:pBdr>
        <w:rPr>
          <w:b/>
          <w:sz w:val="28"/>
          <w:lang w:val="el-GR"/>
        </w:rPr>
      </w:pPr>
    </w:p>
    <w:p w14:paraId="1DF4999D" w14:textId="5CCEAFAD" w:rsidR="00FA0F43" w:rsidRPr="00F97AD4" w:rsidRDefault="002826C3">
      <w:pPr>
        <w:pBdr>
          <w:top w:val="single" w:sz="4" w:space="1" w:color="000000"/>
          <w:left w:val="single" w:sz="4" w:space="4" w:color="000000"/>
          <w:bottom w:val="single" w:sz="4" w:space="1" w:color="000000"/>
          <w:right w:val="single" w:sz="4" w:space="4" w:color="000000"/>
        </w:pBdr>
        <w:jc w:val="center"/>
        <w:rPr>
          <w:b/>
          <w:sz w:val="28"/>
          <w:lang w:val="el-GR"/>
        </w:rPr>
      </w:pPr>
      <w:r>
        <w:rPr>
          <w:b/>
          <w:sz w:val="28"/>
          <w:lang w:val="el-GR"/>
        </w:rPr>
        <w:t>Διαγωνισμός για την π</w:t>
      </w:r>
      <w:r w:rsidR="00976F37" w:rsidRPr="00F97AD4">
        <w:rPr>
          <w:b/>
          <w:sz w:val="28"/>
          <w:lang w:val="el-GR"/>
        </w:rPr>
        <w:t>αροχή</w:t>
      </w:r>
      <w:r w:rsidR="00BD026F" w:rsidRPr="00F97AD4">
        <w:rPr>
          <w:b/>
          <w:sz w:val="28"/>
          <w:lang w:val="el-GR"/>
        </w:rPr>
        <w:t xml:space="preserve"> υπηρεσιών προσωρινής φιλοξενίας σε </w:t>
      </w:r>
      <w:r w:rsidR="00976F37" w:rsidRPr="00F97AD4">
        <w:rPr>
          <w:b/>
          <w:sz w:val="28"/>
          <w:lang w:val="el-GR"/>
        </w:rPr>
        <w:t>ξενοδοχεία</w:t>
      </w:r>
      <w:r w:rsidR="00BD026F" w:rsidRPr="00F97AD4">
        <w:rPr>
          <w:b/>
          <w:sz w:val="28"/>
          <w:lang w:val="el-GR"/>
        </w:rPr>
        <w:t xml:space="preserve"> και </w:t>
      </w:r>
      <w:r w:rsidR="00976F37" w:rsidRPr="00F97AD4">
        <w:rPr>
          <w:b/>
          <w:sz w:val="28"/>
          <w:lang w:val="el-GR"/>
        </w:rPr>
        <w:t>οργανωμένα</w:t>
      </w:r>
      <w:r w:rsidR="00BD026F" w:rsidRPr="00F97AD4">
        <w:rPr>
          <w:b/>
          <w:sz w:val="28"/>
          <w:lang w:val="el-GR"/>
        </w:rPr>
        <w:t xml:space="preserve"> διαμερίσματα στην Κύπρο εκτοπισθέντων </w:t>
      </w:r>
      <w:r w:rsidR="00AD15E8" w:rsidRPr="00F97AD4">
        <w:rPr>
          <w:b/>
          <w:sz w:val="28"/>
          <w:lang w:val="el-GR"/>
        </w:rPr>
        <w:t>από</w:t>
      </w:r>
      <w:r w:rsidR="00BD026F" w:rsidRPr="00F97AD4">
        <w:rPr>
          <w:b/>
          <w:sz w:val="28"/>
          <w:lang w:val="el-GR"/>
        </w:rPr>
        <w:t xml:space="preserve"> την Ουκρανία</w:t>
      </w:r>
    </w:p>
    <w:p w14:paraId="4BB5E205" w14:textId="77777777" w:rsidR="00FA0F43" w:rsidRPr="00F97AD4" w:rsidRDefault="00FA0F43">
      <w:pPr>
        <w:pBdr>
          <w:top w:val="single" w:sz="4" w:space="1" w:color="000000"/>
          <w:left w:val="single" w:sz="4" w:space="4" w:color="000000"/>
          <w:bottom w:val="single" w:sz="4" w:space="1" w:color="000000"/>
          <w:right w:val="single" w:sz="4" w:space="4" w:color="000000"/>
        </w:pBdr>
        <w:rPr>
          <w:b/>
          <w:sz w:val="28"/>
          <w:lang w:val="el-GR"/>
        </w:rPr>
      </w:pPr>
    </w:p>
    <w:p w14:paraId="1BACA652" w14:textId="77777777" w:rsidR="00FA0F43" w:rsidRPr="00F97AD4" w:rsidRDefault="00FA0F43">
      <w:pPr>
        <w:pBdr>
          <w:top w:val="single" w:sz="4" w:space="1" w:color="000000"/>
          <w:left w:val="single" w:sz="4" w:space="4" w:color="000000"/>
          <w:bottom w:val="single" w:sz="4" w:space="1" w:color="000000"/>
          <w:right w:val="single" w:sz="4" w:space="4" w:color="000000"/>
        </w:pBdr>
        <w:rPr>
          <w:b/>
          <w:sz w:val="28"/>
          <w:szCs w:val="22"/>
          <w:lang w:val="el-GR"/>
        </w:rPr>
      </w:pPr>
    </w:p>
    <w:p w14:paraId="49755CB9" w14:textId="77777777" w:rsidR="00FA0F43" w:rsidRPr="00F97AD4" w:rsidRDefault="00FA0F43">
      <w:pPr>
        <w:rPr>
          <w:b/>
          <w:sz w:val="28"/>
          <w:lang w:val="el-GR"/>
        </w:rPr>
      </w:pPr>
    </w:p>
    <w:p w14:paraId="3673033E" w14:textId="06592E77" w:rsidR="00FA0F43" w:rsidRPr="00F97AD4" w:rsidRDefault="00BD026F">
      <w:pPr>
        <w:jc w:val="center"/>
        <w:rPr>
          <w:lang w:val="el-GR"/>
        </w:rPr>
      </w:pPr>
      <w:r w:rsidRPr="00F97AD4">
        <w:rPr>
          <w:b/>
          <w:i w:val="0"/>
          <w:szCs w:val="22"/>
          <w:lang w:val="el-GR"/>
        </w:rPr>
        <w:t xml:space="preserve">Αριθμός Διαγωνισμού: </w:t>
      </w:r>
      <w:r w:rsidR="00CB751E">
        <w:rPr>
          <w:b/>
          <w:szCs w:val="22"/>
          <w:lang w:val="el-GR"/>
        </w:rPr>
        <w:t>15</w:t>
      </w:r>
      <w:r w:rsidR="00413C54" w:rsidRPr="00413C54">
        <w:rPr>
          <w:b/>
          <w:szCs w:val="22"/>
          <w:lang w:val="el-GR"/>
        </w:rPr>
        <w:t>/2023</w:t>
      </w:r>
    </w:p>
    <w:p w14:paraId="755039C9" w14:textId="77777777" w:rsidR="00FA0F43" w:rsidRPr="00F97AD4" w:rsidRDefault="00FA0F43">
      <w:pPr>
        <w:rPr>
          <w:b/>
          <w:i w:val="0"/>
          <w:szCs w:val="22"/>
          <w:lang w:val="el-GR"/>
        </w:rPr>
      </w:pPr>
    </w:p>
    <w:p w14:paraId="21C5D32D" w14:textId="77777777" w:rsidR="00FA0F43" w:rsidRPr="00F97AD4" w:rsidRDefault="00FA0F43">
      <w:pPr>
        <w:rPr>
          <w:b/>
          <w:i w:val="0"/>
          <w:szCs w:val="22"/>
          <w:lang w:val="el-GR"/>
        </w:rPr>
      </w:pPr>
    </w:p>
    <w:p w14:paraId="3D432244" w14:textId="77777777" w:rsidR="00FA0F43" w:rsidRPr="00F97AD4" w:rsidRDefault="00FA0F43">
      <w:pPr>
        <w:rPr>
          <w:b/>
          <w:i w:val="0"/>
          <w:szCs w:val="22"/>
          <w:lang w:val="el-GR"/>
        </w:rPr>
      </w:pPr>
    </w:p>
    <w:p w14:paraId="53865807" w14:textId="77777777" w:rsidR="00FA0F43" w:rsidRPr="00F97AD4" w:rsidRDefault="00FA0F43">
      <w:pPr>
        <w:rPr>
          <w:b/>
          <w:i w:val="0"/>
          <w:szCs w:val="22"/>
          <w:lang w:val="el-GR"/>
        </w:rPr>
      </w:pPr>
    </w:p>
    <w:p w14:paraId="6F73D2A1" w14:textId="77777777" w:rsidR="00FA0F43" w:rsidRPr="00F97AD4" w:rsidRDefault="00FA0F43">
      <w:pPr>
        <w:rPr>
          <w:b/>
          <w:i w:val="0"/>
          <w:szCs w:val="22"/>
          <w:lang w:val="el-GR"/>
        </w:rPr>
      </w:pPr>
    </w:p>
    <w:p w14:paraId="4964582F" w14:textId="77777777" w:rsidR="00FA0F43" w:rsidRPr="00F97AD4" w:rsidRDefault="00FA0F43">
      <w:pPr>
        <w:rPr>
          <w:b/>
          <w:szCs w:val="22"/>
          <w:lang w:val="el-GR"/>
        </w:rPr>
      </w:pPr>
    </w:p>
    <w:p w14:paraId="2997D9EB" w14:textId="77777777" w:rsidR="00FA0F43" w:rsidRPr="00F97AD4" w:rsidRDefault="00FA0F43">
      <w:pPr>
        <w:rPr>
          <w:b/>
          <w:szCs w:val="22"/>
          <w:lang w:val="el-GR"/>
        </w:rPr>
      </w:pPr>
    </w:p>
    <w:p w14:paraId="418FD3DA" w14:textId="77777777" w:rsidR="00FA0F43" w:rsidRPr="00F97AD4" w:rsidRDefault="00FA0F43">
      <w:pPr>
        <w:rPr>
          <w:b/>
          <w:szCs w:val="22"/>
          <w:lang w:val="el-GR"/>
        </w:rPr>
      </w:pPr>
    </w:p>
    <w:p w14:paraId="45BF36F9" w14:textId="77777777" w:rsidR="00FA0F43" w:rsidRPr="00F97AD4" w:rsidRDefault="00FA0F43">
      <w:pPr>
        <w:rPr>
          <w:b/>
          <w:szCs w:val="22"/>
          <w:lang w:val="el-GR"/>
        </w:rPr>
      </w:pPr>
    </w:p>
    <w:p w14:paraId="53ACD40F" w14:textId="0C00E575" w:rsidR="00FA0F43" w:rsidRPr="00F97AD4" w:rsidRDefault="00413C54">
      <w:pPr>
        <w:jc w:val="center"/>
        <w:rPr>
          <w:b/>
          <w:szCs w:val="22"/>
          <w:lang w:val="el-GR"/>
        </w:rPr>
        <w:sectPr w:rsidR="00FA0F43" w:rsidRPr="00F97AD4">
          <w:headerReference w:type="default" r:id="rId8"/>
          <w:footerReference w:type="default" r:id="rId9"/>
          <w:pgSz w:w="12240" w:h="15840"/>
          <w:pgMar w:top="816" w:right="1134" w:bottom="720" w:left="1134" w:header="567" w:footer="96" w:gutter="0"/>
          <w:pgNumType w:start="1"/>
          <w:cols w:space="720"/>
          <w:formProt w:val="0"/>
          <w:docGrid w:linePitch="360"/>
        </w:sectPr>
      </w:pPr>
      <w:r>
        <w:rPr>
          <w:b/>
          <w:szCs w:val="22"/>
          <w:lang w:val="el-GR"/>
        </w:rPr>
        <w:t xml:space="preserve">Λευκωσία, </w:t>
      </w:r>
      <w:r w:rsidR="00841F6D">
        <w:rPr>
          <w:b/>
          <w:szCs w:val="22"/>
          <w:lang w:val="el-GR"/>
        </w:rPr>
        <w:t>Μάιος</w:t>
      </w:r>
      <w:r>
        <w:rPr>
          <w:b/>
          <w:szCs w:val="22"/>
          <w:lang w:val="el-GR"/>
        </w:rPr>
        <w:t xml:space="preserve"> 2023</w:t>
      </w:r>
    </w:p>
    <w:p w14:paraId="285028FB" w14:textId="77777777" w:rsidR="00FA0F43" w:rsidRPr="00F97AD4" w:rsidRDefault="00FA0F43">
      <w:pPr>
        <w:jc w:val="left"/>
        <w:rPr>
          <w:rFonts w:ascii="Arial Black" w:hAnsi="Arial Black" w:cs="Arial Black"/>
          <w:b/>
          <w:i w:val="0"/>
          <w:caps/>
          <w:sz w:val="28"/>
          <w:szCs w:val="28"/>
          <w:lang w:val="el-GR" w:eastAsia="el-GR"/>
        </w:rPr>
      </w:pPr>
    </w:p>
    <w:p w14:paraId="2640DD62" w14:textId="77777777" w:rsidR="00FA0F43" w:rsidRPr="00F97AD4" w:rsidRDefault="00BD026F">
      <w:pPr>
        <w:jc w:val="center"/>
        <w:rPr>
          <w:b/>
          <w:sz w:val="28"/>
          <w:lang w:val="el-GR"/>
        </w:rPr>
      </w:pPr>
      <w:r w:rsidRPr="00F97AD4">
        <w:rPr>
          <w:b/>
          <w:sz w:val="28"/>
          <w:lang w:val="el-GR"/>
        </w:rPr>
        <w:t>Πίνακας Περιεχομένων</w:t>
      </w:r>
    </w:p>
    <w:p w14:paraId="2179B4EC" w14:textId="77777777" w:rsidR="00FA0F43" w:rsidRPr="00F97AD4" w:rsidRDefault="00FA0F43">
      <w:pPr>
        <w:overflowPunct/>
        <w:autoSpaceDE/>
        <w:ind w:left="720" w:right="26"/>
        <w:textAlignment w:val="auto"/>
        <w:rPr>
          <w:b/>
          <w:bCs/>
          <w:sz w:val="28"/>
          <w:lang w:val="el-GR" w:eastAsia="en-US"/>
        </w:rPr>
      </w:pPr>
    </w:p>
    <w:p w14:paraId="551E7DAD" w14:textId="77777777" w:rsidR="00FA0F43" w:rsidRPr="00F97AD4" w:rsidRDefault="00FA0F43">
      <w:pPr>
        <w:overflowPunct/>
        <w:autoSpaceDE/>
        <w:ind w:left="720" w:right="26"/>
        <w:textAlignment w:val="auto"/>
        <w:rPr>
          <w:b/>
          <w:bCs/>
          <w:lang w:val="el-GR" w:eastAsia="en-US"/>
        </w:rPr>
      </w:pPr>
    </w:p>
    <w:p w14:paraId="0DC83BAE" w14:textId="77777777" w:rsidR="00FA0F43" w:rsidRPr="00F97AD4" w:rsidRDefault="00BD026F">
      <w:pPr>
        <w:overflowPunct/>
        <w:autoSpaceDE/>
        <w:ind w:left="720" w:right="26"/>
        <w:textAlignment w:val="auto"/>
        <w:rPr>
          <w:lang w:val="el-GR"/>
        </w:rPr>
      </w:pPr>
      <w:r w:rsidRPr="00F97AD4">
        <w:rPr>
          <w:b/>
          <w:bCs/>
          <w:i w:val="0"/>
          <w:lang w:val="el-GR" w:eastAsia="en-US"/>
        </w:rPr>
        <w:t>ΜΕΡΟΣ Α: Οδηγίες προς Οικονομικούς Φορείς</w:t>
      </w:r>
    </w:p>
    <w:p w14:paraId="55A62FEB" w14:textId="77777777" w:rsidR="00FA0F43" w:rsidRPr="00F97AD4" w:rsidRDefault="00FA0F43">
      <w:pPr>
        <w:overflowPunct/>
        <w:autoSpaceDE/>
        <w:ind w:left="720" w:right="26"/>
        <w:textAlignment w:val="auto"/>
        <w:rPr>
          <w:b/>
          <w:bCs/>
          <w:i w:val="0"/>
          <w:lang w:val="el-GR" w:eastAsia="en-US"/>
        </w:rPr>
      </w:pPr>
    </w:p>
    <w:p w14:paraId="63891C91" w14:textId="77777777" w:rsidR="00FA0F43" w:rsidRPr="00F97AD4" w:rsidRDefault="00BD026F" w:rsidP="00BF38D6">
      <w:pPr>
        <w:overflowPunct/>
        <w:autoSpaceDE/>
        <w:ind w:left="720" w:right="26"/>
        <w:textAlignment w:val="auto"/>
        <w:rPr>
          <w:lang w:val="el-GR"/>
        </w:rPr>
      </w:pPr>
      <w:r w:rsidRPr="00F97AD4">
        <w:rPr>
          <w:b/>
          <w:bCs/>
          <w:i w:val="0"/>
          <w:lang w:val="el-GR" w:eastAsia="en-US"/>
        </w:rPr>
        <w:t xml:space="preserve">ΜΕΡΟΣ Β: </w:t>
      </w:r>
      <w:r w:rsidR="00BF38D6" w:rsidRPr="00F97AD4">
        <w:rPr>
          <w:b/>
          <w:bCs/>
          <w:i w:val="0"/>
          <w:lang w:val="el-GR" w:eastAsia="en-US"/>
        </w:rPr>
        <w:t>Συμφωνία – Ειδικοί Όροι Σύμβασης</w:t>
      </w:r>
    </w:p>
    <w:p w14:paraId="1E19CA7C" w14:textId="77777777" w:rsidR="00BF38D6" w:rsidRPr="00F97AD4" w:rsidRDefault="00BF38D6" w:rsidP="00BF38D6">
      <w:pPr>
        <w:overflowPunct/>
        <w:autoSpaceDE/>
        <w:ind w:right="26" w:firstLine="720"/>
        <w:textAlignment w:val="auto"/>
        <w:rPr>
          <w:b/>
          <w:bCs/>
          <w:i w:val="0"/>
          <w:lang w:val="el-GR" w:eastAsia="en-US"/>
        </w:rPr>
      </w:pPr>
    </w:p>
    <w:p w14:paraId="5E79A86C" w14:textId="77777777" w:rsidR="00FA0F43" w:rsidRPr="00F97AD4" w:rsidRDefault="00BD026F" w:rsidP="00BF38D6">
      <w:pPr>
        <w:overflowPunct/>
        <w:autoSpaceDE/>
        <w:ind w:right="26" w:firstLine="720"/>
        <w:textAlignment w:val="auto"/>
        <w:rPr>
          <w:b/>
          <w:bCs/>
          <w:i w:val="0"/>
          <w:lang w:val="el-GR" w:eastAsia="en-US"/>
        </w:rPr>
      </w:pPr>
      <w:r w:rsidRPr="00F97AD4">
        <w:rPr>
          <w:b/>
          <w:bCs/>
          <w:i w:val="0"/>
          <w:lang w:val="el-GR" w:eastAsia="en-US"/>
        </w:rPr>
        <w:t>ΠΡΟΣΑΡΤΗΜΑ: Υποδείγματα Εντύπων</w:t>
      </w:r>
    </w:p>
    <w:p w14:paraId="7C3F2BF8" w14:textId="77777777" w:rsidR="00FA0F43" w:rsidRPr="00F97AD4" w:rsidRDefault="00FA0F43">
      <w:pPr>
        <w:jc w:val="left"/>
        <w:rPr>
          <w:rFonts w:ascii="Arial Black" w:hAnsi="Arial Black" w:cs="Arial Black"/>
          <w:b/>
          <w:bCs/>
          <w:i w:val="0"/>
          <w:caps/>
          <w:sz w:val="28"/>
          <w:szCs w:val="28"/>
          <w:lang w:val="el-GR" w:eastAsia="el-GR"/>
        </w:rPr>
      </w:pPr>
    </w:p>
    <w:p w14:paraId="1E86C926" w14:textId="77777777" w:rsidR="00FA0F43" w:rsidRPr="00F97AD4" w:rsidRDefault="00FA0F43">
      <w:pPr>
        <w:jc w:val="left"/>
        <w:rPr>
          <w:rFonts w:ascii="Arial Black" w:hAnsi="Arial Black" w:cs="Arial Black"/>
          <w:b/>
          <w:i w:val="0"/>
          <w:caps/>
          <w:sz w:val="28"/>
          <w:szCs w:val="28"/>
          <w:lang w:val="el-GR" w:eastAsia="el-GR"/>
        </w:rPr>
        <w:sectPr w:rsidR="00FA0F43" w:rsidRPr="00F97AD4">
          <w:headerReference w:type="default" r:id="rId10"/>
          <w:footerReference w:type="default" r:id="rId11"/>
          <w:pgSz w:w="12240" w:h="15840"/>
          <w:pgMar w:top="816" w:right="1134" w:bottom="720" w:left="1134" w:header="567" w:footer="96" w:gutter="0"/>
          <w:pgNumType w:start="1"/>
          <w:cols w:space="720"/>
          <w:formProt w:val="0"/>
          <w:docGrid w:linePitch="360"/>
        </w:sectPr>
      </w:pPr>
    </w:p>
    <w:p w14:paraId="33DF7A9E" w14:textId="77777777" w:rsidR="00FA0F43" w:rsidRPr="00F97AD4" w:rsidRDefault="00FA0F43">
      <w:pPr>
        <w:jc w:val="left"/>
        <w:rPr>
          <w:rFonts w:ascii="Arial Black" w:hAnsi="Arial Black" w:cs="Arial Black"/>
          <w:b/>
          <w:i w:val="0"/>
          <w:caps/>
          <w:sz w:val="28"/>
          <w:szCs w:val="28"/>
          <w:lang w:val="el-GR" w:eastAsia="el-GR"/>
        </w:rPr>
      </w:pPr>
    </w:p>
    <w:p w14:paraId="1F6FC1A3" w14:textId="77777777" w:rsidR="00FA0F43" w:rsidRPr="00F97AD4" w:rsidRDefault="00FA0F43">
      <w:pPr>
        <w:jc w:val="left"/>
        <w:rPr>
          <w:rFonts w:ascii="Arial Black" w:hAnsi="Arial Black" w:cs="Arial Black"/>
          <w:b/>
          <w:i w:val="0"/>
          <w:caps/>
          <w:sz w:val="28"/>
          <w:szCs w:val="28"/>
          <w:lang w:val="el-GR" w:eastAsia="el-GR"/>
        </w:rPr>
      </w:pPr>
    </w:p>
    <w:p w14:paraId="1D645392" w14:textId="77777777" w:rsidR="00FA0F43" w:rsidRPr="00F97AD4" w:rsidRDefault="00FA0F43">
      <w:pPr>
        <w:jc w:val="left"/>
        <w:rPr>
          <w:rFonts w:ascii="Arial Black" w:hAnsi="Arial Black" w:cs="Arial Black"/>
          <w:b/>
          <w:i w:val="0"/>
          <w:caps/>
          <w:sz w:val="28"/>
          <w:szCs w:val="28"/>
          <w:lang w:val="el-GR" w:eastAsia="el-GR"/>
        </w:rPr>
      </w:pPr>
    </w:p>
    <w:p w14:paraId="2CE6DB36" w14:textId="77777777" w:rsidR="00FA0F43" w:rsidRPr="00F97AD4" w:rsidRDefault="00FA0F43">
      <w:pPr>
        <w:jc w:val="left"/>
        <w:rPr>
          <w:rFonts w:ascii="Arial Black" w:hAnsi="Arial Black" w:cs="Arial Black"/>
          <w:b/>
          <w:i w:val="0"/>
          <w:caps/>
          <w:sz w:val="28"/>
          <w:szCs w:val="28"/>
          <w:lang w:val="el-GR" w:eastAsia="el-GR"/>
        </w:rPr>
      </w:pPr>
    </w:p>
    <w:p w14:paraId="2F7471EC" w14:textId="77777777" w:rsidR="00FA0F43" w:rsidRPr="00F97AD4" w:rsidRDefault="00FA0F43">
      <w:pPr>
        <w:jc w:val="left"/>
        <w:rPr>
          <w:rFonts w:ascii="Arial Black" w:hAnsi="Arial Black" w:cs="Arial Black"/>
          <w:b/>
          <w:i w:val="0"/>
          <w:caps/>
          <w:sz w:val="28"/>
          <w:szCs w:val="28"/>
          <w:lang w:val="el-GR" w:eastAsia="el-GR"/>
        </w:rPr>
      </w:pPr>
    </w:p>
    <w:p w14:paraId="21433344" w14:textId="77777777" w:rsidR="00FA0F43" w:rsidRPr="00F97AD4" w:rsidRDefault="00FA0F43">
      <w:pPr>
        <w:jc w:val="left"/>
        <w:rPr>
          <w:rFonts w:ascii="Arial Black" w:hAnsi="Arial Black" w:cs="Arial Black"/>
          <w:b/>
          <w:i w:val="0"/>
          <w:caps/>
          <w:sz w:val="28"/>
          <w:szCs w:val="28"/>
          <w:lang w:val="el-GR" w:eastAsia="el-GR"/>
        </w:rPr>
      </w:pPr>
    </w:p>
    <w:p w14:paraId="2A128AF3" w14:textId="77777777" w:rsidR="00FA0F43" w:rsidRPr="00F97AD4" w:rsidRDefault="00FA0F43">
      <w:pPr>
        <w:jc w:val="left"/>
        <w:rPr>
          <w:rFonts w:ascii="Arial Black" w:hAnsi="Arial Black" w:cs="Arial Black"/>
          <w:b/>
          <w:i w:val="0"/>
          <w:caps/>
          <w:sz w:val="28"/>
          <w:szCs w:val="28"/>
          <w:lang w:val="el-GR" w:eastAsia="el-GR"/>
        </w:rPr>
      </w:pPr>
    </w:p>
    <w:p w14:paraId="24695E8D" w14:textId="77777777" w:rsidR="00FA0F43" w:rsidRPr="00F97AD4" w:rsidRDefault="00FA0F43">
      <w:pPr>
        <w:jc w:val="left"/>
        <w:rPr>
          <w:rFonts w:ascii="Arial Black" w:hAnsi="Arial Black" w:cs="Arial Black"/>
          <w:b/>
          <w:i w:val="0"/>
          <w:caps/>
          <w:sz w:val="28"/>
          <w:szCs w:val="28"/>
          <w:lang w:val="el-GR" w:eastAsia="el-GR"/>
        </w:rPr>
      </w:pPr>
    </w:p>
    <w:p w14:paraId="795D0BA1" w14:textId="77777777" w:rsidR="00FA0F43" w:rsidRPr="00F97AD4" w:rsidRDefault="00BD026F">
      <w:pPr>
        <w:jc w:val="center"/>
        <w:rPr>
          <w:rFonts w:ascii="Arial Black" w:hAnsi="Arial Black" w:cs="Arial Black"/>
          <w:b/>
          <w:i w:val="0"/>
          <w:caps/>
          <w:sz w:val="32"/>
          <w:szCs w:val="32"/>
          <w:lang w:val="el-GR" w:eastAsia="el-GR"/>
        </w:rPr>
      </w:pPr>
      <w:r w:rsidRPr="00F97AD4">
        <w:rPr>
          <w:rFonts w:ascii="Arial Black" w:hAnsi="Arial Black" w:cs="Arial Black"/>
          <w:b/>
          <w:i w:val="0"/>
          <w:caps/>
          <w:sz w:val="32"/>
          <w:szCs w:val="32"/>
          <w:lang w:val="el-GR" w:eastAsia="el-GR"/>
        </w:rPr>
        <w:t>ΜΕΡΟΣ Α: ΟΔΗΓΙΕΣ ΠΡΟΣ ΟΙΚΟΝΟΜΙΚΟΥΣ ΦΟΡΕΙΣ</w:t>
      </w:r>
    </w:p>
    <w:p w14:paraId="0194197A" w14:textId="77777777" w:rsidR="00FA0F43" w:rsidRPr="00F97AD4" w:rsidRDefault="00FA0F43">
      <w:pPr>
        <w:jc w:val="center"/>
        <w:rPr>
          <w:rFonts w:ascii="Arial Black" w:hAnsi="Arial Black" w:cs="Arial Black"/>
          <w:b/>
          <w:i w:val="0"/>
          <w:caps/>
          <w:sz w:val="32"/>
          <w:szCs w:val="32"/>
          <w:lang w:val="el-GR" w:eastAsia="el-GR"/>
        </w:rPr>
        <w:sectPr w:rsidR="00FA0F43" w:rsidRPr="00F97AD4">
          <w:headerReference w:type="default" r:id="rId12"/>
          <w:footerReference w:type="default" r:id="rId13"/>
          <w:pgSz w:w="12240" w:h="15840"/>
          <w:pgMar w:top="816" w:right="1134" w:bottom="720" w:left="1134" w:header="567" w:footer="96" w:gutter="0"/>
          <w:pgNumType w:start="1"/>
          <w:cols w:space="720"/>
          <w:formProt w:val="0"/>
          <w:docGrid w:linePitch="360"/>
        </w:sectPr>
      </w:pPr>
    </w:p>
    <w:p w14:paraId="29A205B5" w14:textId="77777777" w:rsidR="00FA0F43" w:rsidRPr="00F97AD4" w:rsidRDefault="00BD026F">
      <w:pPr>
        <w:jc w:val="center"/>
        <w:rPr>
          <w:b/>
          <w:sz w:val="28"/>
          <w:lang w:val="el-GR"/>
        </w:rPr>
      </w:pPr>
      <w:r w:rsidRPr="00F97AD4">
        <w:rPr>
          <w:b/>
          <w:sz w:val="28"/>
          <w:lang w:val="el-GR"/>
        </w:rPr>
        <w:lastRenderedPageBreak/>
        <w:t>Πίνακας Περιεχομένων</w:t>
      </w:r>
    </w:p>
    <w:p w14:paraId="47C1C6EC" w14:textId="77777777" w:rsidR="00FA0F43" w:rsidRPr="00F97AD4" w:rsidRDefault="00FA0F43">
      <w:pPr>
        <w:jc w:val="center"/>
        <w:rPr>
          <w:b/>
          <w:sz w:val="36"/>
          <w:lang w:val="el-GR"/>
        </w:rPr>
      </w:pPr>
    </w:p>
    <w:p w14:paraId="6FF92CBA" w14:textId="77777777" w:rsidR="00FA0F43" w:rsidRPr="00F97AD4" w:rsidRDefault="00BD026F">
      <w:pPr>
        <w:pStyle w:val="TOC1"/>
        <w:tabs>
          <w:tab w:val="right" w:leader="dot" w:pos="9972"/>
        </w:tabs>
      </w:pPr>
      <w:r w:rsidRPr="00F97AD4">
        <w:fldChar w:fldCharType="begin"/>
      </w:r>
      <w:r w:rsidRPr="00F97AD4">
        <w:instrText>TOC \o "1-3" \h</w:instrText>
      </w:r>
      <w:r w:rsidRPr="00F97AD4">
        <w:fldChar w:fldCharType="separate"/>
      </w:r>
      <w:hyperlink w:anchor="__RefHeading___Toc531689020">
        <w:r w:rsidRPr="00F97AD4">
          <w:rPr>
            <w:rStyle w:val="IndexLink"/>
          </w:rPr>
          <w:t xml:space="preserve"> ΜΕΡΟΣ Α: ΟΔΗΓΙΕΣ ΠΡΟΣ ΟΙΚΟΝΟΜΙΚΟΥΣ ΦΟΡΕΙΣ</w:t>
        </w:r>
        <w:r w:rsidRPr="00F97AD4">
          <w:rPr>
            <w:rStyle w:val="IndexLink"/>
          </w:rPr>
          <w:tab/>
          <w:t>6</w:t>
        </w:r>
      </w:hyperlink>
    </w:p>
    <w:p w14:paraId="4535CDC3" w14:textId="77777777" w:rsidR="00FA0F43" w:rsidRPr="00F97AD4" w:rsidRDefault="00F664B0">
      <w:pPr>
        <w:pStyle w:val="TOC1"/>
        <w:tabs>
          <w:tab w:val="right" w:leader="dot" w:pos="9972"/>
        </w:tabs>
      </w:pPr>
      <w:hyperlink w:anchor="__RefHeading___Toc531689021">
        <w:r w:rsidR="00BD026F" w:rsidRPr="00F97AD4">
          <w:rPr>
            <w:rStyle w:val="IndexLink"/>
          </w:rPr>
          <w:t>1. ΟΡΙΣΜΟΙ</w:t>
        </w:r>
        <w:r w:rsidR="00BD026F" w:rsidRPr="00F97AD4">
          <w:rPr>
            <w:rStyle w:val="IndexLink"/>
          </w:rPr>
          <w:tab/>
          <w:t>6</w:t>
        </w:r>
      </w:hyperlink>
    </w:p>
    <w:p w14:paraId="3C2384C9" w14:textId="77777777" w:rsidR="00FA0F43" w:rsidRPr="00F97AD4" w:rsidRDefault="00F664B0">
      <w:pPr>
        <w:pStyle w:val="TOC1"/>
        <w:tabs>
          <w:tab w:val="right" w:leader="dot" w:pos="9972"/>
        </w:tabs>
      </w:pPr>
      <w:hyperlink w:anchor="__RefHeading___Toc531689022">
        <w:r w:rsidR="00BD026F" w:rsidRPr="00F97AD4">
          <w:rPr>
            <w:rStyle w:val="IndexLink"/>
          </w:rPr>
          <w:t>2. ΒΑΣΙΚΑ ΣΤΟΙΧΕΙΑ ΔΙΑΓΩΝΙΣΜΟΥ</w:t>
        </w:r>
        <w:r w:rsidR="00BD026F" w:rsidRPr="00F97AD4">
          <w:rPr>
            <w:rStyle w:val="IndexLink"/>
          </w:rPr>
          <w:tab/>
          <w:t>7</w:t>
        </w:r>
      </w:hyperlink>
    </w:p>
    <w:p w14:paraId="39A9EFC8" w14:textId="77777777" w:rsidR="00FA0F43" w:rsidRPr="00F97AD4" w:rsidRDefault="00F664B0">
      <w:pPr>
        <w:pStyle w:val="TOC1"/>
        <w:tabs>
          <w:tab w:val="right" w:leader="dot" w:pos="9972"/>
        </w:tabs>
      </w:pPr>
      <w:hyperlink w:anchor="__RefHeading___Toc531689023">
        <w:r w:rsidR="00BD026F" w:rsidRPr="00F97AD4">
          <w:rPr>
            <w:rStyle w:val="IndexLink"/>
          </w:rPr>
          <w:t>3. ΝΟΜΙΚΟ ΠΛΑΙΣΙΟ</w:t>
        </w:r>
        <w:r w:rsidR="00BD026F" w:rsidRPr="00F97AD4">
          <w:rPr>
            <w:rStyle w:val="IndexLink"/>
          </w:rPr>
          <w:tab/>
          <w:t>10</w:t>
        </w:r>
      </w:hyperlink>
    </w:p>
    <w:p w14:paraId="4760A08D" w14:textId="77777777" w:rsidR="00FA0F43" w:rsidRPr="00F97AD4" w:rsidRDefault="00F664B0">
      <w:pPr>
        <w:pStyle w:val="TOC2"/>
        <w:tabs>
          <w:tab w:val="right" w:leader="dot" w:pos="9972"/>
        </w:tabs>
      </w:pPr>
      <w:hyperlink w:anchor="__RefHeading___Toc531689024">
        <w:r w:rsidR="00BD026F" w:rsidRPr="00F97AD4">
          <w:rPr>
            <w:rStyle w:val="IndexLink"/>
          </w:rPr>
          <w:t>3.1 Ισχύουσα Νομοθεσία</w:t>
        </w:r>
        <w:r w:rsidR="00BD026F" w:rsidRPr="00F97AD4">
          <w:rPr>
            <w:rStyle w:val="IndexLink"/>
          </w:rPr>
          <w:tab/>
          <w:t>10</w:t>
        </w:r>
      </w:hyperlink>
    </w:p>
    <w:p w14:paraId="60FC1358" w14:textId="77777777" w:rsidR="00FA0F43" w:rsidRPr="00F97AD4" w:rsidRDefault="00F664B0">
      <w:pPr>
        <w:pStyle w:val="TOC2"/>
        <w:tabs>
          <w:tab w:val="right" w:leader="dot" w:pos="9972"/>
        </w:tabs>
      </w:pPr>
      <w:hyperlink w:anchor="__RefHeading___Toc531689025">
        <w:r w:rsidR="00BD026F" w:rsidRPr="00F97AD4">
          <w:rPr>
            <w:rStyle w:val="IndexLink"/>
          </w:rPr>
          <w:t>3.2 Γενικές Αρχές</w:t>
        </w:r>
        <w:r w:rsidR="00BD026F" w:rsidRPr="00F97AD4">
          <w:rPr>
            <w:rStyle w:val="IndexLink"/>
          </w:rPr>
          <w:tab/>
          <w:t>11</w:t>
        </w:r>
      </w:hyperlink>
    </w:p>
    <w:p w14:paraId="417EF3CE" w14:textId="77777777" w:rsidR="00FA0F43" w:rsidRPr="00F97AD4" w:rsidRDefault="00F664B0">
      <w:pPr>
        <w:pStyle w:val="TOC2"/>
        <w:tabs>
          <w:tab w:val="right" w:leader="dot" w:pos="9972"/>
        </w:tabs>
      </w:pPr>
      <w:hyperlink w:anchor="__RefHeading___Toc531689026">
        <w:r w:rsidR="00BD026F" w:rsidRPr="00F97AD4">
          <w:rPr>
            <w:rStyle w:val="IndexLink"/>
          </w:rPr>
          <w:t>3.3 Προστασία Οικονομικών Φορέων</w:t>
        </w:r>
        <w:r w:rsidR="00BD026F" w:rsidRPr="00F97AD4">
          <w:rPr>
            <w:rStyle w:val="IndexLink"/>
          </w:rPr>
          <w:tab/>
          <w:t>12</w:t>
        </w:r>
      </w:hyperlink>
    </w:p>
    <w:p w14:paraId="3E5C01B3" w14:textId="77777777" w:rsidR="00FA0F43" w:rsidRPr="00F97AD4" w:rsidRDefault="00F664B0">
      <w:pPr>
        <w:pStyle w:val="TOC1"/>
        <w:tabs>
          <w:tab w:val="right" w:leader="dot" w:pos="9972"/>
        </w:tabs>
      </w:pPr>
      <w:hyperlink w:anchor="__RefHeading___Toc531689027">
        <w:r w:rsidR="00BD026F" w:rsidRPr="00F97AD4">
          <w:rPr>
            <w:rStyle w:val="IndexLink"/>
          </w:rPr>
          <w:t>4. ΣΤΟΙΧΕΙΑ ΕΓΓΡΑΦΩΝ ΔΙΑΓΩΝΙΣΜΟΥ</w:t>
        </w:r>
        <w:r w:rsidR="00BD026F" w:rsidRPr="00F97AD4">
          <w:rPr>
            <w:rStyle w:val="IndexLink"/>
          </w:rPr>
          <w:tab/>
          <w:t>12</w:t>
        </w:r>
      </w:hyperlink>
    </w:p>
    <w:p w14:paraId="6AB9FE07" w14:textId="77777777" w:rsidR="00FA0F43" w:rsidRPr="00F97AD4" w:rsidRDefault="00F664B0">
      <w:pPr>
        <w:pStyle w:val="TOC2"/>
        <w:tabs>
          <w:tab w:val="right" w:leader="dot" w:pos="9972"/>
        </w:tabs>
      </w:pPr>
      <w:hyperlink w:anchor="__RefHeading___Toc531689028">
        <w:r w:rsidR="00BD026F" w:rsidRPr="00F97AD4">
          <w:rPr>
            <w:rStyle w:val="IndexLink"/>
          </w:rPr>
          <w:t>4.1 Κυριότητα και Χρήση των Εγγράφων Διαγωνισμού</w:t>
        </w:r>
        <w:r w:rsidR="00BD026F" w:rsidRPr="00F97AD4">
          <w:rPr>
            <w:rStyle w:val="IndexLink"/>
          </w:rPr>
          <w:tab/>
          <w:t>12</w:t>
        </w:r>
      </w:hyperlink>
    </w:p>
    <w:p w14:paraId="7C532FC0" w14:textId="77777777" w:rsidR="00FA0F43" w:rsidRPr="00F97AD4" w:rsidRDefault="00F664B0">
      <w:pPr>
        <w:pStyle w:val="TOC2"/>
        <w:tabs>
          <w:tab w:val="right" w:leader="dot" w:pos="9972"/>
        </w:tabs>
      </w:pPr>
      <w:hyperlink w:anchor="__RefHeading___Toc531689029">
        <w:r w:rsidR="00BD026F" w:rsidRPr="00F97AD4">
          <w:rPr>
            <w:rStyle w:val="IndexLink"/>
          </w:rPr>
          <w:t>4.2 Περιεχόμενα Εγγράφων Διαγωνισμού</w:t>
        </w:r>
        <w:r w:rsidR="00BD026F" w:rsidRPr="00F97AD4">
          <w:rPr>
            <w:rStyle w:val="IndexLink"/>
          </w:rPr>
          <w:tab/>
          <w:t>12</w:t>
        </w:r>
      </w:hyperlink>
    </w:p>
    <w:p w14:paraId="1E5BD775" w14:textId="77777777" w:rsidR="00FA0F43" w:rsidRPr="00F97AD4" w:rsidRDefault="00F664B0">
      <w:pPr>
        <w:pStyle w:val="TOC2"/>
        <w:tabs>
          <w:tab w:val="right" w:leader="dot" w:pos="9972"/>
        </w:tabs>
      </w:pPr>
      <w:hyperlink w:anchor="__RefHeading___Toc531689030">
        <w:r w:rsidR="00BD026F" w:rsidRPr="00F97AD4">
          <w:rPr>
            <w:rStyle w:val="IndexLink"/>
          </w:rPr>
          <w:t>4.3 Λήψη Εγγράφων Διαγωνισμού</w:t>
        </w:r>
        <w:r w:rsidR="00BD026F" w:rsidRPr="00F97AD4">
          <w:rPr>
            <w:rStyle w:val="IndexLink"/>
          </w:rPr>
          <w:tab/>
          <w:t>13</w:t>
        </w:r>
      </w:hyperlink>
    </w:p>
    <w:p w14:paraId="44655CF9" w14:textId="77777777" w:rsidR="00FA0F43" w:rsidRPr="00F97AD4" w:rsidRDefault="00F664B0">
      <w:pPr>
        <w:pStyle w:val="TOC1"/>
        <w:tabs>
          <w:tab w:val="right" w:leader="dot" w:pos="9972"/>
        </w:tabs>
      </w:pPr>
      <w:hyperlink w:anchor="__RefHeading___Toc531689031">
        <w:r w:rsidR="00BD026F" w:rsidRPr="00F97AD4">
          <w:rPr>
            <w:rStyle w:val="IndexLink"/>
          </w:rPr>
          <w:t>5. ΠΑΡΟΧΗ ΔΙΕΥΚΡΙΝΙΣΕΩΝ ΕΠΙ ΤΩΝ ΕΓΓΡΑΦΩΝ ΔΙΑΓΩΝΙΣΜΟΥ</w:t>
        </w:r>
        <w:r w:rsidR="00BD026F" w:rsidRPr="00F97AD4">
          <w:rPr>
            <w:rStyle w:val="IndexLink"/>
          </w:rPr>
          <w:tab/>
          <w:t>13</w:t>
        </w:r>
      </w:hyperlink>
    </w:p>
    <w:p w14:paraId="7FACA281" w14:textId="77777777" w:rsidR="00FA0F43" w:rsidRPr="00F97AD4" w:rsidRDefault="00F664B0">
      <w:pPr>
        <w:pStyle w:val="TOC2"/>
        <w:tabs>
          <w:tab w:val="right" w:leader="dot" w:pos="9972"/>
        </w:tabs>
      </w:pPr>
      <w:hyperlink w:anchor="__RefHeading___Toc531689032">
        <w:r w:rsidR="00BD026F" w:rsidRPr="00F97AD4">
          <w:rPr>
            <w:rStyle w:val="IndexLink"/>
          </w:rPr>
          <w:t>5.1 Διευκρινίσεις από την Αναθέτουσα Αρχή</w:t>
        </w:r>
        <w:r w:rsidR="00BD026F" w:rsidRPr="00F97AD4">
          <w:rPr>
            <w:rStyle w:val="IndexLink"/>
          </w:rPr>
          <w:tab/>
          <w:t>13</w:t>
        </w:r>
      </w:hyperlink>
    </w:p>
    <w:p w14:paraId="1CE33E34" w14:textId="77777777" w:rsidR="00FA0F43" w:rsidRPr="00F97AD4" w:rsidRDefault="00F664B0">
      <w:pPr>
        <w:pStyle w:val="TOC2"/>
        <w:tabs>
          <w:tab w:val="right" w:leader="dot" w:pos="9972"/>
        </w:tabs>
      </w:pPr>
      <w:hyperlink w:anchor="__RefHeading___Toc531689033">
        <w:r w:rsidR="00BD026F" w:rsidRPr="00F97AD4">
          <w:rPr>
            <w:rStyle w:val="IndexLink"/>
          </w:rPr>
          <w:t>5.2 Έγγραφη Υποβολή Ερωτήσεων από τους Ενδιαφερόμενους</w:t>
        </w:r>
        <w:r w:rsidR="00BD026F" w:rsidRPr="00F97AD4">
          <w:rPr>
            <w:rStyle w:val="IndexLink"/>
          </w:rPr>
          <w:tab/>
          <w:t>14</w:t>
        </w:r>
      </w:hyperlink>
    </w:p>
    <w:p w14:paraId="54D616CC" w14:textId="77777777" w:rsidR="00FA0F43" w:rsidRPr="00F97AD4" w:rsidRDefault="00F664B0">
      <w:pPr>
        <w:pStyle w:val="TOC1"/>
        <w:tabs>
          <w:tab w:val="right" w:leader="dot" w:pos="9972"/>
        </w:tabs>
      </w:pPr>
      <w:hyperlink w:anchor="__RefHeading___Toc3541_1095389232">
        <w:r w:rsidR="00BD026F" w:rsidRPr="00F97AD4">
          <w:rPr>
            <w:rStyle w:val="IndexLink"/>
          </w:rPr>
          <w:t>6. ΠΡΟΫΠΟΘΕΣΕΙΣ ΣΥΜΜΕΤΟΧΗΣ ΣΤΟ ΔΙΑΓΩΝΙΣΜΟ</w:t>
        </w:r>
        <w:r w:rsidR="00BD026F" w:rsidRPr="00F97AD4">
          <w:rPr>
            <w:rStyle w:val="IndexLink"/>
          </w:rPr>
          <w:tab/>
          <w:t>15</w:t>
        </w:r>
      </w:hyperlink>
    </w:p>
    <w:p w14:paraId="34357C02" w14:textId="77777777" w:rsidR="00FA0F43" w:rsidRPr="00F97AD4" w:rsidRDefault="00F664B0">
      <w:pPr>
        <w:pStyle w:val="TOC2"/>
        <w:tabs>
          <w:tab w:val="right" w:leader="dot" w:pos="9972"/>
        </w:tabs>
      </w:pPr>
      <w:hyperlink w:anchor="__RefHeading___Toc531689035">
        <w:r w:rsidR="00BD026F" w:rsidRPr="00F97AD4">
          <w:rPr>
            <w:rStyle w:val="IndexLink"/>
          </w:rPr>
          <w:t>6.1 Δικαιούμενοι Συμμετοχής</w:t>
        </w:r>
        <w:r w:rsidR="00BD026F" w:rsidRPr="00F97AD4">
          <w:rPr>
            <w:rStyle w:val="IndexLink"/>
          </w:rPr>
          <w:tab/>
          <w:t>15</w:t>
        </w:r>
      </w:hyperlink>
    </w:p>
    <w:p w14:paraId="02E321C9" w14:textId="77777777" w:rsidR="00FA0F43" w:rsidRPr="00F97AD4" w:rsidRDefault="00F664B0">
      <w:pPr>
        <w:pStyle w:val="TOC2"/>
        <w:tabs>
          <w:tab w:val="right" w:leader="dot" w:pos="9972"/>
        </w:tabs>
      </w:pPr>
      <w:hyperlink w:anchor="__RefHeading___Toc531689036">
        <w:r w:rsidR="00BD026F" w:rsidRPr="00F97AD4">
          <w:rPr>
            <w:rStyle w:val="IndexLink"/>
          </w:rPr>
          <w:t>6.2 Προσωπική κατάσταση του Προσφέροντα</w:t>
        </w:r>
        <w:r w:rsidR="00BD026F" w:rsidRPr="00F97AD4">
          <w:rPr>
            <w:rStyle w:val="IndexLink"/>
          </w:rPr>
          <w:tab/>
          <w:t>16</w:t>
        </w:r>
      </w:hyperlink>
    </w:p>
    <w:p w14:paraId="5E93D351" w14:textId="77777777" w:rsidR="00FA0F43" w:rsidRPr="00F97AD4" w:rsidRDefault="00F664B0">
      <w:pPr>
        <w:pStyle w:val="TOC2"/>
        <w:tabs>
          <w:tab w:val="right" w:leader="dot" w:pos="9972"/>
        </w:tabs>
      </w:pPr>
      <w:hyperlink w:anchor="__RefHeading___Toc531689037">
        <w:r w:rsidR="00BD026F" w:rsidRPr="00F97AD4">
          <w:rPr>
            <w:rStyle w:val="IndexLink"/>
          </w:rPr>
          <w:t>6.3 Οικονομική και χρηματοοικονομική επάρκεια - ΔΕΝ ΕΦΑΡΜΟΖΕΤΑΙ</w:t>
        </w:r>
        <w:r w:rsidR="00BD026F" w:rsidRPr="00F97AD4">
          <w:rPr>
            <w:rStyle w:val="IndexLink"/>
          </w:rPr>
          <w:tab/>
          <w:t>18</w:t>
        </w:r>
      </w:hyperlink>
    </w:p>
    <w:p w14:paraId="681EA637" w14:textId="77777777" w:rsidR="00FA0F43" w:rsidRPr="00F97AD4" w:rsidRDefault="00F664B0">
      <w:pPr>
        <w:pStyle w:val="TOC2"/>
        <w:tabs>
          <w:tab w:val="right" w:leader="dot" w:pos="9972"/>
        </w:tabs>
      </w:pPr>
      <w:hyperlink w:anchor="__RefHeading___Toc531689038">
        <w:r w:rsidR="00BD026F" w:rsidRPr="00F97AD4">
          <w:rPr>
            <w:rStyle w:val="IndexLink"/>
          </w:rPr>
          <w:t>6.4 Τεχνικές και επαγγελματικές ικανότητες - ΔΕΝ ΕΦΑΡΜΟΖΕΤΑΙ</w:t>
        </w:r>
        <w:r w:rsidR="00BD026F" w:rsidRPr="00F97AD4">
          <w:rPr>
            <w:rStyle w:val="IndexLink"/>
          </w:rPr>
          <w:tab/>
          <w:t>18</w:t>
        </w:r>
      </w:hyperlink>
    </w:p>
    <w:p w14:paraId="7ADB6A03" w14:textId="77777777" w:rsidR="00FA0F43" w:rsidRPr="00F97AD4" w:rsidRDefault="00F664B0">
      <w:pPr>
        <w:pStyle w:val="TOC2"/>
        <w:tabs>
          <w:tab w:val="right" w:leader="dot" w:pos="9972"/>
        </w:tabs>
      </w:pPr>
      <w:hyperlink w:anchor="__RefHeading___Toc531689039">
        <w:r w:rsidR="00BD026F" w:rsidRPr="00F97AD4">
          <w:rPr>
            <w:rStyle w:val="IndexLink"/>
          </w:rPr>
          <w:t>6.5 Δέσμευση μη Απόσυρσης της Προσφοράς</w:t>
        </w:r>
        <w:r w:rsidR="00BD026F" w:rsidRPr="00F97AD4">
          <w:rPr>
            <w:rStyle w:val="IndexLink"/>
          </w:rPr>
          <w:tab/>
          <w:t>18</w:t>
        </w:r>
      </w:hyperlink>
    </w:p>
    <w:p w14:paraId="4E7EF3B8" w14:textId="77777777" w:rsidR="00FA0F43" w:rsidRPr="00F97AD4" w:rsidRDefault="00F664B0">
      <w:pPr>
        <w:pStyle w:val="TOC1"/>
        <w:tabs>
          <w:tab w:val="right" w:leader="dot" w:pos="9972"/>
        </w:tabs>
      </w:pPr>
      <w:hyperlink w:anchor="__RefHeading___Toc531689040">
        <w:r w:rsidR="00BD026F" w:rsidRPr="00F97AD4">
          <w:rPr>
            <w:rStyle w:val="IndexLink"/>
          </w:rPr>
          <w:t>7. ΣΤΟΙΧΕΙΑ ΠΡΟΣΦΟΡΩΝ</w:t>
        </w:r>
        <w:r w:rsidR="00BD026F" w:rsidRPr="00F97AD4">
          <w:rPr>
            <w:rStyle w:val="IndexLink"/>
          </w:rPr>
          <w:tab/>
          <w:t>18</w:t>
        </w:r>
      </w:hyperlink>
    </w:p>
    <w:p w14:paraId="7758B2C8" w14:textId="77777777" w:rsidR="00FA0F43" w:rsidRPr="00F97AD4" w:rsidRDefault="00F664B0">
      <w:pPr>
        <w:pStyle w:val="TOC2"/>
        <w:tabs>
          <w:tab w:val="right" w:leader="dot" w:pos="9972"/>
        </w:tabs>
      </w:pPr>
      <w:hyperlink w:anchor="__RefHeading___Toc531689041">
        <w:r w:rsidR="00BD026F" w:rsidRPr="00F97AD4">
          <w:rPr>
            <w:rStyle w:val="IndexLink"/>
          </w:rPr>
          <w:t>7.1 Κυριότητα</w:t>
        </w:r>
        <w:r w:rsidR="00BD026F" w:rsidRPr="00F97AD4">
          <w:rPr>
            <w:rStyle w:val="IndexLink"/>
          </w:rPr>
          <w:tab/>
          <w:t>18</w:t>
        </w:r>
      </w:hyperlink>
    </w:p>
    <w:p w14:paraId="20CF93CD" w14:textId="77777777" w:rsidR="00FA0F43" w:rsidRPr="00F97AD4" w:rsidRDefault="00F664B0">
      <w:pPr>
        <w:pStyle w:val="TOC2"/>
        <w:tabs>
          <w:tab w:val="right" w:leader="dot" w:pos="9972"/>
        </w:tabs>
      </w:pPr>
      <w:hyperlink w:anchor="__RefHeading___Toc531689042">
        <w:r w:rsidR="00BD026F" w:rsidRPr="00F97AD4">
          <w:rPr>
            <w:rStyle w:val="IndexLink"/>
          </w:rPr>
          <w:t>7.2 Εμπιστευτικότητα</w:t>
        </w:r>
        <w:r w:rsidR="00BD026F" w:rsidRPr="00F97AD4">
          <w:rPr>
            <w:rStyle w:val="IndexLink"/>
          </w:rPr>
          <w:tab/>
          <w:t>19</w:t>
        </w:r>
      </w:hyperlink>
    </w:p>
    <w:p w14:paraId="5665DDBD" w14:textId="77777777" w:rsidR="00FA0F43" w:rsidRPr="00F97AD4" w:rsidRDefault="00F664B0">
      <w:pPr>
        <w:pStyle w:val="TOC2"/>
        <w:tabs>
          <w:tab w:val="right" w:leader="dot" w:pos="9972"/>
        </w:tabs>
      </w:pPr>
      <w:hyperlink w:anchor="__RefHeading___Toc531689043">
        <w:r w:rsidR="00BD026F" w:rsidRPr="00F97AD4">
          <w:rPr>
            <w:rStyle w:val="IndexLink"/>
          </w:rPr>
          <w:t>7.3 Χρόνος Ισχύος</w:t>
        </w:r>
        <w:r w:rsidR="00BD026F" w:rsidRPr="00F97AD4">
          <w:rPr>
            <w:rStyle w:val="IndexLink"/>
          </w:rPr>
          <w:tab/>
          <w:t>19</w:t>
        </w:r>
      </w:hyperlink>
    </w:p>
    <w:p w14:paraId="1CF87354" w14:textId="77777777" w:rsidR="00FA0F43" w:rsidRPr="00F97AD4" w:rsidRDefault="00F664B0">
      <w:pPr>
        <w:pStyle w:val="TOC2"/>
        <w:tabs>
          <w:tab w:val="right" w:leader="dot" w:pos="9972"/>
        </w:tabs>
      </w:pPr>
      <w:hyperlink w:anchor="__RefHeading___Toc531689044">
        <w:r w:rsidR="00BD026F" w:rsidRPr="00F97AD4">
          <w:rPr>
            <w:rStyle w:val="IndexLink"/>
          </w:rPr>
          <w:t>7.4 Εναλλακτικές Προσφορές</w:t>
        </w:r>
        <w:r w:rsidR="00BD026F" w:rsidRPr="00F97AD4">
          <w:rPr>
            <w:rStyle w:val="IndexLink"/>
          </w:rPr>
          <w:tab/>
          <w:t>19</w:t>
        </w:r>
      </w:hyperlink>
    </w:p>
    <w:p w14:paraId="026D24ED" w14:textId="77777777" w:rsidR="00FA0F43" w:rsidRPr="00F97AD4" w:rsidRDefault="00F664B0">
      <w:pPr>
        <w:pStyle w:val="TOC2"/>
        <w:tabs>
          <w:tab w:val="right" w:leader="dot" w:pos="9972"/>
        </w:tabs>
      </w:pPr>
      <w:hyperlink w:anchor="__RefHeading___Toc531689045">
        <w:r w:rsidR="00BD026F" w:rsidRPr="00F97AD4">
          <w:rPr>
            <w:rStyle w:val="IndexLink"/>
          </w:rPr>
          <w:t>7.5 Υποβολή Προσφοράς για μέρος του Αντικειμένου της Σύμβασης</w:t>
        </w:r>
        <w:r w:rsidR="00BD026F" w:rsidRPr="00F97AD4">
          <w:rPr>
            <w:rStyle w:val="IndexLink"/>
          </w:rPr>
          <w:tab/>
          <w:t>19</w:t>
        </w:r>
      </w:hyperlink>
    </w:p>
    <w:p w14:paraId="302E4F8C" w14:textId="77777777" w:rsidR="00FA0F43" w:rsidRPr="00F97AD4" w:rsidRDefault="00F664B0">
      <w:pPr>
        <w:pStyle w:val="TOC1"/>
        <w:tabs>
          <w:tab w:val="right" w:leader="dot" w:pos="9972"/>
        </w:tabs>
      </w:pPr>
      <w:hyperlink w:anchor="__RefHeading___Toc531689046">
        <w:r w:rsidR="00BD026F" w:rsidRPr="00F97AD4">
          <w:rPr>
            <w:rStyle w:val="IndexLink"/>
          </w:rPr>
          <w:t>8. ΣΥΝΤΑΞΗ ΚΑΙ ΥΠΟΒΟΛΗ ΠΡΟΣΦΟΡΩΝ</w:t>
        </w:r>
        <w:r w:rsidR="00BD026F" w:rsidRPr="00F97AD4">
          <w:rPr>
            <w:rStyle w:val="IndexLink"/>
          </w:rPr>
          <w:tab/>
          <w:t>19</w:t>
        </w:r>
      </w:hyperlink>
    </w:p>
    <w:p w14:paraId="7BAE7138" w14:textId="77777777" w:rsidR="00FA0F43" w:rsidRPr="00F97AD4" w:rsidRDefault="00F664B0">
      <w:pPr>
        <w:pStyle w:val="TOC2"/>
        <w:tabs>
          <w:tab w:val="right" w:leader="dot" w:pos="9972"/>
        </w:tabs>
      </w:pPr>
      <w:hyperlink w:anchor="__RefHeading___Toc531689047">
        <w:r w:rsidR="00BD026F" w:rsidRPr="00F97AD4">
          <w:rPr>
            <w:rStyle w:val="IndexLink"/>
          </w:rPr>
          <w:t>8.1 Χρόνος και Τρόπος Υποβολής</w:t>
        </w:r>
        <w:r w:rsidR="00BD026F" w:rsidRPr="00F97AD4">
          <w:rPr>
            <w:rStyle w:val="IndexLink"/>
          </w:rPr>
          <w:tab/>
          <w:t>19</w:t>
        </w:r>
      </w:hyperlink>
    </w:p>
    <w:p w14:paraId="6E3A6D7F" w14:textId="77777777" w:rsidR="00FA0F43" w:rsidRPr="00F97AD4" w:rsidRDefault="00F664B0">
      <w:pPr>
        <w:pStyle w:val="TOC2"/>
        <w:tabs>
          <w:tab w:val="right" w:leader="dot" w:pos="9972"/>
        </w:tabs>
      </w:pPr>
      <w:hyperlink w:anchor="__RefHeading___Toc531689048">
        <w:r w:rsidR="00BD026F" w:rsidRPr="00F97AD4">
          <w:rPr>
            <w:rStyle w:val="IndexLink"/>
          </w:rPr>
          <w:t>8.2 Τρόπος Σύνταξης και Υποβολής</w:t>
        </w:r>
        <w:r w:rsidR="00BD026F" w:rsidRPr="00F97AD4">
          <w:rPr>
            <w:rStyle w:val="IndexLink"/>
          </w:rPr>
          <w:tab/>
          <w:t>20</w:t>
        </w:r>
      </w:hyperlink>
    </w:p>
    <w:p w14:paraId="5287A097" w14:textId="77777777" w:rsidR="00FA0F43" w:rsidRPr="00F97AD4" w:rsidRDefault="00F664B0">
      <w:pPr>
        <w:pStyle w:val="TOC2"/>
        <w:tabs>
          <w:tab w:val="right" w:leader="dot" w:pos="9972"/>
        </w:tabs>
      </w:pPr>
      <w:hyperlink w:anchor="__RefHeading___Toc531689049">
        <w:r w:rsidR="00BD026F" w:rsidRPr="00F97AD4">
          <w:rPr>
            <w:rStyle w:val="IndexLink"/>
          </w:rPr>
          <w:t>8.3 Περιεχόμενα Προσφορών</w:t>
        </w:r>
        <w:r w:rsidR="00BD026F" w:rsidRPr="00F97AD4">
          <w:rPr>
            <w:rStyle w:val="IndexLink"/>
          </w:rPr>
          <w:tab/>
          <w:t>21</w:t>
        </w:r>
      </w:hyperlink>
    </w:p>
    <w:p w14:paraId="382899A5" w14:textId="77777777" w:rsidR="00FA0F43" w:rsidRPr="00F97AD4" w:rsidRDefault="00F664B0">
      <w:pPr>
        <w:pStyle w:val="TOC3"/>
        <w:tabs>
          <w:tab w:val="right" w:leader="dot" w:pos="9972"/>
        </w:tabs>
      </w:pPr>
      <w:hyperlink w:anchor="__RefHeading___Toc531689050">
        <w:r w:rsidR="00BD026F" w:rsidRPr="00F97AD4">
          <w:rPr>
            <w:rStyle w:val="IndexLink"/>
          </w:rPr>
          <w:t>8.3.1 Ενότητα «Προϋποθέσεις Συμμετοχής»</w:t>
        </w:r>
        <w:r w:rsidR="00BD026F" w:rsidRPr="00F97AD4">
          <w:rPr>
            <w:rStyle w:val="IndexLink"/>
          </w:rPr>
          <w:tab/>
          <w:t>21</w:t>
        </w:r>
      </w:hyperlink>
    </w:p>
    <w:p w14:paraId="089B3226" w14:textId="77777777" w:rsidR="00FA0F43" w:rsidRPr="00F97AD4" w:rsidRDefault="00F664B0">
      <w:pPr>
        <w:pStyle w:val="TOC3"/>
        <w:tabs>
          <w:tab w:val="right" w:leader="dot" w:pos="9972"/>
        </w:tabs>
      </w:pPr>
      <w:hyperlink w:anchor="__RefHeading___Toc531689051">
        <w:r w:rsidR="00BD026F" w:rsidRPr="00F97AD4">
          <w:rPr>
            <w:rStyle w:val="IndexLink"/>
          </w:rPr>
          <w:t>8.3.2 Ενότητα «Τεχνική Προσφορά»</w:t>
        </w:r>
        <w:r w:rsidR="00BD026F" w:rsidRPr="00F97AD4">
          <w:rPr>
            <w:rStyle w:val="IndexLink"/>
          </w:rPr>
          <w:tab/>
          <w:t>22</w:t>
        </w:r>
      </w:hyperlink>
    </w:p>
    <w:p w14:paraId="44DFA22A" w14:textId="77777777" w:rsidR="00FA0F43" w:rsidRPr="00F97AD4" w:rsidRDefault="00F664B0">
      <w:pPr>
        <w:pStyle w:val="TOC3"/>
        <w:tabs>
          <w:tab w:val="right" w:leader="dot" w:pos="9972"/>
        </w:tabs>
      </w:pPr>
      <w:hyperlink w:anchor="__RefHeading___Toc531689052">
        <w:r w:rsidR="00BD026F" w:rsidRPr="00F97AD4">
          <w:rPr>
            <w:rStyle w:val="IndexLink"/>
          </w:rPr>
          <w:t>8.3.3 Ενότητα «Οικονομική Προσφορά»</w:t>
        </w:r>
        <w:r w:rsidR="00BD026F" w:rsidRPr="00F97AD4">
          <w:rPr>
            <w:rStyle w:val="IndexLink"/>
          </w:rPr>
          <w:tab/>
          <w:t>22</w:t>
        </w:r>
      </w:hyperlink>
    </w:p>
    <w:p w14:paraId="525CEE3D" w14:textId="77777777" w:rsidR="00FA0F43" w:rsidRPr="00F97AD4" w:rsidRDefault="00F664B0">
      <w:pPr>
        <w:pStyle w:val="TOC1"/>
        <w:tabs>
          <w:tab w:val="right" w:leader="dot" w:pos="9972"/>
        </w:tabs>
      </w:pPr>
      <w:hyperlink w:anchor="__RefHeading___Toc531689053">
        <w:r w:rsidR="00BD026F" w:rsidRPr="00F97AD4">
          <w:rPr>
            <w:rStyle w:val="IndexLink"/>
          </w:rPr>
          <w:t>9. ΔΙΑΔΙΚΑΣΙΑ ΔΙΕΝΕΡΓΕΙΑΣ ΔΙΑΓΩΝΙΣΜΟΥ</w:t>
        </w:r>
        <w:r w:rsidR="00BD026F" w:rsidRPr="00F97AD4">
          <w:rPr>
            <w:rStyle w:val="IndexLink"/>
          </w:rPr>
          <w:tab/>
          <w:t>23</w:t>
        </w:r>
      </w:hyperlink>
    </w:p>
    <w:p w14:paraId="522C70DA" w14:textId="77777777" w:rsidR="00FA0F43" w:rsidRPr="00F97AD4" w:rsidRDefault="00F664B0">
      <w:pPr>
        <w:pStyle w:val="TOC2"/>
        <w:tabs>
          <w:tab w:val="right" w:leader="dot" w:pos="9972"/>
        </w:tabs>
      </w:pPr>
      <w:hyperlink w:anchor="__RefHeading___Toc531689054">
        <w:r w:rsidR="00BD026F" w:rsidRPr="00F97AD4">
          <w:rPr>
            <w:rStyle w:val="IndexLink"/>
          </w:rPr>
          <w:t>9.1 Αποσφράγιση Προσφορών</w:t>
        </w:r>
        <w:r w:rsidR="00BD026F" w:rsidRPr="00F97AD4">
          <w:rPr>
            <w:rStyle w:val="IndexLink"/>
          </w:rPr>
          <w:tab/>
          <w:t>23</w:t>
        </w:r>
      </w:hyperlink>
    </w:p>
    <w:p w14:paraId="0DF23B1B" w14:textId="77777777" w:rsidR="00FA0F43" w:rsidRPr="00F97AD4" w:rsidRDefault="00F664B0">
      <w:pPr>
        <w:pStyle w:val="TOC2"/>
        <w:tabs>
          <w:tab w:val="right" w:leader="dot" w:pos="9972"/>
        </w:tabs>
      </w:pPr>
      <w:hyperlink w:anchor="__RefHeading___Toc531689055">
        <w:r w:rsidR="00BD026F" w:rsidRPr="00F97AD4">
          <w:rPr>
            <w:rStyle w:val="IndexLink"/>
          </w:rPr>
          <w:t>9.2 Έλεγχος Προϋποθέσεων Συμμετοχής</w:t>
        </w:r>
        <w:r w:rsidR="00BD026F" w:rsidRPr="00F97AD4">
          <w:rPr>
            <w:rStyle w:val="IndexLink"/>
          </w:rPr>
          <w:tab/>
          <w:t>23</w:t>
        </w:r>
      </w:hyperlink>
    </w:p>
    <w:p w14:paraId="20D24178" w14:textId="77777777" w:rsidR="00FA0F43" w:rsidRPr="00F97AD4" w:rsidRDefault="00F664B0">
      <w:pPr>
        <w:pStyle w:val="TOC2"/>
        <w:tabs>
          <w:tab w:val="right" w:leader="dot" w:pos="9972"/>
        </w:tabs>
      </w:pPr>
      <w:hyperlink w:anchor="__RefHeading___Toc531689056">
        <w:r w:rsidR="00BD026F" w:rsidRPr="00F97AD4">
          <w:rPr>
            <w:rStyle w:val="IndexLink"/>
          </w:rPr>
          <w:t>9.3 Αξιολόγηση Τεχνικών Προσφορών</w:t>
        </w:r>
        <w:r w:rsidR="00BD026F" w:rsidRPr="00F97AD4">
          <w:rPr>
            <w:rStyle w:val="IndexLink"/>
          </w:rPr>
          <w:tab/>
          <w:t>24</w:t>
        </w:r>
      </w:hyperlink>
    </w:p>
    <w:p w14:paraId="3D265716" w14:textId="77777777" w:rsidR="00FA0F43" w:rsidRPr="00F97AD4" w:rsidRDefault="00F664B0">
      <w:pPr>
        <w:pStyle w:val="TOC2"/>
        <w:tabs>
          <w:tab w:val="right" w:leader="dot" w:pos="9972"/>
        </w:tabs>
      </w:pPr>
      <w:hyperlink w:anchor="__RefHeading___Toc531689057">
        <w:r w:rsidR="00BD026F" w:rsidRPr="00F97AD4">
          <w:rPr>
            <w:rStyle w:val="IndexLink"/>
          </w:rPr>
          <w:t>9.4 Αξιολόγηση Οικονομικών Προσφορών</w:t>
        </w:r>
        <w:r w:rsidR="00BD026F" w:rsidRPr="00F97AD4">
          <w:rPr>
            <w:rStyle w:val="IndexLink"/>
          </w:rPr>
          <w:tab/>
          <w:t>24</w:t>
        </w:r>
      </w:hyperlink>
    </w:p>
    <w:p w14:paraId="02E7AD34" w14:textId="77777777" w:rsidR="00FA0F43" w:rsidRPr="00F97AD4" w:rsidRDefault="00F664B0">
      <w:pPr>
        <w:pStyle w:val="TOC2"/>
        <w:tabs>
          <w:tab w:val="right" w:leader="dot" w:pos="9972"/>
        </w:tabs>
      </w:pPr>
      <w:hyperlink w:anchor="__RefHeading___Toc531689058">
        <w:r w:rsidR="00BD026F" w:rsidRPr="00F97AD4">
          <w:rPr>
            <w:rStyle w:val="IndexLink"/>
          </w:rPr>
          <w:t>9.5 Διευκρινίσεις και Διασαφηνίσεις Προσφορών</w:t>
        </w:r>
        <w:r w:rsidR="00BD026F" w:rsidRPr="00F97AD4">
          <w:rPr>
            <w:rStyle w:val="IndexLink"/>
          </w:rPr>
          <w:tab/>
          <w:t>24</w:t>
        </w:r>
      </w:hyperlink>
    </w:p>
    <w:p w14:paraId="0CEC5EF0" w14:textId="77777777" w:rsidR="00FA0F43" w:rsidRPr="00F97AD4" w:rsidRDefault="00F664B0">
      <w:pPr>
        <w:pStyle w:val="TOC2"/>
        <w:tabs>
          <w:tab w:val="right" w:leader="dot" w:pos="9972"/>
        </w:tabs>
      </w:pPr>
      <w:hyperlink w:anchor="__RefHeading___Toc531689059">
        <w:r w:rsidR="00BD026F" w:rsidRPr="00F97AD4">
          <w:rPr>
            <w:rStyle w:val="IndexLink"/>
          </w:rPr>
          <w:t>9.6 Ολοκλήρωση Αξιολόγησης</w:t>
        </w:r>
        <w:r w:rsidR="00BD026F" w:rsidRPr="00F97AD4">
          <w:rPr>
            <w:rStyle w:val="IndexLink"/>
          </w:rPr>
          <w:tab/>
          <w:t>25</w:t>
        </w:r>
      </w:hyperlink>
    </w:p>
    <w:p w14:paraId="6302D5C2" w14:textId="77777777" w:rsidR="00FA0F43" w:rsidRPr="00F97AD4" w:rsidRDefault="00F664B0">
      <w:pPr>
        <w:pStyle w:val="TOC1"/>
        <w:tabs>
          <w:tab w:val="right" w:leader="dot" w:pos="9972"/>
        </w:tabs>
      </w:pPr>
      <w:hyperlink w:anchor="__RefHeading___Toc531689060">
        <w:r w:rsidR="00BD026F" w:rsidRPr="00F97AD4">
          <w:rPr>
            <w:rStyle w:val="IndexLink"/>
          </w:rPr>
          <w:t>10. ΟΛΟΚΛΗΡΩΣΗ ΔΙΑΓΩΝΙΣΜΟΥ</w:t>
        </w:r>
        <w:r w:rsidR="00BD026F" w:rsidRPr="00F97AD4">
          <w:rPr>
            <w:rStyle w:val="IndexLink"/>
          </w:rPr>
          <w:tab/>
          <w:t>25</w:t>
        </w:r>
      </w:hyperlink>
    </w:p>
    <w:p w14:paraId="7ECF69A0" w14:textId="77777777" w:rsidR="00FA0F43" w:rsidRPr="00F97AD4" w:rsidRDefault="00F664B0">
      <w:pPr>
        <w:pStyle w:val="TOC2"/>
        <w:tabs>
          <w:tab w:val="right" w:leader="dot" w:pos="9972"/>
        </w:tabs>
      </w:pPr>
      <w:hyperlink w:anchor="__RefHeading___Toc531689061">
        <w:r w:rsidR="00BD026F" w:rsidRPr="00F97AD4">
          <w:rPr>
            <w:rStyle w:val="IndexLink"/>
          </w:rPr>
          <w:t>10.1 Ανάθεση Σύμβασης</w:t>
        </w:r>
        <w:r w:rsidR="00BD026F" w:rsidRPr="00F97AD4">
          <w:rPr>
            <w:rStyle w:val="IndexLink"/>
          </w:rPr>
          <w:tab/>
          <w:t>25</w:t>
        </w:r>
      </w:hyperlink>
    </w:p>
    <w:p w14:paraId="76142133" w14:textId="77777777" w:rsidR="00FA0F43" w:rsidRPr="00F97AD4" w:rsidRDefault="00F664B0">
      <w:pPr>
        <w:pStyle w:val="TOC2"/>
        <w:tabs>
          <w:tab w:val="right" w:leader="dot" w:pos="9972"/>
        </w:tabs>
      </w:pPr>
      <w:hyperlink w:anchor="__RefHeading___Toc531689062">
        <w:r w:rsidR="00BD026F" w:rsidRPr="00F97AD4">
          <w:rPr>
            <w:rStyle w:val="IndexLink"/>
          </w:rPr>
          <w:t>10.2 Γνωστοποίηση Αποτελεσμάτων Διαγωνισμού</w:t>
        </w:r>
        <w:r w:rsidR="00BD026F" w:rsidRPr="00F97AD4">
          <w:rPr>
            <w:rStyle w:val="IndexLink"/>
          </w:rPr>
          <w:tab/>
          <w:t>25</w:t>
        </w:r>
      </w:hyperlink>
    </w:p>
    <w:p w14:paraId="7D4A87F3" w14:textId="77777777" w:rsidR="00FA0F43" w:rsidRPr="00F97AD4" w:rsidRDefault="00F664B0">
      <w:pPr>
        <w:pStyle w:val="TOC2"/>
        <w:tabs>
          <w:tab w:val="right" w:leader="dot" w:pos="9972"/>
        </w:tabs>
      </w:pPr>
      <w:hyperlink w:anchor="__RefHeading___Toc531689063">
        <w:r w:rsidR="00BD026F" w:rsidRPr="00F97AD4">
          <w:rPr>
            <w:rStyle w:val="IndexLink"/>
          </w:rPr>
          <w:t>10.3 Ακύρωση Διαγωνισμού</w:t>
        </w:r>
        <w:r w:rsidR="00BD026F" w:rsidRPr="00F97AD4">
          <w:rPr>
            <w:rStyle w:val="IndexLink"/>
          </w:rPr>
          <w:tab/>
          <w:t>25</w:t>
        </w:r>
      </w:hyperlink>
    </w:p>
    <w:p w14:paraId="2F4E812B" w14:textId="77777777" w:rsidR="00FA0F43" w:rsidRPr="00F97AD4" w:rsidRDefault="00F664B0">
      <w:pPr>
        <w:pStyle w:val="TOC2"/>
        <w:tabs>
          <w:tab w:val="right" w:leader="dot" w:pos="9972"/>
        </w:tabs>
      </w:pPr>
      <w:hyperlink w:anchor="__RefHeading___Toc531689064">
        <w:r w:rsidR="00BD026F" w:rsidRPr="00F97AD4">
          <w:rPr>
            <w:rStyle w:val="IndexLink"/>
          </w:rPr>
          <w:t>10.4 Κατάρτιση και Υπογραφή Συμφωνίας</w:t>
        </w:r>
        <w:r w:rsidR="00BD026F" w:rsidRPr="00F97AD4">
          <w:rPr>
            <w:rStyle w:val="IndexLink"/>
          </w:rPr>
          <w:tab/>
          <w:t>26</w:t>
        </w:r>
      </w:hyperlink>
      <w:r w:rsidR="00BD026F" w:rsidRPr="00F97AD4">
        <w:fldChar w:fldCharType="end"/>
      </w:r>
    </w:p>
    <w:p w14:paraId="71BE2D41" w14:textId="77777777" w:rsidR="00FA0F43" w:rsidRPr="00F97AD4" w:rsidRDefault="00FA0F43">
      <w:pPr>
        <w:rPr>
          <w:rFonts w:ascii="Calibri" w:hAnsi="Calibri" w:cs="Calibri"/>
          <w:i w:val="0"/>
          <w:szCs w:val="22"/>
          <w:lang w:val="en-GB" w:eastAsia="en-US"/>
        </w:rPr>
        <w:sectPr w:rsidR="00FA0F43" w:rsidRPr="00F97AD4">
          <w:headerReference w:type="default" r:id="rId14"/>
          <w:footerReference w:type="default" r:id="rId15"/>
          <w:pgSz w:w="12240" w:h="15840"/>
          <w:pgMar w:top="815" w:right="1134" w:bottom="720" w:left="1134" w:header="568" w:footer="0" w:gutter="0"/>
          <w:pgNumType w:start="2"/>
          <w:cols w:space="720"/>
          <w:formProt w:val="0"/>
          <w:docGrid w:linePitch="360"/>
        </w:sectPr>
      </w:pPr>
    </w:p>
    <w:p w14:paraId="27DB0044" w14:textId="77777777" w:rsidR="00FA0F43" w:rsidRPr="00F97AD4" w:rsidRDefault="00BD026F">
      <w:pPr>
        <w:pStyle w:val="Heading1"/>
        <w:numPr>
          <w:ilvl w:val="0"/>
          <w:numId w:val="0"/>
        </w:numPr>
        <w:spacing w:before="120"/>
        <w:jc w:val="center"/>
        <w:rPr>
          <w:rFonts w:ascii="Arial Black" w:hAnsi="Arial Black" w:cs="Arial Black"/>
          <w:sz w:val="28"/>
          <w:szCs w:val="28"/>
          <w:lang w:val="el-GR" w:eastAsia="el-GR"/>
        </w:rPr>
      </w:pPr>
      <w:bookmarkStart w:id="0" w:name="__RefHeading___Toc531689020"/>
      <w:bookmarkEnd w:id="0"/>
      <w:r w:rsidRPr="00F97AD4">
        <w:rPr>
          <w:rFonts w:ascii="Arial Black" w:hAnsi="Arial Black" w:cs="Arial Black"/>
          <w:sz w:val="28"/>
          <w:szCs w:val="28"/>
          <w:lang w:val="el-GR" w:eastAsia="el-GR"/>
        </w:rPr>
        <w:lastRenderedPageBreak/>
        <w:t>ΜΕΡΟΣ Α: ΟΔΗΓΙΕΣ ΠΡΟΣ ΟΙΚΟΝΟΜΙΚΟΥΣ ΦΟΡΕΙΣ</w:t>
      </w:r>
    </w:p>
    <w:p w14:paraId="5526D428" w14:textId="67A7EEF3" w:rsidR="00A33B29" w:rsidRPr="00A33B29" w:rsidRDefault="00A33B29" w:rsidP="00A33B29">
      <w:pPr>
        <w:pStyle w:val="Heading1"/>
        <w:rPr>
          <w:bCs/>
          <w:lang w:val="el-GR"/>
        </w:rPr>
      </w:pPr>
      <w:bookmarkStart w:id="1" w:name="__RefHeading___Toc531689021"/>
      <w:bookmarkEnd w:id="1"/>
      <w:r w:rsidRPr="00A33B29">
        <w:rPr>
          <w:bCs/>
          <w:lang w:val="el-GR"/>
        </w:rPr>
        <w:t>ΕΙΣΑΓΩΓΗ</w:t>
      </w:r>
    </w:p>
    <w:p w14:paraId="148DAB0F" w14:textId="64C8A547" w:rsidR="00A33B29" w:rsidRPr="0024219E" w:rsidRDefault="00A33B29" w:rsidP="00A33B29">
      <w:pPr>
        <w:rPr>
          <w:bCs/>
          <w:i w:val="0"/>
          <w:szCs w:val="22"/>
          <w:lang w:val="el-GR"/>
        </w:rPr>
      </w:pPr>
      <w:r w:rsidRPr="0024219E">
        <w:rPr>
          <w:bCs/>
          <w:i w:val="0"/>
          <w:szCs w:val="22"/>
          <w:lang w:val="el-GR"/>
        </w:rPr>
        <w:t>Το</w:t>
      </w:r>
      <w:r w:rsidRPr="0024219E">
        <w:rPr>
          <w:b/>
          <w:bCs/>
          <w:i w:val="0"/>
          <w:szCs w:val="22"/>
          <w:lang w:val="el-GR"/>
        </w:rPr>
        <w:t xml:space="preserve"> </w:t>
      </w:r>
      <w:r w:rsidRPr="0024219E">
        <w:rPr>
          <w:b/>
          <w:bCs/>
          <w:szCs w:val="22"/>
          <w:lang w:val="el-GR"/>
        </w:rPr>
        <w:t>Υφυπουργείο Τουρισμού</w:t>
      </w:r>
      <w:r w:rsidRPr="0024219E">
        <w:rPr>
          <w:b/>
          <w:bCs/>
          <w:i w:val="0"/>
          <w:szCs w:val="22"/>
          <w:lang w:val="el-GR"/>
        </w:rPr>
        <w:t xml:space="preserve"> </w:t>
      </w:r>
      <w:r w:rsidRPr="0024219E">
        <w:rPr>
          <w:bCs/>
          <w:i w:val="0"/>
          <w:szCs w:val="22"/>
          <w:lang w:val="el-GR"/>
        </w:rPr>
        <w:t>διενεργ</w:t>
      </w:r>
      <w:r w:rsidR="00BE29B8">
        <w:rPr>
          <w:bCs/>
          <w:i w:val="0"/>
          <w:szCs w:val="22"/>
          <w:lang w:val="el-GR"/>
        </w:rPr>
        <w:t>εί διαγωνισμό για την παροχή</w:t>
      </w:r>
      <w:bookmarkStart w:id="2" w:name="_GoBack"/>
      <w:bookmarkEnd w:id="2"/>
      <w:r w:rsidRPr="0024219E">
        <w:rPr>
          <w:bCs/>
          <w:i w:val="0"/>
          <w:szCs w:val="22"/>
          <w:lang w:val="el-GR"/>
        </w:rPr>
        <w:t xml:space="preserve"> υπηρεσιών προσωρινής φιλοξενίας με πλήρη διατροφή (3 γεύματα) </w:t>
      </w:r>
      <w:bookmarkStart w:id="3" w:name="_Hlk97819447"/>
      <w:r w:rsidRPr="0024219E">
        <w:rPr>
          <w:bCs/>
          <w:i w:val="0"/>
          <w:szCs w:val="22"/>
          <w:lang w:val="el-GR"/>
        </w:rPr>
        <w:t xml:space="preserve">σε ξενοδοχεία και οργανωμένα διαμερίσματα στην Κύπρο εκτοπισθέντων από την Ουκρανία. </w:t>
      </w:r>
      <w:bookmarkEnd w:id="3"/>
    </w:p>
    <w:p w14:paraId="3F489EC0" w14:textId="77777777" w:rsidR="00FA0F43" w:rsidRPr="00F97AD4" w:rsidRDefault="00FA0F43" w:rsidP="00A33B29">
      <w:pPr>
        <w:rPr>
          <w:lang w:val="el-GR"/>
        </w:rPr>
      </w:pPr>
    </w:p>
    <w:p w14:paraId="5FFF0CDB" w14:textId="77777777" w:rsidR="00FA0F43" w:rsidRPr="00F97AD4" w:rsidRDefault="00BD026F">
      <w:pPr>
        <w:pStyle w:val="Heading1"/>
        <w:ind w:left="431" w:hanging="431"/>
        <w:rPr>
          <w:lang w:val="el-GR"/>
        </w:rPr>
      </w:pPr>
      <w:bookmarkStart w:id="4" w:name="__RefHeading___Toc531689022"/>
      <w:bookmarkEnd w:id="4"/>
      <w:r w:rsidRPr="00F97AD4">
        <w:rPr>
          <w:lang w:val="el-GR"/>
        </w:rPr>
        <w:t>ΒΑΣΙΚΑ ΣΤΟΙΧΕΙΑ ΔΙΑΓΩΝΙΣΜΟΥ</w:t>
      </w:r>
    </w:p>
    <w:p w14:paraId="569D16FB" w14:textId="77777777" w:rsidR="00FA0F43" w:rsidRPr="00F97AD4" w:rsidRDefault="00FA0F43">
      <w:pPr>
        <w:rPr>
          <w:lang w:val="el-GR"/>
        </w:rPr>
      </w:pPr>
    </w:p>
    <w:tbl>
      <w:tblPr>
        <w:tblW w:w="4750"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54"/>
        <w:gridCol w:w="3212"/>
        <w:gridCol w:w="5398"/>
      </w:tblGrid>
      <w:tr w:rsidR="00F97AD4" w:rsidRPr="00F97AD4" w14:paraId="44193AC5" w14:textId="77777777" w:rsidTr="006C7A23">
        <w:trPr>
          <w:trHeight w:val="337"/>
          <w:tblHeader/>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63878AD3" w14:textId="77777777" w:rsidR="00FA0F43" w:rsidRPr="00F97AD4" w:rsidRDefault="00BD026F">
            <w:pPr>
              <w:jc w:val="center"/>
              <w:rPr>
                <w:b/>
                <w:sz w:val="24"/>
                <w:lang w:val="el-GR"/>
              </w:rPr>
            </w:pPr>
            <w:r w:rsidRPr="00F97AD4">
              <w:rPr>
                <w:b/>
                <w:sz w:val="24"/>
                <w:lang w:val="el-GR"/>
              </w:rPr>
              <w:t>Παρ.</w:t>
            </w:r>
          </w:p>
        </w:tc>
        <w:tc>
          <w:tcPr>
            <w:tcW w:w="8610"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61E5B337" w14:textId="77777777" w:rsidR="00FA0F43" w:rsidRPr="00F97AD4" w:rsidRDefault="00BD026F">
            <w:pPr>
              <w:jc w:val="center"/>
              <w:rPr>
                <w:b/>
                <w:bCs/>
                <w:i w:val="0"/>
                <w:iCs/>
                <w:lang w:val="el-GR"/>
              </w:rPr>
            </w:pPr>
            <w:r w:rsidRPr="00F97AD4">
              <w:rPr>
                <w:b/>
                <w:bCs/>
                <w:i w:val="0"/>
                <w:iCs/>
                <w:lang w:val="el-GR"/>
              </w:rPr>
              <w:t>Σ Τ Ο Ι Χ Ε Ι Ο</w:t>
            </w:r>
          </w:p>
        </w:tc>
      </w:tr>
      <w:tr w:rsidR="00F97AD4" w:rsidRPr="00A33B29" w14:paraId="6FD6C2C7"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16F05FBA" w14:textId="77777777" w:rsidR="00FA0F43" w:rsidRPr="00F97AD4" w:rsidRDefault="00BD026F">
            <w:pPr>
              <w:jc w:val="center"/>
              <w:rPr>
                <w:b/>
                <w:sz w:val="24"/>
                <w:lang w:val="en-GB"/>
              </w:rPr>
            </w:pPr>
            <w:r w:rsidRPr="00F97AD4">
              <w:rPr>
                <w:b/>
                <w:sz w:val="24"/>
                <w:lang w:val="en-GB"/>
              </w:rPr>
              <w:t>2.1</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1E9512FA" w14:textId="77777777" w:rsidR="00FA0F43" w:rsidRPr="00F97AD4" w:rsidRDefault="00BD026F">
            <w:pPr>
              <w:rPr>
                <w:b/>
                <w:bCs/>
                <w:i w:val="0"/>
                <w:iCs/>
                <w:szCs w:val="22"/>
                <w:lang w:val="el-GR"/>
              </w:rPr>
            </w:pPr>
            <w:r w:rsidRPr="00F97AD4">
              <w:rPr>
                <w:b/>
                <w:bCs/>
                <w:i w:val="0"/>
                <w:iCs/>
                <w:szCs w:val="22"/>
                <w:lang w:val="el-GR"/>
              </w:rPr>
              <w:t>Αριθμός Διαγωνισμού</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05C155" w14:textId="3366E0FC" w:rsidR="00FA0F43" w:rsidRPr="00F97AD4" w:rsidRDefault="002826C3" w:rsidP="001673CD">
            <w:pPr>
              <w:rPr>
                <w:b/>
                <w:iCs/>
                <w:lang w:val="el-GR"/>
              </w:rPr>
            </w:pPr>
            <w:r>
              <w:rPr>
                <w:b/>
                <w:iCs/>
                <w:lang w:val="el-GR"/>
              </w:rPr>
              <w:t>15</w:t>
            </w:r>
            <w:r w:rsidR="001673CD">
              <w:rPr>
                <w:b/>
                <w:iCs/>
                <w:lang w:val="el-GR"/>
              </w:rPr>
              <w:t>/2023</w:t>
            </w:r>
            <w:r w:rsidR="00BD026F" w:rsidRPr="00F97AD4">
              <w:rPr>
                <w:b/>
                <w:iCs/>
                <w:lang w:val="el-GR"/>
              </w:rPr>
              <w:t xml:space="preserve"> </w:t>
            </w:r>
          </w:p>
        </w:tc>
      </w:tr>
      <w:tr w:rsidR="00F97AD4" w:rsidRPr="00297B05" w14:paraId="4DC80E7D"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1CFB3186" w14:textId="77777777" w:rsidR="00FA0F43" w:rsidRPr="00A33B29" w:rsidRDefault="00BD026F">
            <w:pPr>
              <w:jc w:val="center"/>
              <w:rPr>
                <w:b/>
                <w:sz w:val="24"/>
                <w:lang w:val="el-GR"/>
              </w:rPr>
            </w:pPr>
            <w:r w:rsidRPr="00A33B29">
              <w:rPr>
                <w:b/>
                <w:sz w:val="24"/>
                <w:lang w:val="el-GR"/>
              </w:rPr>
              <w:t>2.2</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6BA7A470" w14:textId="77777777" w:rsidR="00FA0F43" w:rsidRPr="00F97AD4" w:rsidRDefault="00BD026F">
            <w:pPr>
              <w:rPr>
                <w:b/>
                <w:bCs/>
                <w:i w:val="0"/>
                <w:iCs/>
                <w:szCs w:val="22"/>
                <w:lang w:val="el-GR"/>
              </w:rPr>
            </w:pPr>
            <w:r w:rsidRPr="00F97AD4">
              <w:rPr>
                <w:b/>
                <w:bCs/>
                <w:i w:val="0"/>
                <w:iCs/>
                <w:szCs w:val="22"/>
                <w:lang w:val="el-GR"/>
              </w:rPr>
              <w:t>Αντικείμενο της Σύμβασης</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5C56D3" w14:textId="4EF9A516" w:rsidR="00FA0F43" w:rsidRPr="00F97AD4" w:rsidRDefault="00BD026F">
            <w:pPr>
              <w:rPr>
                <w:lang w:val="el-GR"/>
              </w:rPr>
            </w:pPr>
            <w:r w:rsidRPr="00F97AD4">
              <w:rPr>
                <w:i w:val="0"/>
                <w:lang w:val="el-GR"/>
              </w:rPr>
              <w:t>Παροχή υπηρεσιών προσωρινής φιλοξενίας</w:t>
            </w:r>
            <w:r w:rsidR="002826C3">
              <w:rPr>
                <w:i w:val="0"/>
                <w:lang w:val="el-GR"/>
              </w:rPr>
              <w:t xml:space="preserve"> (διαμονή και πλήρη διατροφή)</w:t>
            </w:r>
            <w:r w:rsidRPr="00F97AD4">
              <w:rPr>
                <w:i w:val="0"/>
                <w:lang w:val="el-GR"/>
              </w:rPr>
              <w:t xml:space="preserve"> σε ξενοδοχεία και οργανωμένα διαμερίσματα στην Κύπρο εκτοπισθέντων από την Ουκρανία</w:t>
            </w:r>
            <w:r w:rsidRPr="00F97AD4">
              <w:rPr>
                <w:lang w:val="el-GR"/>
              </w:rPr>
              <w:t>.</w:t>
            </w:r>
          </w:p>
          <w:p w14:paraId="067B9321" w14:textId="77777777" w:rsidR="003B1B8B" w:rsidRPr="00F97AD4" w:rsidRDefault="003B1B8B">
            <w:pPr>
              <w:rPr>
                <w:lang w:val="el-GR"/>
              </w:rPr>
            </w:pPr>
          </w:p>
        </w:tc>
      </w:tr>
      <w:tr w:rsidR="00F97AD4" w:rsidRPr="00297B05" w14:paraId="042E6FE0"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0EE09F6A" w14:textId="34FC0B8A" w:rsidR="00FA0F43" w:rsidRPr="00A63B98" w:rsidRDefault="00BD026F">
            <w:pPr>
              <w:jc w:val="center"/>
              <w:rPr>
                <w:b/>
                <w:sz w:val="24"/>
                <w:lang w:val="el-GR"/>
              </w:rPr>
            </w:pPr>
            <w:r w:rsidRPr="00F97AD4">
              <w:rPr>
                <w:b/>
                <w:sz w:val="24"/>
                <w:lang w:val="en-GB"/>
              </w:rPr>
              <w:t>2.3</w:t>
            </w:r>
            <w:r w:rsidR="00C64FB6" w:rsidRPr="00F97AD4">
              <w:rPr>
                <w:b/>
                <w:sz w:val="24"/>
                <w:lang w:val="el-GR"/>
              </w:rPr>
              <w:t>(α)</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5A505C5B" w14:textId="64E8AA2C" w:rsidR="00FA0F43" w:rsidRPr="00F97AD4" w:rsidRDefault="000164CB">
            <w:pPr>
              <w:rPr>
                <w:b/>
                <w:bCs/>
                <w:i w:val="0"/>
                <w:iCs/>
                <w:szCs w:val="22"/>
                <w:lang w:val="el-GR"/>
              </w:rPr>
            </w:pPr>
            <w:r>
              <w:rPr>
                <w:b/>
                <w:bCs/>
                <w:i w:val="0"/>
                <w:iCs/>
                <w:szCs w:val="22"/>
                <w:lang w:val="el-GR"/>
              </w:rPr>
              <w:t>Εκτιμώμενη Αξία</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F3E766" w14:textId="2C044ED0" w:rsidR="00A83115" w:rsidRPr="00F97AD4" w:rsidRDefault="000164CB" w:rsidP="00A83115">
            <w:pPr>
              <w:tabs>
                <w:tab w:val="left" w:pos="720"/>
              </w:tabs>
              <w:overflowPunct/>
              <w:autoSpaceDN w:val="0"/>
              <w:adjustRightInd w:val="0"/>
              <w:spacing w:before="0" w:line="240" w:lineRule="auto"/>
              <w:ind w:left="36" w:hanging="10"/>
              <w:rPr>
                <w:i w:val="0"/>
                <w:lang w:val="el-GR"/>
              </w:rPr>
            </w:pPr>
            <w:r>
              <w:rPr>
                <w:i w:val="0"/>
                <w:lang w:val="el-GR"/>
              </w:rPr>
              <w:t xml:space="preserve">Η Αναθέτουσα Αρχή έχει καθορίσει τις πιο κάτω μέγιστες αποδεκτές </w:t>
            </w:r>
            <w:r w:rsidR="001B3D6A">
              <w:rPr>
                <w:i w:val="0"/>
                <w:lang w:val="el-GR"/>
              </w:rPr>
              <w:t>τ</w:t>
            </w:r>
            <w:r>
              <w:rPr>
                <w:i w:val="0"/>
                <w:lang w:val="el-GR"/>
              </w:rPr>
              <w:t xml:space="preserve">ιμές </w:t>
            </w:r>
            <w:r w:rsidR="001B3D6A">
              <w:rPr>
                <w:i w:val="0"/>
                <w:lang w:val="el-GR"/>
              </w:rPr>
              <w:t>μ</w:t>
            </w:r>
            <w:r>
              <w:rPr>
                <w:i w:val="0"/>
                <w:lang w:val="el-GR"/>
              </w:rPr>
              <w:t xml:space="preserve">ονάδας. </w:t>
            </w:r>
            <w:r w:rsidR="00A83115" w:rsidRPr="00F97AD4">
              <w:rPr>
                <w:i w:val="0"/>
                <w:lang w:val="el-GR"/>
              </w:rPr>
              <w:t xml:space="preserve">Προσφορές με </w:t>
            </w:r>
            <w:r w:rsidR="001B3D6A">
              <w:rPr>
                <w:i w:val="0"/>
                <w:lang w:val="el-GR"/>
              </w:rPr>
              <w:t>τ</w:t>
            </w:r>
            <w:r w:rsidR="00A83115" w:rsidRPr="00F97AD4">
              <w:rPr>
                <w:i w:val="0"/>
                <w:lang w:val="el-GR"/>
              </w:rPr>
              <w:t xml:space="preserve">ιμές </w:t>
            </w:r>
            <w:r w:rsidR="001B3D6A">
              <w:rPr>
                <w:i w:val="0"/>
                <w:lang w:val="el-GR"/>
              </w:rPr>
              <w:t>μ</w:t>
            </w:r>
            <w:r w:rsidR="00A83115" w:rsidRPr="00F97AD4">
              <w:rPr>
                <w:i w:val="0"/>
                <w:lang w:val="el-GR"/>
              </w:rPr>
              <w:t xml:space="preserve">ονάδας που υπερβαίνουν </w:t>
            </w:r>
            <w:r>
              <w:rPr>
                <w:i w:val="0"/>
                <w:lang w:val="el-GR"/>
              </w:rPr>
              <w:t>τις τιμές αυτές</w:t>
            </w:r>
            <w:r w:rsidR="00A83115" w:rsidRPr="00F97AD4">
              <w:rPr>
                <w:i w:val="0"/>
                <w:lang w:val="el-GR"/>
              </w:rPr>
              <w:t xml:space="preserve"> θα απορρίπτονται:</w:t>
            </w:r>
          </w:p>
          <w:p w14:paraId="430113D0" w14:textId="77777777" w:rsidR="00A83115" w:rsidRPr="00F97AD4" w:rsidRDefault="00A83115" w:rsidP="00A83115">
            <w:pPr>
              <w:tabs>
                <w:tab w:val="left" w:pos="720"/>
              </w:tabs>
              <w:autoSpaceDN w:val="0"/>
              <w:adjustRightInd w:val="0"/>
              <w:rPr>
                <w:rFonts w:eastAsiaTheme="minorHAnsi"/>
                <w:szCs w:val="22"/>
                <w:lang w:val="el-GR" w:eastAsia="en-US"/>
              </w:rPr>
            </w:pPr>
            <w:r w:rsidRPr="00F97AD4">
              <w:rPr>
                <w:u w:val="single"/>
                <w:lang w:val="el-GR"/>
              </w:rPr>
              <w:t>Μέγιστη Αποδεκτή Τιμή Μονάδας 1</w:t>
            </w:r>
            <w:r w:rsidRPr="00F97AD4">
              <w:rPr>
                <w:lang w:val="el-GR"/>
              </w:rPr>
              <w:t xml:space="preserve">: </w:t>
            </w:r>
            <w:r w:rsidRPr="00F97AD4">
              <w:rPr>
                <w:rFonts w:eastAsiaTheme="minorHAnsi"/>
                <w:szCs w:val="22"/>
                <w:lang w:val="el-GR" w:eastAsia="en-US"/>
              </w:rPr>
              <w:t xml:space="preserve"> </w:t>
            </w:r>
            <w:r w:rsidRPr="00F97AD4">
              <w:rPr>
                <w:rFonts w:eastAsiaTheme="minorHAnsi"/>
                <w:b/>
                <w:bCs/>
                <w:szCs w:val="22"/>
                <w:lang w:val="el-GR" w:eastAsia="en-US"/>
              </w:rPr>
              <w:t>€65,00</w:t>
            </w:r>
            <w:r w:rsidRPr="00F97AD4">
              <w:rPr>
                <w:rFonts w:eastAsiaTheme="minorHAnsi"/>
                <w:szCs w:val="22"/>
                <w:lang w:val="el-GR" w:eastAsia="en-US"/>
              </w:rPr>
              <w:t xml:space="preserve"> ανά δωμάτιο ημερησίως, μη συμπεριλαμβανομένου του ΦΠΑ, σε περίπτωση που στο δωμάτιο φιλοξενείται ένα άτομο 18 ετών και άνω. </w:t>
            </w:r>
          </w:p>
          <w:p w14:paraId="1B61F1A6" w14:textId="77777777" w:rsidR="00A83115" w:rsidRPr="00F97AD4" w:rsidRDefault="00A83115" w:rsidP="00A83115">
            <w:pPr>
              <w:tabs>
                <w:tab w:val="left" w:pos="720"/>
              </w:tabs>
              <w:autoSpaceDN w:val="0"/>
              <w:adjustRightInd w:val="0"/>
              <w:rPr>
                <w:rFonts w:eastAsiaTheme="minorHAnsi"/>
                <w:szCs w:val="22"/>
                <w:lang w:val="el-GR" w:eastAsia="en-US"/>
              </w:rPr>
            </w:pPr>
            <w:r w:rsidRPr="00F97AD4">
              <w:rPr>
                <w:u w:val="single"/>
                <w:lang w:val="el-GR"/>
              </w:rPr>
              <w:t>Μέγιστη Αποδεκτή Τιμή Μονάδας 2:</w:t>
            </w:r>
            <w:r w:rsidRPr="00F97AD4">
              <w:rPr>
                <w:lang w:val="el-GR"/>
              </w:rPr>
              <w:t xml:space="preserve"> </w:t>
            </w:r>
            <w:r w:rsidRPr="00F97AD4">
              <w:rPr>
                <w:b/>
                <w:lang w:val="el-GR"/>
              </w:rPr>
              <w:t>€</w:t>
            </w:r>
            <w:r w:rsidRPr="00F97AD4">
              <w:rPr>
                <w:rFonts w:eastAsiaTheme="minorHAnsi"/>
                <w:b/>
                <w:szCs w:val="22"/>
                <w:lang w:val="el-GR" w:eastAsia="en-US"/>
              </w:rPr>
              <w:t xml:space="preserve"> 95,00</w:t>
            </w:r>
            <w:r w:rsidRPr="00F97AD4">
              <w:rPr>
                <w:rFonts w:eastAsiaTheme="minorHAnsi"/>
                <w:szCs w:val="22"/>
                <w:lang w:val="el-GR" w:eastAsia="en-US"/>
              </w:rPr>
              <w:t xml:space="preserve"> ανά δωμάτιο ημερησίως, μη συμπεριλαμβανομένου του ΦΠΑ, σε περίπτωση που οι φιλοξενούμενοι στο δωμάτιο 18 ετών και άνω θα είναι δύο.</w:t>
            </w:r>
          </w:p>
          <w:p w14:paraId="1780340A" w14:textId="77777777" w:rsidR="00A83115" w:rsidRPr="00F97AD4" w:rsidRDefault="00A83115" w:rsidP="00A83115">
            <w:pPr>
              <w:tabs>
                <w:tab w:val="left" w:pos="720"/>
              </w:tabs>
              <w:overflowPunct/>
              <w:autoSpaceDN w:val="0"/>
              <w:adjustRightInd w:val="0"/>
              <w:spacing w:before="0" w:line="240" w:lineRule="auto"/>
              <w:ind w:left="502"/>
              <w:jc w:val="left"/>
              <w:rPr>
                <w:rFonts w:eastAsiaTheme="minorHAnsi"/>
                <w:i w:val="0"/>
                <w:szCs w:val="22"/>
                <w:lang w:val="el-GR" w:eastAsia="en-US"/>
              </w:rPr>
            </w:pPr>
          </w:p>
          <w:p w14:paraId="2C592918" w14:textId="77777777" w:rsidR="00A83115" w:rsidRPr="00F97AD4" w:rsidRDefault="00A83115" w:rsidP="00A83115">
            <w:pPr>
              <w:tabs>
                <w:tab w:val="left" w:pos="720"/>
              </w:tabs>
              <w:overflowPunct/>
              <w:autoSpaceDN w:val="0"/>
              <w:adjustRightInd w:val="0"/>
              <w:spacing w:before="0" w:line="240" w:lineRule="auto"/>
              <w:jc w:val="left"/>
              <w:rPr>
                <w:rFonts w:eastAsiaTheme="minorHAnsi"/>
                <w:i w:val="0"/>
                <w:szCs w:val="22"/>
                <w:lang w:val="el-GR" w:eastAsia="en-US"/>
              </w:rPr>
            </w:pPr>
            <w:r w:rsidRPr="00F97AD4">
              <w:rPr>
                <w:rFonts w:eastAsiaTheme="minorHAnsi"/>
                <w:i w:val="0"/>
                <w:szCs w:val="22"/>
                <w:lang w:val="el-GR" w:eastAsia="en-US"/>
              </w:rPr>
              <w:t>Σε περίπτωση που στο ίδιο δωμάτιο θα διαμένει και παιδί/α κάτω των 18 ετών, τότε οι προαναφερόμενες Τιμές Μονάδας θα αυξάνονται:</w:t>
            </w:r>
          </w:p>
          <w:p w14:paraId="738A3FCD" w14:textId="77777777" w:rsidR="00A83115" w:rsidRPr="00F97AD4" w:rsidRDefault="00A83115" w:rsidP="00A83115">
            <w:pPr>
              <w:tabs>
                <w:tab w:val="left" w:pos="720"/>
              </w:tabs>
              <w:overflowPunct/>
              <w:autoSpaceDN w:val="0"/>
              <w:adjustRightInd w:val="0"/>
              <w:spacing w:before="0" w:line="240" w:lineRule="auto"/>
              <w:jc w:val="left"/>
              <w:rPr>
                <w:rFonts w:eastAsiaTheme="minorHAnsi"/>
                <w:i w:val="0"/>
                <w:szCs w:val="22"/>
                <w:lang w:val="el-GR" w:eastAsia="en-US"/>
              </w:rPr>
            </w:pPr>
          </w:p>
          <w:p w14:paraId="19BEA39F" w14:textId="77777777" w:rsidR="00A83115" w:rsidRPr="00F97AD4" w:rsidRDefault="00A83115" w:rsidP="00A83115">
            <w:pPr>
              <w:tabs>
                <w:tab w:val="left" w:pos="720"/>
              </w:tabs>
              <w:overflowPunct/>
              <w:autoSpaceDN w:val="0"/>
              <w:adjustRightInd w:val="0"/>
              <w:spacing w:before="0" w:line="240" w:lineRule="auto"/>
              <w:jc w:val="left"/>
              <w:rPr>
                <w:rFonts w:eastAsiaTheme="minorHAnsi"/>
                <w:szCs w:val="22"/>
                <w:lang w:val="el-GR" w:eastAsia="en-US"/>
              </w:rPr>
            </w:pPr>
            <w:r w:rsidRPr="00F97AD4">
              <w:rPr>
                <w:u w:val="single"/>
                <w:lang w:val="el-GR"/>
              </w:rPr>
              <w:t>Αποδεκτή Τιμή Μονάδας 3:</w:t>
            </w:r>
            <w:r w:rsidRPr="00F97AD4">
              <w:rPr>
                <w:rFonts w:eastAsiaTheme="minorHAnsi"/>
                <w:szCs w:val="22"/>
                <w:lang w:val="el-GR" w:eastAsia="en-US"/>
              </w:rPr>
              <w:t xml:space="preserve"> Καθορίζεται </w:t>
            </w:r>
            <w:r w:rsidRPr="00F97AD4">
              <w:rPr>
                <w:rFonts w:eastAsiaTheme="minorHAnsi"/>
                <w:b/>
                <w:szCs w:val="22"/>
                <w:lang w:val="el-GR" w:eastAsia="en-US"/>
              </w:rPr>
              <w:t>σταθερή</w:t>
            </w:r>
            <w:r w:rsidRPr="00F97AD4">
              <w:rPr>
                <w:rFonts w:eastAsiaTheme="minorHAnsi"/>
                <w:szCs w:val="22"/>
                <w:lang w:val="el-GR" w:eastAsia="en-US"/>
              </w:rPr>
              <w:t xml:space="preserve"> τιμή </w:t>
            </w:r>
          </w:p>
          <w:p w14:paraId="4197BFE3" w14:textId="77777777" w:rsidR="00A83115" w:rsidRPr="00F97AD4" w:rsidRDefault="00A83115" w:rsidP="00A83115">
            <w:pPr>
              <w:tabs>
                <w:tab w:val="left" w:pos="720"/>
              </w:tabs>
              <w:overflowPunct/>
              <w:autoSpaceDN w:val="0"/>
              <w:adjustRightInd w:val="0"/>
              <w:spacing w:before="0" w:line="240" w:lineRule="auto"/>
              <w:jc w:val="left"/>
              <w:rPr>
                <w:rFonts w:eastAsiaTheme="minorHAnsi"/>
                <w:szCs w:val="22"/>
                <w:lang w:val="el-GR" w:eastAsia="en-US"/>
              </w:rPr>
            </w:pPr>
            <w:r w:rsidRPr="00F97AD4">
              <w:rPr>
                <w:rFonts w:eastAsiaTheme="minorHAnsi"/>
                <w:b/>
                <w:szCs w:val="22"/>
                <w:lang w:val="el-GR" w:eastAsia="en-US"/>
              </w:rPr>
              <w:t>€ 10,00</w:t>
            </w:r>
            <w:r w:rsidRPr="00F97AD4">
              <w:rPr>
                <w:rFonts w:eastAsiaTheme="minorHAnsi"/>
                <w:szCs w:val="22"/>
                <w:lang w:val="el-GR" w:eastAsia="en-US"/>
              </w:rPr>
              <w:t xml:space="preserve"> μη συμπεριλαμβανομένου του ΦΠΑ για κάθε παιδί άνω των  </w:t>
            </w:r>
            <w:r w:rsidRPr="00F97AD4">
              <w:rPr>
                <w:rFonts w:eastAsiaTheme="minorHAnsi"/>
                <w:b/>
                <w:szCs w:val="22"/>
                <w:lang w:val="el-GR" w:eastAsia="en-US"/>
              </w:rPr>
              <w:t>2  μέχρι 12</w:t>
            </w:r>
            <w:r w:rsidRPr="00F97AD4">
              <w:rPr>
                <w:rFonts w:eastAsiaTheme="minorHAnsi"/>
                <w:szCs w:val="22"/>
                <w:lang w:val="el-GR" w:eastAsia="en-US"/>
              </w:rPr>
              <w:t xml:space="preserve"> ετών. </w:t>
            </w:r>
            <w:r w:rsidRPr="00F97AD4">
              <w:rPr>
                <w:rFonts w:eastAsiaTheme="minorHAnsi"/>
                <w:b/>
                <w:szCs w:val="22"/>
                <w:lang w:val="el-GR" w:eastAsia="en-US"/>
              </w:rPr>
              <w:t>Παιδιά έως 2 ετών θα φιλοξενούνται δωρεάν</w:t>
            </w:r>
            <w:r w:rsidRPr="00F97AD4">
              <w:rPr>
                <w:rFonts w:eastAsiaTheme="minorHAnsi"/>
                <w:szCs w:val="22"/>
                <w:lang w:val="el-GR" w:eastAsia="en-US"/>
              </w:rPr>
              <w:t>.</w:t>
            </w:r>
          </w:p>
          <w:p w14:paraId="75A938FC" w14:textId="77777777" w:rsidR="00A83115" w:rsidRPr="00F97AD4" w:rsidRDefault="00A83115" w:rsidP="00A83115">
            <w:pPr>
              <w:tabs>
                <w:tab w:val="left" w:pos="720"/>
              </w:tabs>
              <w:overflowPunct/>
              <w:autoSpaceDN w:val="0"/>
              <w:adjustRightInd w:val="0"/>
              <w:spacing w:before="0" w:line="240" w:lineRule="auto"/>
              <w:ind w:left="36" w:hanging="10"/>
              <w:rPr>
                <w:u w:val="single"/>
                <w:lang w:val="el-GR"/>
              </w:rPr>
            </w:pPr>
          </w:p>
          <w:p w14:paraId="77FC0D5C" w14:textId="77777777" w:rsidR="00A83115" w:rsidRPr="00F97AD4" w:rsidRDefault="00A83115" w:rsidP="00A83115">
            <w:pPr>
              <w:tabs>
                <w:tab w:val="left" w:pos="720"/>
              </w:tabs>
              <w:overflowPunct/>
              <w:autoSpaceDN w:val="0"/>
              <w:adjustRightInd w:val="0"/>
              <w:spacing w:before="0" w:line="240" w:lineRule="auto"/>
              <w:ind w:left="36" w:hanging="10"/>
              <w:rPr>
                <w:rFonts w:eastAsiaTheme="minorHAnsi"/>
                <w:szCs w:val="22"/>
                <w:lang w:val="el-GR" w:eastAsia="en-US"/>
              </w:rPr>
            </w:pPr>
            <w:r w:rsidRPr="00F97AD4">
              <w:rPr>
                <w:u w:val="single"/>
                <w:lang w:val="el-GR"/>
              </w:rPr>
              <w:t xml:space="preserve"> Αποδεκτή Τιμή Μονάδας 4:</w:t>
            </w:r>
            <w:r w:rsidRPr="00F97AD4">
              <w:rPr>
                <w:rFonts w:eastAsiaTheme="minorHAnsi"/>
                <w:szCs w:val="22"/>
                <w:lang w:val="el-GR" w:eastAsia="en-US"/>
              </w:rPr>
              <w:t xml:space="preserve"> Καθορίζεται </w:t>
            </w:r>
            <w:r w:rsidRPr="00F97AD4">
              <w:rPr>
                <w:rFonts w:eastAsiaTheme="minorHAnsi"/>
                <w:b/>
                <w:szCs w:val="22"/>
                <w:lang w:val="el-GR" w:eastAsia="en-US"/>
              </w:rPr>
              <w:t>σταθερή</w:t>
            </w:r>
            <w:r w:rsidRPr="00F97AD4">
              <w:rPr>
                <w:rFonts w:eastAsiaTheme="minorHAnsi"/>
                <w:szCs w:val="22"/>
                <w:lang w:val="el-GR" w:eastAsia="en-US"/>
              </w:rPr>
              <w:t xml:space="preserve"> τιμή </w:t>
            </w:r>
          </w:p>
          <w:p w14:paraId="1B997F54" w14:textId="77777777" w:rsidR="00A83115" w:rsidRPr="00F97AD4" w:rsidRDefault="00A83115" w:rsidP="00A83115">
            <w:pPr>
              <w:tabs>
                <w:tab w:val="left" w:pos="720"/>
              </w:tabs>
              <w:overflowPunct/>
              <w:autoSpaceDN w:val="0"/>
              <w:adjustRightInd w:val="0"/>
              <w:spacing w:before="0" w:line="240" w:lineRule="auto"/>
              <w:ind w:left="36" w:hanging="10"/>
              <w:rPr>
                <w:rFonts w:eastAsiaTheme="minorHAnsi"/>
                <w:szCs w:val="22"/>
                <w:lang w:val="el-GR" w:eastAsia="en-US"/>
              </w:rPr>
            </w:pPr>
            <w:r w:rsidRPr="00F97AD4">
              <w:rPr>
                <w:rFonts w:eastAsiaTheme="minorHAnsi"/>
                <w:b/>
                <w:szCs w:val="22"/>
                <w:lang w:val="el-GR" w:eastAsia="en-US"/>
              </w:rPr>
              <w:t>€ 15,00</w:t>
            </w:r>
            <w:r w:rsidRPr="00F97AD4">
              <w:rPr>
                <w:rFonts w:eastAsiaTheme="minorHAnsi"/>
                <w:szCs w:val="22"/>
                <w:lang w:val="el-GR" w:eastAsia="en-US"/>
              </w:rPr>
              <w:t xml:space="preserve"> μη συμπεριλαμβανομένου του ΦΠΑ για κάθε παιδί </w:t>
            </w:r>
            <w:r w:rsidRPr="00F97AD4">
              <w:rPr>
                <w:rFonts w:eastAsiaTheme="minorHAnsi"/>
                <w:b/>
                <w:szCs w:val="22"/>
                <w:lang w:val="el-GR" w:eastAsia="en-US"/>
              </w:rPr>
              <w:t>άνω</w:t>
            </w:r>
            <w:r w:rsidRPr="00F97AD4">
              <w:rPr>
                <w:rFonts w:eastAsiaTheme="minorHAnsi"/>
                <w:szCs w:val="22"/>
                <w:lang w:val="el-GR" w:eastAsia="en-US"/>
              </w:rPr>
              <w:t xml:space="preserve"> των 12 ετών.</w:t>
            </w:r>
          </w:p>
          <w:p w14:paraId="6AB68B8F" w14:textId="77777777" w:rsidR="00A83115" w:rsidRPr="00F97AD4" w:rsidRDefault="00A83115" w:rsidP="00A83115">
            <w:pPr>
              <w:tabs>
                <w:tab w:val="left" w:pos="720"/>
              </w:tabs>
              <w:overflowPunct/>
              <w:autoSpaceDN w:val="0"/>
              <w:adjustRightInd w:val="0"/>
              <w:spacing w:before="0" w:line="240" w:lineRule="auto"/>
              <w:ind w:left="36" w:hanging="10"/>
              <w:rPr>
                <w:rFonts w:eastAsiaTheme="minorHAnsi"/>
                <w:szCs w:val="22"/>
                <w:lang w:val="el-GR" w:eastAsia="en-US"/>
              </w:rPr>
            </w:pPr>
          </w:p>
          <w:p w14:paraId="7814E92D" w14:textId="77777777" w:rsidR="00A83115" w:rsidRPr="00F97AD4" w:rsidRDefault="00A83115" w:rsidP="00A83115">
            <w:pPr>
              <w:tabs>
                <w:tab w:val="left" w:pos="720"/>
              </w:tabs>
              <w:overflowPunct/>
              <w:autoSpaceDN w:val="0"/>
              <w:adjustRightInd w:val="0"/>
              <w:spacing w:before="0" w:line="240" w:lineRule="auto"/>
              <w:ind w:left="36" w:hanging="10"/>
              <w:rPr>
                <w:i w:val="0"/>
                <w:iCs/>
                <w:lang w:val="el-GR"/>
              </w:rPr>
            </w:pPr>
            <w:r w:rsidRPr="00F97AD4">
              <w:rPr>
                <w:i w:val="0"/>
                <w:iCs/>
                <w:u w:val="single"/>
                <w:lang w:val="el-GR"/>
              </w:rPr>
              <w:t xml:space="preserve"> Αποδεκτή Τιμή Μονάδας 5</w:t>
            </w:r>
            <w:r w:rsidRPr="00F97AD4">
              <w:rPr>
                <w:i w:val="0"/>
                <w:iCs/>
                <w:lang w:val="el-GR"/>
              </w:rPr>
              <w:t xml:space="preserve">: Σε περίπτωση που στο ίδιο δωμάτιο διαμένει τρίτο άτομο 18 ετών και άνω η Τιμή Μονάδας 2 θα αυξάνεται κατά 45%  μη συμπεριλαμβανομένου του ΦΠΑ. </w:t>
            </w:r>
          </w:p>
          <w:p w14:paraId="554269B1" w14:textId="77777777" w:rsidR="00A83115" w:rsidRPr="00F97AD4" w:rsidRDefault="00A83115" w:rsidP="00A83115">
            <w:pPr>
              <w:tabs>
                <w:tab w:val="left" w:pos="720"/>
              </w:tabs>
              <w:overflowPunct/>
              <w:autoSpaceDN w:val="0"/>
              <w:adjustRightInd w:val="0"/>
              <w:spacing w:before="0" w:line="240" w:lineRule="auto"/>
              <w:ind w:left="36" w:hanging="10"/>
              <w:rPr>
                <w:i w:val="0"/>
                <w:iCs/>
                <w:lang w:val="el-GR"/>
              </w:rPr>
            </w:pPr>
          </w:p>
          <w:p w14:paraId="6FDD9F5D" w14:textId="3491A729" w:rsidR="00A83115" w:rsidRPr="00F97AD4" w:rsidRDefault="00A83115" w:rsidP="00A83115">
            <w:pPr>
              <w:tabs>
                <w:tab w:val="left" w:pos="720"/>
              </w:tabs>
              <w:overflowPunct/>
              <w:autoSpaceDN w:val="0"/>
              <w:adjustRightInd w:val="0"/>
              <w:spacing w:before="0" w:line="240" w:lineRule="auto"/>
              <w:rPr>
                <w:i w:val="0"/>
                <w:lang w:val="el-GR"/>
              </w:rPr>
            </w:pPr>
            <w:r w:rsidRPr="00F97AD4">
              <w:rPr>
                <w:i w:val="0"/>
                <w:lang w:val="el-GR"/>
              </w:rPr>
              <w:t>Στην περίπτωση των οργανωμένων διαμερισμάτων τα δωμάτια υπολογίζονται όπως αναφέ</w:t>
            </w:r>
            <w:r w:rsidR="00CB751E">
              <w:rPr>
                <w:i w:val="0"/>
                <w:lang w:val="el-GR"/>
              </w:rPr>
              <w:t>ρεται στο</w:t>
            </w:r>
            <w:r w:rsidR="001505E1" w:rsidRPr="00F97AD4">
              <w:rPr>
                <w:i w:val="0"/>
                <w:lang w:val="el-GR"/>
              </w:rPr>
              <w:t xml:space="preserve"> </w:t>
            </w:r>
            <w:r w:rsidR="00CB751E">
              <w:rPr>
                <w:i w:val="0"/>
                <w:lang w:val="el-GR"/>
              </w:rPr>
              <w:t xml:space="preserve">σημείο με α.α </w:t>
            </w:r>
            <w:r w:rsidR="00C1264C">
              <w:rPr>
                <w:i w:val="0"/>
                <w:lang w:val="el-GR"/>
              </w:rPr>
              <w:t>(</w:t>
            </w:r>
            <w:r w:rsidR="00CB751E">
              <w:rPr>
                <w:i w:val="0"/>
                <w:lang w:val="el-GR"/>
              </w:rPr>
              <w:t>2</w:t>
            </w:r>
            <w:r w:rsidR="00C1264C">
              <w:rPr>
                <w:i w:val="0"/>
                <w:lang w:val="el-GR"/>
              </w:rPr>
              <w:t>)</w:t>
            </w:r>
            <w:r w:rsidR="00CB751E">
              <w:rPr>
                <w:i w:val="0"/>
                <w:lang w:val="el-GR"/>
              </w:rPr>
              <w:t xml:space="preserve"> του εντύπου 6</w:t>
            </w:r>
            <w:r w:rsidR="007D3070">
              <w:rPr>
                <w:i w:val="0"/>
                <w:lang w:val="el-GR"/>
              </w:rPr>
              <w:t>.</w:t>
            </w:r>
            <w:r w:rsidRPr="00F97AD4">
              <w:rPr>
                <w:i w:val="0"/>
                <w:lang w:val="el-GR"/>
              </w:rPr>
              <w:t xml:space="preserve"> Για παράδειγμα για διαμονή 6 ατόμων άνω των 18 ετών σε διαμέρισμα 2 υπνοδωματίων τότε θα θεωρείται ότι διαμένουν 3 άτομα σε κάθε δωμάτιο και η ημερήσια χρέωση </w:t>
            </w:r>
            <w:r w:rsidRPr="00F97AD4">
              <w:rPr>
                <w:rFonts w:eastAsiaTheme="minorHAnsi"/>
                <w:i w:val="0"/>
                <w:szCs w:val="22"/>
                <w:lang w:val="el-GR" w:eastAsia="en-US"/>
              </w:rPr>
              <w:t xml:space="preserve"> για το διαμέρισμα συνολικά θα υπολογίζεται ως εξής:  (Τιμή Μονάδας 2+45% της Τιμής Μονάδας 2)*2 δωμάτια.</w:t>
            </w:r>
          </w:p>
          <w:p w14:paraId="24379A7D" w14:textId="77777777" w:rsidR="00FA0F43" w:rsidRPr="00F97AD4" w:rsidRDefault="00FA0F43">
            <w:pPr>
              <w:rPr>
                <w:lang w:val="el-GR"/>
              </w:rPr>
            </w:pPr>
          </w:p>
        </w:tc>
      </w:tr>
      <w:tr w:rsidR="00F97AD4" w:rsidRPr="00297B05" w14:paraId="408390ED"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3C770059" w14:textId="05EC8B60" w:rsidR="00C64FB6" w:rsidRPr="00F97AD4" w:rsidRDefault="00C64FB6">
            <w:pPr>
              <w:jc w:val="center"/>
              <w:rPr>
                <w:b/>
                <w:sz w:val="24"/>
                <w:lang w:val="el-GR"/>
              </w:rPr>
            </w:pPr>
            <w:r w:rsidRPr="00F97AD4">
              <w:rPr>
                <w:b/>
                <w:sz w:val="24"/>
                <w:lang w:val="el-GR"/>
              </w:rPr>
              <w:lastRenderedPageBreak/>
              <w:t>2.3(β)</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42519A10" w14:textId="0E57754D" w:rsidR="00C64FB6" w:rsidRPr="00F97AD4" w:rsidRDefault="00C64FB6" w:rsidP="00C64FB6">
            <w:pPr>
              <w:rPr>
                <w:b/>
                <w:bCs/>
                <w:i w:val="0"/>
                <w:iCs/>
                <w:szCs w:val="22"/>
                <w:lang w:val="el-GR"/>
              </w:rPr>
            </w:pPr>
            <w:r w:rsidRPr="00F97AD4">
              <w:rPr>
                <w:b/>
                <w:bCs/>
                <w:i w:val="0"/>
                <w:iCs/>
                <w:szCs w:val="22"/>
                <w:lang w:val="el-GR"/>
              </w:rPr>
              <w:t>Συνολικό Εγγυημένο Ποσό</w:t>
            </w:r>
            <w:r w:rsidRPr="00F97AD4">
              <w:rPr>
                <w:b/>
                <w:bCs/>
                <w:i w:val="0"/>
                <w:iCs/>
                <w:szCs w:val="22"/>
                <w:lang w:val="el-GR"/>
              </w:rPr>
              <w:tab/>
            </w:r>
          </w:p>
          <w:p w14:paraId="4F903BB1" w14:textId="77777777" w:rsidR="00C64FB6" w:rsidRPr="00F97AD4" w:rsidRDefault="00C64FB6" w:rsidP="00C64FB6">
            <w:pPr>
              <w:rPr>
                <w:b/>
                <w:bCs/>
                <w:i w:val="0"/>
                <w:iCs/>
                <w:szCs w:val="22"/>
                <w:lang w:val="el-GR"/>
              </w:rPr>
            </w:pPr>
          </w:p>
          <w:p w14:paraId="6B4ED402" w14:textId="77777777" w:rsidR="00C64FB6" w:rsidRPr="00F97AD4" w:rsidRDefault="00C64FB6" w:rsidP="00C64FB6">
            <w:pPr>
              <w:rPr>
                <w:b/>
                <w:bCs/>
                <w:i w:val="0"/>
                <w:iCs/>
                <w:szCs w:val="22"/>
                <w:lang w:val="el-GR"/>
              </w:rPr>
            </w:pPr>
          </w:p>
          <w:p w14:paraId="3C55375D" w14:textId="77777777" w:rsidR="00C64FB6" w:rsidRPr="00F97AD4" w:rsidRDefault="00C64FB6">
            <w:pPr>
              <w:rPr>
                <w:b/>
                <w:bCs/>
                <w:i w:val="0"/>
                <w:iCs/>
                <w:szCs w:val="22"/>
                <w:lang w:val="el-GR"/>
              </w:rPr>
            </w:pP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FC67CB" w14:textId="77777777" w:rsidR="00C64FB6" w:rsidRDefault="00C64FB6" w:rsidP="001673CD">
            <w:pPr>
              <w:tabs>
                <w:tab w:val="left" w:pos="720"/>
              </w:tabs>
              <w:overflowPunct/>
              <w:autoSpaceDN w:val="0"/>
              <w:adjustRightInd w:val="0"/>
              <w:spacing w:before="0" w:line="240" w:lineRule="auto"/>
              <w:ind w:left="36" w:hanging="10"/>
              <w:rPr>
                <w:i w:val="0"/>
                <w:lang w:val="el-GR"/>
              </w:rPr>
            </w:pPr>
            <w:r w:rsidRPr="00F97AD4">
              <w:rPr>
                <w:i w:val="0"/>
                <w:lang w:val="el-GR"/>
              </w:rPr>
              <w:t>Η Αναθέτουσα Αρχή θα εγγυάται ένα Ελάχιστο Ποσό Αμοιβής του Αναδόχου. Το Συνολικό Εγγυημένο Ποσό θα υπολογίζεται  όπως προβλέπεται στο Άρθρο 8 του Μέρους Β: Συμφωνία</w:t>
            </w:r>
          </w:p>
          <w:p w14:paraId="5E26A365" w14:textId="77777777" w:rsidR="001673CD" w:rsidRDefault="001673CD" w:rsidP="001673CD">
            <w:pPr>
              <w:tabs>
                <w:tab w:val="left" w:pos="720"/>
              </w:tabs>
              <w:overflowPunct/>
              <w:autoSpaceDN w:val="0"/>
              <w:adjustRightInd w:val="0"/>
              <w:spacing w:before="0" w:line="240" w:lineRule="auto"/>
              <w:ind w:left="36" w:hanging="10"/>
              <w:rPr>
                <w:i w:val="0"/>
                <w:lang w:val="el-GR"/>
              </w:rPr>
            </w:pPr>
          </w:p>
          <w:p w14:paraId="0B5752EE" w14:textId="77777777" w:rsidR="001673CD" w:rsidRDefault="001673CD" w:rsidP="001673CD">
            <w:pPr>
              <w:tabs>
                <w:tab w:val="left" w:pos="720"/>
              </w:tabs>
              <w:overflowPunct/>
              <w:autoSpaceDN w:val="0"/>
              <w:adjustRightInd w:val="0"/>
              <w:spacing w:before="0" w:line="240" w:lineRule="auto"/>
              <w:ind w:left="36" w:hanging="10"/>
              <w:rPr>
                <w:i w:val="0"/>
                <w:lang w:val="el-GR"/>
              </w:rPr>
            </w:pPr>
          </w:p>
          <w:p w14:paraId="2C39CD3E" w14:textId="77486FF8" w:rsidR="001673CD" w:rsidRPr="00F97AD4" w:rsidRDefault="001673CD" w:rsidP="001673CD">
            <w:pPr>
              <w:tabs>
                <w:tab w:val="left" w:pos="720"/>
              </w:tabs>
              <w:overflowPunct/>
              <w:autoSpaceDN w:val="0"/>
              <w:adjustRightInd w:val="0"/>
              <w:spacing w:before="0" w:line="240" w:lineRule="auto"/>
              <w:ind w:left="36" w:hanging="10"/>
              <w:rPr>
                <w:i w:val="0"/>
                <w:lang w:val="el-GR"/>
              </w:rPr>
            </w:pPr>
          </w:p>
        </w:tc>
      </w:tr>
      <w:tr w:rsidR="00F97AD4" w:rsidRPr="00297B05" w14:paraId="25380D4F"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04869C47" w14:textId="77777777" w:rsidR="00FA0F43" w:rsidRPr="00F97AD4" w:rsidRDefault="00BD026F">
            <w:pPr>
              <w:jc w:val="center"/>
              <w:rPr>
                <w:b/>
                <w:sz w:val="24"/>
                <w:lang w:val="en-GB"/>
              </w:rPr>
            </w:pPr>
            <w:bookmarkStart w:id="5" w:name="_Hlk127448005"/>
            <w:r w:rsidRPr="00F97AD4">
              <w:rPr>
                <w:b/>
                <w:sz w:val="24"/>
                <w:lang w:val="en-GB"/>
              </w:rPr>
              <w:t>2.4</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3B25F03D" w14:textId="77777777" w:rsidR="00FA0F43" w:rsidRPr="00F97AD4" w:rsidRDefault="00BD026F">
            <w:pPr>
              <w:rPr>
                <w:b/>
                <w:bCs/>
                <w:i w:val="0"/>
                <w:iCs/>
                <w:szCs w:val="22"/>
                <w:lang w:val="el-GR"/>
              </w:rPr>
            </w:pPr>
            <w:r w:rsidRPr="00F97AD4">
              <w:rPr>
                <w:b/>
                <w:bCs/>
                <w:i w:val="0"/>
                <w:iCs/>
                <w:szCs w:val="22"/>
                <w:lang w:val="el-GR"/>
              </w:rPr>
              <w:t>Χρηματοδότηση</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0A072" w14:textId="67AA4790" w:rsidR="00FA0F43" w:rsidRPr="00F97AD4" w:rsidRDefault="000164CB" w:rsidP="009F04E3">
            <w:pPr>
              <w:rPr>
                <w:b/>
                <w:bCs/>
                <w:iCs/>
                <w:lang w:val="el-GR"/>
              </w:rPr>
            </w:pPr>
            <w:r>
              <w:rPr>
                <w:b/>
                <w:bCs/>
                <w:iCs/>
                <w:lang w:val="el-GR"/>
              </w:rPr>
              <w:t>Από Εθνικούς Πόρους. Η</w:t>
            </w:r>
            <w:r w:rsidR="009F04E3" w:rsidRPr="00F97AD4">
              <w:rPr>
                <w:b/>
                <w:bCs/>
                <w:iCs/>
                <w:lang w:val="el-GR"/>
              </w:rPr>
              <w:t xml:space="preserve"> Ευρωπαϊκή Επιτροπή αναμένεται να παραχωρήσει πρόσθετες πιστώσεις με την μορφή έκτακτης βοήθειας για κάλυψη μέρους των δαπανών</w:t>
            </w:r>
          </w:p>
        </w:tc>
      </w:tr>
      <w:bookmarkEnd w:id="5"/>
      <w:tr w:rsidR="00F97AD4" w:rsidRPr="00297B05" w14:paraId="0588EA0B"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726345A5" w14:textId="77777777" w:rsidR="00FA0F43" w:rsidRPr="00F97AD4" w:rsidRDefault="00BD026F">
            <w:pPr>
              <w:jc w:val="center"/>
              <w:rPr>
                <w:b/>
                <w:sz w:val="24"/>
                <w:lang w:val="el-GR"/>
              </w:rPr>
            </w:pPr>
            <w:r w:rsidRPr="00F97AD4">
              <w:rPr>
                <w:b/>
                <w:sz w:val="24"/>
                <w:lang w:val="el-GR"/>
              </w:rPr>
              <w:t>2.5</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6573C2C0" w14:textId="41BFD0DC" w:rsidR="00FA0F43" w:rsidRPr="00F97AD4" w:rsidRDefault="00F20E1E" w:rsidP="004D59F5">
            <w:pPr>
              <w:rPr>
                <w:b/>
                <w:bCs/>
                <w:i w:val="0"/>
                <w:iCs/>
                <w:szCs w:val="22"/>
              </w:rPr>
            </w:pPr>
            <w:r w:rsidRPr="00F97AD4">
              <w:rPr>
                <w:b/>
                <w:bCs/>
                <w:i w:val="0"/>
                <w:iCs/>
                <w:szCs w:val="22"/>
                <w:lang w:val="el-GR"/>
              </w:rPr>
              <w:t xml:space="preserve">Εκτιμώμενος αριθμός </w:t>
            </w:r>
            <w:r w:rsidR="003B674D" w:rsidRPr="00F97AD4">
              <w:rPr>
                <w:b/>
                <w:bCs/>
                <w:i w:val="0"/>
                <w:iCs/>
                <w:szCs w:val="22"/>
                <w:lang w:val="el-GR"/>
              </w:rPr>
              <w:t>απαιτούμενων δωματίων</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07AF01" w14:textId="1DE3FE33" w:rsidR="00732CF7" w:rsidRPr="00F97AD4" w:rsidRDefault="00F20E1E">
            <w:pPr>
              <w:rPr>
                <w:b/>
                <w:lang w:val="el-GR"/>
              </w:rPr>
            </w:pPr>
            <w:r w:rsidRPr="00F97AD4">
              <w:rPr>
                <w:b/>
                <w:lang w:val="el-GR"/>
              </w:rPr>
              <w:t>Εκτιμάται ότι αν συνεχιστεί η ροή εκτοπισθέ</w:t>
            </w:r>
            <w:r w:rsidR="004D59F5" w:rsidRPr="00F97AD4">
              <w:rPr>
                <w:b/>
                <w:lang w:val="el-GR"/>
              </w:rPr>
              <w:t xml:space="preserve">ντων προς τα ξενοδοχεία </w:t>
            </w:r>
            <w:r w:rsidRPr="00F97AD4">
              <w:rPr>
                <w:b/>
                <w:lang w:val="el-GR"/>
              </w:rPr>
              <w:t xml:space="preserve"> είναι δυνατό </w:t>
            </w:r>
            <w:r w:rsidR="00040864">
              <w:rPr>
                <w:b/>
                <w:lang w:val="el-GR"/>
              </w:rPr>
              <w:t xml:space="preserve">κατά την 1/6/2023 </w:t>
            </w:r>
            <w:r w:rsidRPr="00F97AD4">
              <w:rPr>
                <w:b/>
                <w:lang w:val="el-GR"/>
              </w:rPr>
              <w:t>να απαιτούντα</w:t>
            </w:r>
            <w:r w:rsidR="00DC3C0E" w:rsidRPr="00F97AD4">
              <w:rPr>
                <w:b/>
                <w:lang w:val="el-GR"/>
              </w:rPr>
              <w:t xml:space="preserve">ι  περίπου </w:t>
            </w:r>
            <w:r w:rsidR="002826C3">
              <w:rPr>
                <w:b/>
                <w:lang w:val="el-GR"/>
              </w:rPr>
              <w:t xml:space="preserve">300 </w:t>
            </w:r>
            <w:r w:rsidR="00DC3C0E" w:rsidRPr="00F97AD4">
              <w:rPr>
                <w:b/>
                <w:lang w:val="el-GR"/>
              </w:rPr>
              <w:t xml:space="preserve"> δωμάτια</w:t>
            </w:r>
            <w:r w:rsidR="00040864">
              <w:rPr>
                <w:b/>
                <w:lang w:val="el-GR"/>
              </w:rPr>
              <w:t xml:space="preserve"> (που δεν έγινε κατορθωτό να εξασφαλιστούν μέσω </w:t>
            </w:r>
            <w:r w:rsidR="00A17AF4">
              <w:rPr>
                <w:b/>
                <w:lang w:val="el-GR"/>
              </w:rPr>
              <w:t>της προηγούμενης διαδικασίας σύναψης σύμβασης</w:t>
            </w:r>
            <w:r w:rsidR="00040864">
              <w:rPr>
                <w:b/>
                <w:lang w:val="el-GR"/>
              </w:rPr>
              <w:t xml:space="preserve">) και μέχρι τη λήξη της παρούσας διαγωνιστικής διαδικασίας </w:t>
            </w:r>
            <w:r w:rsidR="002826C3">
              <w:rPr>
                <w:b/>
                <w:lang w:val="el-GR"/>
              </w:rPr>
              <w:t>θ</w:t>
            </w:r>
            <w:r w:rsidR="00040864">
              <w:rPr>
                <w:b/>
                <w:lang w:val="el-GR"/>
              </w:rPr>
              <w:t xml:space="preserve">α απαιτούνται </w:t>
            </w:r>
            <w:r w:rsidR="002826C3">
              <w:rPr>
                <w:b/>
                <w:lang w:val="el-GR"/>
              </w:rPr>
              <w:t xml:space="preserve">επιπλέον </w:t>
            </w:r>
            <w:r w:rsidR="00040864">
              <w:rPr>
                <w:b/>
                <w:lang w:val="el-GR"/>
              </w:rPr>
              <w:t>δωμάτια</w:t>
            </w:r>
            <w:r w:rsidR="002826C3">
              <w:rPr>
                <w:b/>
                <w:lang w:val="el-GR"/>
              </w:rPr>
              <w:t xml:space="preserve"> ανάλογα με τις νέες ροές</w:t>
            </w:r>
            <w:r w:rsidR="00DC3C0E" w:rsidRPr="00F97AD4">
              <w:rPr>
                <w:b/>
                <w:lang w:val="el-GR"/>
              </w:rPr>
              <w:t xml:space="preserve">. </w:t>
            </w:r>
            <w:r w:rsidRPr="00F97AD4">
              <w:rPr>
                <w:b/>
                <w:lang w:val="el-GR"/>
              </w:rPr>
              <w:t xml:space="preserve"> Ωστόσο ο ακριβής αριθμός των δωματίων που θα χρησιμοποιηθούν τελικά δεν είναι εκ των προτέρων γνωστός μπορεί να είναι κατά πολύ με</w:t>
            </w:r>
            <w:r w:rsidR="004D59F5" w:rsidRPr="00F97AD4">
              <w:rPr>
                <w:b/>
                <w:lang w:val="el-GR"/>
              </w:rPr>
              <w:t>γαλύτερος εάν παρουσιαστούν αυξημένες</w:t>
            </w:r>
            <w:r w:rsidRPr="00F97AD4">
              <w:rPr>
                <w:b/>
                <w:lang w:val="el-GR"/>
              </w:rPr>
              <w:t xml:space="preserve"> αφίξεις ή και κατά πολύ λιγότερος εάν υπάρχουν αναχωρήσεις από τα </w:t>
            </w:r>
            <w:r w:rsidRPr="000A3342">
              <w:rPr>
                <w:b/>
                <w:lang w:val="el-GR"/>
              </w:rPr>
              <w:t>ξενοδοχεία</w:t>
            </w:r>
            <w:r w:rsidR="00BF4F84" w:rsidRPr="000A3342">
              <w:rPr>
                <w:b/>
                <w:lang w:val="el-GR"/>
              </w:rPr>
              <w:t xml:space="preserve"> </w:t>
            </w:r>
            <w:r w:rsidRPr="00F97AD4">
              <w:rPr>
                <w:b/>
                <w:lang w:val="el-GR"/>
              </w:rPr>
              <w:t>και η Αναθέτουσα Αρχή δεν δεσμεύεται για τη φιλοξενία οποιουδήποτε αριθμού ατόμων και κατ’ επέκταση για τη χρήση οποιουδήποτε αριθμού δωματίων.</w:t>
            </w:r>
            <w:r w:rsidR="004D59F5" w:rsidRPr="00F97AD4">
              <w:rPr>
                <w:b/>
                <w:lang w:val="el-GR"/>
              </w:rPr>
              <w:t xml:space="preserve"> </w:t>
            </w:r>
          </w:p>
          <w:p w14:paraId="25032AAD" w14:textId="05AE4ABE" w:rsidR="00732CF7" w:rsidRPr="00F97AD4" w:rsidRDefault="00732CF7" w:rsidP="000A3342">
            <w:pPr>
              <w:autoSpaceDN w:val="0"/>
              <w:adjustRightInd w:val="0"/>
              <w:spacing w:before="240" w:after="240" w:line="23" w:lineRule="atLeast"/>
              <w:ind w:left="567" w:hanging="567"/>
              <w:rPr>
                <w:b/>
                <w:lang w:val="el-GR"/>
              </w:rPr>
            </w:pPr>
          </w:p>
        </w:tc>
      </w:tr>
      <w:tr w:rsidR="00F97AD4" w:rsidRPr="00297B05" w14:paraId="1EBB2078"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70876E80" w14:textId="77777777" w:rsidR="00FA0F43" w:rsidRPr="00F97AD4" w:rsidRDefault="00BD026F">
            <w:r w:rsidRPr="00F97AD4">
              <w:rPr>
                <w:rFonts w:eastAsia="Arial"/>
                <w:b/>
                <w:sz w:val="24"/>
                <w:lang w:val="el-GR"/>
              </w:rPr>
              <w:lastRenderedPageBreak/>
              <w:t xml:space="preserve">  </w:t>
            </w:r>
            <w:r w:rsidRPr="00F97AD4">
              <w:rPr>
                <w:b/>
                <w:sz w:val="24"/>
                <w:lang w:val="el-GR"/>
              </w:rPr>
              <w:t>2.6</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16A721C8" w14:textId="77777777" w:rsidR="00FA0F43" w:rsidRPr="00F97AD4" w:rsidRDefault="00BD026F">
            <w:pPr>
              <w:jc w:val="left"/>
              <w:rPr>
                <w:b/>
                <w:bCs/>
                <w:i w:val="0"/>
                <w:iCs/>
                <w:szCs w:val="22"/>
                <w:lang w:val="el-GR"/>
              </w:rPr>
            </w:pPr>
            <w:r w:rsidRPr="00F97AD4">
              <w:rPr>
                <w:b/>
                <w:bCs/>
                <w:i w:val="0"/>
                <w:iCs/>
                <w:szCs w:val="22"/>
                <w:lang w:val="el-GR"/>
              </w:rPr>
              <w:t>Διαδικασία διαγωνισμού</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C7C41C" w14:textId="69BD5202" w:rsidR="00FA0F43" w:rsidRPr="00F97AD4" w:rsidRDefault="008957E6">
            <w:pPr>
              <w:rPr>
                <w:i w:val="0"/>
                <w:iCs/>
                <w:lang w:val="el-GR"/>
              </w:rPr>
            </w:pPr>
            <w:r w:rsidRPr="008957E6">
              <w:rPr>
                <w:i w:val="0"/>
                <w:iCs/>
                <w:lang w:val="el-GR"/>
              </w:rPr>
              <w:t>Το αντικείμενο της σύμβασης αφορά κατ’ επείγουσα ανάγκη που οφείλεται σε γεγονότα απρόβλεπτα για την Αναθέτουσα Αρχή και ο παρών διαγωνισμός διεξάγεται με βάση το Άρθρο 29(2)(γ) του Ν.73(Ι)/2016.</w:t>
            </w:r>
          </w:p>
        </w:tc>
      </w:tr>
      <w:tr w:rsidR="00F97AD4" w:rsidRPr="00297B05" w14:paraId="715297CC" w14:textId="77777777" w:rsidTr="006C7A23">
        <w:trPr>
          <w:trHeight w:val="630"/>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0BD95B36" w14:textId="77777777" w:rsidR="00FA0F43" w:rsidRPr="00F97AD4" w:rsidRDefault="00BD026F">
            <w:pPr>
              <w:jc w:val="center"/>
            </w:pPr>
            <w:r w:rsidRPr="00F97AD4">
              <w:rPr>
                <w:b/>
                <w:sz w:val="24"/>
                <w:lang w:val="en-GB"/>
              </w:rPr>
              <w:t>2.</w:t>
            </w:r>
            <w:r w:rsidRPr="00F97AD4">
              <w:rPr>
                <w:b/>
                <w:sz w:val="24"/>
                <w:lang w:val="el-GR"/>
              </w:rPr>
              <w:t>7</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2C8CE243" w14:textId="77777777" w:rsidR="00FA0F43" w:rsidRPr="00F97AD4" w:rsidRDefault="00BD026F">
            <w:pPr>
              <w:jc w:val="left"/>
              <w:rPr>
                <w:b/>
                <w:bCs/>
                <w:i w:val="0"/>
                <w:iCs/>
                <w:szCs w:val="22"/>
                <w:lang w:val="el-GR"/>
              </w:rPr>
            </w:pPr>
            <w:r w:rsidRPr="00F97AD4">
              <w:rPr>
                <w:b/>
                <w:bCs/>
                <w:i w:val="0"/>
                <w:iCs/>
                <w:szCs w:val="22"/>
                <w:lang w:val="el-GR"/>
              </w:rPr>
              <w:t>Κριτήριο Ανάθεσης</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D0EE4C" w14:textId="10092910" w:rsidR="00FA0F43" w:rsidRPr="00F97AD4" w:rsidRDefault="00F20E1E">
            <w:pPr>
              <w:rPr>
                <w:i w:val="0"/>
                <w:lang w:val="el-GR"/>
              </w:rPr>
            </w:pPr>
            <w:r w:rsidRPr="00F97AD4">
              <w:rPr>
                <w:i w:val="0"/>
                <w:lang w:val="el-GR"/>
              </w:rPr>
              <w:t>Η πλέον συμφέρουσα από Οικονομική άποψη προσφορά βάσει τιμής</w:t>
            </w:r>
          </w:p>
        </w:tc>
      </w:tr>
      <w:tr w:rsidR="00F97AD4" w:rsidRPr="00297B05" w14:paraId="3B5C0F51"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0896642D" w14:textId="77777777" w:rsidR="00FA0F43" w:rsidRPr="00F97AD4" w:rsidRDefault="00BD026F">
            <w:pPr>
              <w:jc w:val="center"/>
            </w:pPr>
            <w:r w:rsidRPr="00F97AD4">
              <w:rPr>
                <w:b/>
                <w:sz w:val="24"/>
                <w:lang w:val="en-GB"/>
              </w:rPr>
              <w:t>2.</w:t>
            </w:r>
            <w:r w:rsidRPr="00F97AD4">
              <w:rPr>
                <w:b/>
                <w:sz w:val="24"/>
                <w:lang w:val="el-GR"/>
              </w:rPr>
              <w:t>8</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0C8DB797" w14:textId="5877FDFE" w:rsidR="00FA0F43" w:rsidRPr="00F97AD4" w:rsidRDefault="000164CB">
            <w:pPr>
              <w:jc w:val="left"/>
              <w:rPr>
                <w:b/>
                <w:bCs/>
                <w:i w:val="0"/>
                <w:iCs/>
                <w:szCs w:val="22"/>
                <w:lang w:val="el-GR"/>
              </w:rPr>
            </w:pPr>
            <w:r>
              <w:rPr>
                <w:b/>
                <w:bCs/>
                <w:i w:val="0"/>
                <w:iCs/>
                <w:szCs w:val="22"/>
                <w:lang w:val="el-GR"/>
              </w:rPr>
              <w:t>Αναθέτουσα Αρχή</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8D9E6" w14:textId="22346AEF" w:rsidR="00FA0F43" w:rsidRPr="00F97AD4" w:rsidRDefault="000164CB">
            <w:pPr>
              <w:rPr>
                <w:b/>
                <w:bCs/>
                <w:iCs/>
                <w:lang w:val="el-GR"/>
              </w:rPr>
            </w:pPr>
            <w:r>
              <w:rPr>
                <w:b/>
                <w:bCs/>
                <w:iCs/>
                <w:lang w:val="el-GR"/>
              </w:rPr>
              <w:t>Αναθέτουσα Αρχή είναι τ</w:t>
            </w:r>
            <w:r w:rsidR="004A7BF2" w:rsidRPr="00F97AD4">
              <w:rPr>
                <w:b/>
                <w:bCs/>
                <w:iCs/>
                <w:lang w:val="el-GR"/>
              </w:rPr>
              <w:t xml:space="preserve">ο </w:t>
            </w:r>
            <w:r w:rsidR="00BD026F" w:rsidRPr="00F97AD4">
              <w:rPr>
                <w:b/>
                <w:bCs/>
                <w:iCs/>
                <w:lang w:val="el-GR"/>
              </w:rPr>
              <w:t>Υφυπουργείο</w:t>
            </w:r>
            <w:r w:rsidR="004A7BF2" w:rsidRPr="00F97AD4">
              <w:rPr>
                <w:b/>
                <w:bCs/>
                <w:iCs/>
                <w:lang w:val="el-GR"/>
              </w:rPr>
              <w:t xml:space="preserve"> Τουρισμού</w:t>
            </w:r>
            <w:r>
              <w:rPr>
                <w:b/>
                <w:bCs/>
                <w:iCs/>
                <w:lang w:val="el-GR"/>
              </w:rPr>
              <w:t xml:space="preserve"> το οποίο</w:t>
            </w:r>
            <w:r w:rsidR="004A7BF2" w:rsidRPr="00F97AD4">
              <w:rPr>
                <w:b/>
                <w:bCs/>
                <w:iCs/>
                <w:lang w:val="el-GR"/>
              </w:rPr>
              <w:t xml:space="preserve"> προκηρύσσει τον διαγωνισμό, θα αξιολογήσει τις προσφορές και θα αποφασίσει για την ανάθεση των συμβάσεων στους Αρχικούς Αναδόχους καθώς και για την ανάθεση των συμβάσεων στους επιλαχόντες Αναδόχους. Οι συμβάσεις που θα υπογραφτούν θα είναι μεταξύ των Αναδόχων και του Υφυπουργείου </w:t>
            </w:r>
            <w:r w:rsidR="00DC3C0E" w:rsidRPr="00F97AD4">
              <w:rPr>
                <w:b/>
                <w:bCs/>
                <w:iCs/>
                <w:lang w:val="el-GR"/>
              </w:rPr>
              <w:t xml:space="preserve">ή </w:t>
            </w:r>
            <w:r w:rsidR="004A7BF2" w:rsidRPr="00F97AD4">
              <w:rPr>
                <w:b/>
                <w:bCs/>
                <w:iCs/>
                <w:lang w:val="el-GR"/>
              </w:rPr>
              <w:t>και μεταξύ των Αναδόχων και των Τοπικών Αρχών (Δήμοι και Κοινότητες) όπως θα ήθελε αποφασίσει το Υφυπουργείο Τουρισμού κατά την απόλυτη κρίση του.</w:t>
            </w:r>
          </w:p>
        </w:tc>
      </w:tr>
      <w:tr w:rsidR="00F97AD4" w:rsidRPr="00F97AD4" w14:paraId="47BCA836" w14:textId="77777777" w:rsidTr="006C7A23">
        <w:trPr>
          <w:trHeight w:val="2151"/>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55C46A32" w14:textId="77777777" w:rsidR="00FA0F43" w:rsidRPr="00F97AD4" w:rsidRDefault="00BD026F">
            <w:pPr>
              <w:jc w:val="center"/>
            </w:pPr>
            <w:r w:rsidRPr="00F97AD4">
              <w:rPr>
                <w:b/>
                <w:sz w:val="24"/>
                <w:lang w:val="en-GB"/>
              </w:rPr>
              <w:t>2.</w:t>
            </w:r>
            <w:r w:rsidRPr="00F97AD4">
              <w:rPr>
                <w:b/>
                <w:sz w:val="24"/>
                <w:lang w:val="el-GR"/>
              </w:rPr>
              <w:t>9</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6B2ADCD9" w14:textId="77777777" w:rsidR="00FA0F43" w:rsidRPr="00F97AD4" w:rsidRDefault="00BD026F">
            <w:pPr>
              <w:jc w:val="left"/>
              <w:rPr>
                <w:b/>
                <w:bCs/>
                <w:i w:val="0"/>
                <w:iCs/>
                <w:szCs w:val="22"/>
                <w:lang w:val="el-GR"/>
              </w:rPr>
            </w:pPr>
            <w:r w:rsidRPr="00F97AD4">
              <w:rPr>
                <w:b/>
                <w:bCs/>
                <w:i w:val="0"/>
                <w:iCs/>
                <w:szCs w:val="22"/>
                <w:lang w:val="el-GR"/>
              </w:rPr>
              <w:t xml:space="preserve">Αρμόδιος Λειτουργός </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67651E" w14:textId="10B31A15" w:rsidR="00FA0F43" w:rsidRDefault="00E34163">
            <w:pPr>
              <w:rPr>
                <w:b/>
                <w:bCs/>
                <w:iCs/>
                <w:lang w:val="el-GR"/>
              </w:rPr>
            </w:pPr>
            <w:r>
              <w:rPr>
                <w:b/>
                <w:bCs/>
                <w:iCs/>
                <w:lang w:val="el-GR"/>
              </w:rPr>
              <w:t>Ρένα Καλογήρου</w:t>
            </w:r>
          </w:p>
          <w:p w14:paraId="38FC7260" w14:textId="11413461" w:rsidR="00FA0F43" w:rsidRPr="00F97AD4" w:rsidRDefault="00E34163">
            <w:pPr>
              <w:rPr>
                <w:b/>
                <w:bCs/>
                <w:iCs/>
                <w:lang w:val="el-GR"/>
              </w:rPr>
            </w:pPr>
            <w:r>
              <w:rPr>
                <w:b/>
                <w:bCs/>
                <w:iCs/>
                <w:lang w:val="el-GR"/>
              </w:rPr>
              <w:t>Αρ. τηλ. 22691179</w:t>
            </w:r>
          </w:p>
        </w:tc>
      </w:tr>
      <w:tr w:rsidR="00F97AD4" w:rsidRPr="00297B05" w14:paraId="775CDE7B" w14:textId="77777777" w:rsidTr="006C7A23">
        <w:trPr>
          <w:trHeight w:val="694"/>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2B8E0991" w14:textId="77777777" w:rsidR="00FA0F43" w:rsidRPr="00F97AD4" w:rsidRDefault="00BD026F">
            <w:pPr>
              <w:jc w:val="center"/>
            </w:pPr>
            <w:r w:rsidRPr="00F97AD4">
              <w:rPr>
                <w:b/>
                <w:sz w:val="24"/>
                <w:lang w:val="en-GB"/>
              </w:rPr>
              <w:t>2.</w:t>
            </w:r>
            <w:r w:rsidRPr="00F97AD4">
              <w:rPr>
                <w:b/>
                <w:sz w:val="24"/>
                <w:lang w:val="el-GR"/>
              </w:rPr>
              <w:t>10</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0311D360" w14:textId="77777777" w:rsidR="00FA0F43" w:rsidRPr="00F97AD4" w:rsidRDefault="00BD026F">
            <w:pPr>
              <w:jc w:val="left"/>
              <w:rPr>
                <w:b/>
                <w:bCs/>
                <w:i w:val="0"/>
                <w:iCs/>
                <w:szCs w:val="22"/>
                <w:lang w:val="el-GR"/>
              </w:rPr>
            </w:pPr>
            <w:r w:rsidRPr="00F97AD4">
              <w:rPr>
                <w:b/>
                <w:bCs/>
                <w:i w:val="0"/>
                <w:iCs/>
                <w:szCs w:val="22"/>
                <w:lang w:val="el-GR"/>
              </w:rPr>
              <w:t>Περίοδος διάθεσης Εγγράφων Διαγωνισμού</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E6B93A" w14:textId="77777777" w:rsidR="00FA0F43" w:rsidRPr="00F97AD4" w:rsidRDefault="00BD026F">
            <w:pPr>
              <w:rPr>
                <w:lang w:val="el-GR"/>
              </w:rPr>
            </w:pPr>
            <w:r w:rsidRPr="00F97AD4">
              <w:rPr>
                <w:bCs/>
                <w:i w:val="0"/>
                <w:lang w:val="el-GR"/>
              </w:rPr>
              <w:t>Έως την</w:t>
            </w:r>
            <w:r w:rsidRPr="00F97AD4">
              <w:rPr>
                <w:b/>
                <w:iCs/>
                <w:lang w:val="el-GR"/>
              </w:rPr>
              <w:t xml:space="preserve"> </w:t>
            </w:r>
            <w:r w:rsidRPr="00F97AD4">
              <w:rPr>
                <w:i w:val="0"/>
                <w:iCs/>
                <w:lang w:val="el-GR"/>
              </w:rPr>
              <w:t>προθεσμία υποβολής προσφορών</w:t>
            </w:r>
          </w:p>
        </w:tc>
      </w:tr>
      <w:tr w:rsidR="00423233" w:rsidRPr="00297B05" w14:paraId="2105919D" w14:textId="77777777" w:rsidTr="006C7A23">
        <w:trPr>
          <w:trHeight w:val="1243"/>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40D0018E" w14:textId="77777777" w:rsidR="00423233" w:rsidRPr="00F97AD4" w:rsidRDefault="00423233" w:rsidP="00423233">
            <w:pPr>
              <w:jc w:val="center"/>
            </w:pPr>
            <w:r w:rsidRPr="00F97AD4">
              <w:rPr>
                <w:b/>
                <w:sz w:val="24"/>
                <w:lang w:val="en-GB"/>
              </w:rPr>
              <w:t>2.1</w:t>
            </w:r>
            <w:r w:rsidRPr="00F97AD4">
              <w:rPr>
                <w:b/>
                <w:sz w:val="24"/>
                <w:lang w:val="el-GR"/>
              </w:rPr>
              <w:t>1</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06D87B95" w14:textId="3F942A0C" w:rsidR="00423233" w:rsidRPr="00F97AD4" w:rsidRDefault="00423233" w:rsidP="00423233">
            <w:pPr>
              <w:jc w:val="left"/>
              <w:rPr>
                <w:b/>
                <w:bCs/>
                <w:i w:val="0"/>
                <w:iCs/>
                <w:szCs w:val="22"/>
                <w:lang w:val="el-GR"/>
              </w:rPr>
            </w:pPr>
            <w:r w:rsidRPr="00FD7E2B">
              <w:rPr>
                <w:b/>
                <w:bCs/>
                <w:i w:val="0"/>
                <w:iCs/>
                <w:szCs w:val="22"/>
                <w:lang w:val="el-GR"/>
              </w:rPr>
              <w:t>Δημοσίευση εγγράφων διαγωνισμού και τροποποιήσεις</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09B22F" w14:textId="1951CE48" w:rsidR="00423233" w:rsidRPr="00405010" w:rsidRDefault="00423233" w:rsidP="00423233">
            <w:pPr>
              <w:rPr>
                <w:lang w:val="el-GR"/>
              </w:rPr>
            </w:pPr>
            <w:r w:rsidRPr="00FD7E2B">
              <w:rPr>
                <w:i w:val="0"/>
                <w:lang w:val="el-GR"/>
              </w:rPr>
              <w:t xml:space="preserve">Τα έγγραφα του διαγωνισμού είναι αναρτημένα στην ιστοσελίδα της Αναθέτουσας Αρχής </w:t>
            </w:r>
            <w:hyperlink r:id="rId16" w:history="1">
              <w:r w:rsidRPr="00FD7E2B">
                <w:rPr>
                  <w:i w:val="0"/>
                  <w:color w:val="0000FF"/>
                  <w:u w:val="single"/>
                  <w:lang w:val="en-GB"/>
                </w:rPr>
                <w:t>https</w:t>
              </w:r>
              <w:r w:rsidRPr="00FD7E2B">
                <w:rPr>
                  <w:i w:val="0"/>
                  <w:color w:val="0000FF"/>
                  <w:u w:val="single"/>
                  <w:lang w:val="el-GR"/>
                </w:rPr>
                <w:t>://</w:t>
              </w:r>
              <w:r w:rsidRPr="00FD7E2B">
                <w:rPr>
                  <w:i w:val="0"/>
                  <w:color w:val="0000FF"/>
                  <w:u w:val="single"/>
                  <w:lang w:val="en-GB"/>
                </w:rPr>
                <w:t>www</w:t>
              </w:r>
              <w:r w:rsidRPr="00FD7E2B">
                <w:rPr>
                  <w:i w:val="0"/>
                  <w:color w:val="0000FF"/>
                  <w:u w:val="single"/>
                  <w:lang w:val="el-GR"/>
                </w:rPr>
                <w:t>.</w:t>
              </w:r>
              <w:r w:rsidRPr="00FD7E2B">
                <w:rPr>
                  <w:i w:val="0"/>
                  <w:color w:val="0000FF"/>
                  <w:u w:val="single"/>
                  <w:lang w:val="en-GB"/>
                </w:rPr>
                <w:t>tourism</w:t>
              </w:r>
              <w:r w:rsidRPr="00FD7E2B">
                <w:rPr>
                  <w:i w:val="0"/>
                  <w:color w:val="0000FF"/>
                  <w:u w:val="single"/>
                  <w:lang w:val="el-GR"/>
                </w:rPr>
                <w:t>.</w:t>
              </w:r>
              <w:r w:rsidRPr="00FD7E2B">
                <w:rPr>
                  <w:i w:val="0"/>
                  <w:color w:val="0000FF"/>
                  <w:u w:val="single"/>
                  <w:lang w:val="en-GB"/>
                </w:rPr>
                <w:t>gov</w:t>
              </w:r>
              <w:r w:rsidRPr="00FD7E2B">
                <w:rPr>
                  <w:i w:val="0"/>
                  <w:color w:val="0000FF"/>
                  <w:u w:val="single"/>
                  <w:lang w:val="el-GR"/>
                </w:rPr>
                <w:t>.</w:t>
              </w:r>
              <w:r w:rsidRPr="00FD7E2B">
                <w:rPr>
                  <w:i w:val="0"/>
                  <w:color w:val="0000FF"/>
                  <w:u w:val="single"/>
                  <w:lang w:val="en-GB"/>
                </w:rPr>
                <w:t>cy</w:t>
              </w:r>
            </w:hyperlink>
            <w:r w:rsidR="00040864">
              <w:rPr>
                <w:i w:val="0"/>
                <w:color w:val="0000FF"/>
                <w:u w:val="single"/>
                <w:lang w:val="el-GR"/>
              </w:rPr>
              <w:t xml:space="preserve"> </w:t>
            </w:r>
            <w:r w:rsidR="002826C3">
              <w:rPr>
                <w:i w:val="0"/>
                <w:color w:val="0000FF"/>
                <w:u w:val="single"/>
                <w:lang w:val="el-GR"/>
              </w:rPr>
              <w:t>.</w:t>
            </w:r>
            <w:r w:rsidRPr="001E029D">
              <w:rPr>
                <w:i w:val="0"/>
                <w:lang w:val="el-GR"/>
              </w:rPr>
              <w:t>Η Αναθέτουσα Αρχή δύναται να δημοσιεύει στην ιστοσελίδα της διορθώσεις μικρής έκτασης στα έγγρ</w:t>
            </w:r>
            <w:r>
              <w:rPr>
                <w:i w:val="0"/>
                <w:lang w:val="el-GR"/>
              </w:rPr>
              <w:t xml:space="preserve">αφα του διαγωνισμού μέχρι τις </w:t>
            </w:r>
            <w:r w:rsidR="00040864">
              <w:rPr>
                <w:i w:val="0"/>
                <w:lang w:val="el-GR"/>
              </w:rPr>
              <w:t>2</w:t>
            </w:r>
            <w:r w:rsidR="002826C3">
              <w:rPr>
                <w:i w:val="0"/>
                <w:lang w:val="el-GR"/>
              </w:rPr>
              <w:t>6</w:t>
            </w:r>
            <w:r>
              <w:rPr>
                <w:i w:val="0"/>
                <w:lang w:val="el-GR"/>
              </w:rPr>
              <w:t>/5/2023</w:t>
            </w:r>
            <w:r w:rsidRPr="001E029D">
              <w:rPr>
                <w:i w:val="0"/>
                <w:lang w:val="el-GR"/>
              </w:rPr>
              <w:t xml:space="preserve">. Τυχόν παράταση της προθεσμίας υποβολής των προσφορών ή τυχόν ακύρωση του διαγωνισμού μπορεί να δημοσιευθεί στην ιστοσελίδα της Αναθέτουσας Αρχής και μετά τη </w:t>
            </w:r>
            <w:r w:rsidR="00040864">
              <w:rPr>
                <w:i w:val="0"/>
                <w:lang w:val="el-GR"/>
              </w:rPr>
              <w:t>2</w:t>
            </w:r>
            <w:r w:rsidR="002826C3">
              <w:rPr>
                <w:i w:val="0"/>
                <w:lang w:val="el-GR"/>
              </w:rPr>
              <w:t>6</w:t>
            </w:r>
            <w:r w:rsidR="00040864">
              <w:rPr>
                <w:i w:val="0"/>
                <w:lang w:val="el-GR"/>
              </w:rPr>
              <w:t>/5/2023</w:t>
            </w:r>
          </w:p>
        </w:tc>
      </w:tr>
      <w:tr w:rsidR="00F97AD4" w:rsidRPr="00297B05" w14:paraId="6A189A27"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6DAFF405" w14:textId="77777777" w:rsidR="00FA0F43" w:rsidRPr="00F97AD4" w:rsidRDefault="00BD026F">
            <w:pPr>
              <w:jc w:val="center"/>
            </w:pPr>
            <w:r w:rsidRPr="00F97AD4">
              <w:rPr>
                <w:b/>
                <w:sz w:val="24"/>
                <w:lang w:val="en-GB"/>
              </w:rPr>
              <w:t>2.1</w:t>
            </w:r>
            <w:r w:rsidRPr="00F97AD4">
              <w:rPr>
                <w:b/>
                <w:sz w:val="24"/>
                <w:lang w:val="el-GR"/>
              </w:rPr>
              <w:t>2</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21622184" w14:textId="14848D90" w:rsidR="00FA0F43" w:rsidRPr="00F97AD4" w:rsidRDefault="00405010">
            <w:pPr>
              <w:jc w:val="left"/>
              <w:rPr>
                <w:b/>
                <w:bCs/>
                <w:i w:val="0"/>
                <w:iCs/>
                <w:szCs w:val="22"/>
                <w:lang w:val="el-GR"/>
              </w:rPr>
            </w:pPr>
            <w:r>
              <w:rPr>
                <w:b/>
                <w:bCs/>
                <w:i w:val="0"/>
                <w:iCs/>
                <w:szCs w:val="22"/>
                <w:lang w:val="el-GR"/>
              </w:rPr>
              <w:t>Ελάχιστες Απαιτήσεις</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D62A11" w14:textId="5EF9F583" w:rsidR="00FA0F43" w:rsidRPr="00F97AD4" w:rsidRDefault="00405010" w:rsidP="00405010">
            <w:pPr>
              <w:tabs>
                <w:tab w:val="left" w:pos="316"/>
              </w:tabs>
              <w:rPr>
                <w:b/>
                <w:iCs/>
                <w:lang w:val="el-GR"/>
              </w:rPr>
            </w:pPr>
            <w:r>
              <w:rPr>
                <w:bCs/>
                <w:i w:val="0"/>
                <w:lang w:val="el-GR"/>
              </w:rPr>
              <w:t>Οι ελάχιστες απαιτήσεις της Αναθέτουσας Αρχής για τα ξενοδοχεία και οργανωμένα διαμερίσματα για τα οποία θα υποβληθεί π</w:t>
            </w:r>
            <w:r w:rsidR="00A17AF4">
              <w:rPr>
                <w:bCs/>
                <w:i w:val="0"/>
                <w:lang w:val="el-GR"/>
              </w:rPr>
              <w:t>ροσφορά αναφέρονται στη στήλη 2 του</w:t>
            </w:r>
            <w:r w:rsidR="004615EF">
              <w:rPr>
                <w:bCs/>
                <w:i w:val="0"/>
                <w:lang w:val="el-GR"/>
              </w:rPr>
              <w:t xml:space="preserve"> </w:t>
            </w:r>
            <w:r w:rsidR="00A17AF4">
              <w:rPr>
                <w:bCs/>
                <w:i w:val="0"/>
                <w:lang w:val="el-GR"/>
              </w:rPr>
              <w:t>Εντύ</w:t>
            </w:r>
            <w:r w:rsidR="004615EF">
              <w:rPr>
                <w:bCs/>
                <w:i w:val="0"/>
                <w:lang w:val="el-GR"/>
              </w:rPr>
              <w:t>πο</w:t>
            </w:r>
            <w:r w:rsidR="00A17AF4">
              <w:rPr>
                <w:bCs/>
                <w:i w:val="0"/>
                <w:lang w:val="el-GR"/>
              </w:rPr>
              <w:t>υ</w:t>
            </w:r>
            <w:r w:rsidR="004615EF">
              <w:rPr>
                <w:bCs/>
                <w:i w:val="0"/>
                <w:lang w:val="el-GR"/>
              </w:rPr>
              <w:t xml:space="preserve"> 6</w:t>
            </w:r>
          </w:p>
        </w:tc>
      </w:tr>
      <w:tr w:rsidR="00F97AD4" w:rsidRPr="00297B05" w14:paraId="425372B3"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4CDEAB0D" w14:textId="77777777" w:rsidR="00FA0F43" w:rsidRPr="00F97AD4" w:rsidRDefault="00BD026F">
            <w:pPr>
              <w:jc w:val="center"/>
            </w:pPr>
            <w:r w:rsidRPr="00F97AD4">
              <w:rPr>
                <w:b/>
                <w:sz w:val="24"/>
                <w:lang w:val="en-GB"/>
              </w:rPr>
              <w:lastRenderedPageBreak/>
              <w:t>2.</w:t>
            </w:r>
            <w:r w:rsidRPr="00F97AD4">
              <w:rPr>
                <w:b/>
                <w:sz w:val="24"/>
                <w:lang w:val="el-GR"/>
              </w:rPr>
              <w:t>13</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1554E63F" w14:textId="77777777" w:rsidR="00FA0F43" w:rsidRPr="00F97AD4" w:rsidRDefault="00BD026F">
            <w:pPr>
              <w:ind w:right="-107"/>
              <w:jc w:val="left"/>
              <w:rPr>
                <w:b/>
                <w:bCs/>
                <w:i w:val="0"/>
                <w:iCs/>
                <w:szCs w:val="22"/>
                <w:lang w:val="el-GR"/>
              </w:rPr>
            </w:pPr>
            <w:r w:rsidRPr="00F97AD4">
              <w:rPr>
                <w:b/>
                <w:bCs/>
                <w:i w:val="0"/>
                <w:iCs/>
                <w:szCs w:val="22"/>
                <w:lang w:val="el-GR"/>
              </w:rPr>
              <w:t>Προθεσμία υποβολής Προσφορών</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11AE2A" w14:textId="467DFC2E" w:rsidR="00FA0F43" w:rsidRPr="00F97AD4" w:rsidRDefault="000E6755" w:rsidP="00297B05">
            <w:pPr>
              <w:tabs>
                <w:tab w:val="left" w:pos="316"/>
              </w:tabs>
              <w:ind w:left="316" w:hanging="316"/>
              <w:rPr>
                <w:lang w:val="el-GR"/>
              </w:rPr>
            </w:pPr>
            <w:r>
              <w:rPr>
                <w:bCs/>
                <w:i w:val="0"/>
                <w:lang w:val="el-GR"/>
              </w:rPr>
              <w:t>Έως</w:t>
            </w:r>
            <w:r w:rsidR="00040864">
              <w:rPr>
                <w:bCs/>
                <w:i w:val="0"/>
                <w:lang w:val="el-GR"/>
              </w:rPr>
              <w:t xml:space="preserve"> </w:t>
            </w:r>
            <w:r w:rsidR="004C2B73">
              <w:rPr>
                <w:bCs/>
                <w:i w:val="0"/>
                <w:lang w:val="el-GR"/>
              </w:rPr>
              <w:t xml:space="preserve">το </w:t>
            </w:r>
            <w:r w:rsidR="004C2B73" w:rsidRPr="004C2B73">
              <w:rPr>
                <w:b/>
                <w:bCs/>
                <w:i w:val="0"/>
                <w:lang w:val="el-GR"/>
              </w:rPr>
              <w:t xml:space="preserve">Σάββατο </w:t>
            </w:r>
            <w:r w:rsidR="00040864" w:rsidRPr="00946995">
              <w:rPr>
                <w:b/>
                <w:bCs/>
                <w:i w:val="0"/>
                <w:lang w:val="el-GR"/>
              </w:rPr>
              <w:t>2</w:t>
            </w:r>
            <w:r w:rsidR="00297B05">
              <w:rPr>
                <w:b/>
                <w:bCs/>
                <w:i w:val="0"/>
                <w:lang w:val="el-GR"/>
              </w:rPr>
              <w:t>7</w:t>
            </w:r>
            <w:r w:rsidR="00423233">
              <w:rPr>
                <w:b/>
                <w:bCs/>
                <w:i w:val="0"/>
                <w:lang w:val="el-GR"/>
              </w:rPr>
              <w:t>/5</w:t>
            </w:r>
            <w:r>
              <w:rPr>
                <w:b/>
                <w:bCs/>
                <w:i w:val="0"/>
                <w:lang w:val="el-GR"/>
              </w:rPr>
              <w:t>/2023</w:t>
            </w:r>
            <w:r>
              <w:rPr>
                <w:bCs/>
                <w:i w:val="0"/>
                <w:lang w:val="el-GR"/>
              </w:rPr>
              <w:t xml:space="preserve"> και ώρα </w:t>
            </w:r>
            <w:r>
              <w:rPr>
                <w:b/>
                <w:bCs/>
                <w:i w:val="0"/>
                <w:lang w:val="el-GR"/>
              </w:rPr>
              <w:t>1</w:t>
            </w:r>
            <w:r w:rsidR="00297B05">
              <w:rPr>
                <w:b/>
                <w:bCs/>
                <w:i w:val="0"/>
                <w:lang w:val="el-GR"/>
              </w:rPr>
              <w:t>2</w:t>
            </w:r>
            <w:r w:rsidR="002826C3">
              <w:rPr>
                <w:b/>
                <w:bCs/>
                <w:i w:val="0"/>
                <w:lang w:val="el-GR"/>
              </w:rPr>
              <w:t xml:space="preserve">:00 </w:t>
            </w:r>
            <w:r w:rsidR="00297B05">
              <w:rPr>
                <w:b/>
                <w:bCs/>
                <w:i w:val="0"/>
                <w:lang w:val="el-GR"/>
              </w:rPr>
              <w:t>το μεσημέρι</w:t>
            </w:r>
            <w:r>
              <w:rPr>
                <w:b/>
                <w:bCs/>
                <w:i w:val="0"/>
                <w:lang w:val="el-GR"/>
              </w:rPr>
              <w:t xml:space="preserve"> </w:t>
            </w:r>
          </w:p>
        </w:tc>
      </w:tr>
      <w:tr w:rsidR="00F97AD4" w:rsidRPr="00297B05" w14:paraId="462A5EBF"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1664172B" w14:textId="77777777" w:rsidR="00FA0F43" w:rsidRPr="00423233" w:rsidRDefault="00BD026F">
            <w:pPr>
              <w:jc w:val="center"/>
              <w:rPr>
                <w:lang w:val="el-GR"/>
              </w:rPr>
            </w:pPr>
            <w:r w:rsidRPr="00423233">
              <w:rPr>
                <w:b/>
                <w:sz w:val="24"/>
                <w:lang w:val="el-GR"/>
              </w:rPr>
              <w:t>2.1</w:t>
            </w:r>
            <w:r w:rsidRPr="00F97AD4">
              <w:rPr>
                <w:b/>
                <w:sz w:val="24"/>
                <w:lang w:val="el-GR"/>
              </w:rPr>
              <w:t>4</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18D993CE" w14:textId="77777777" w:rsidR="00FA0F43" w:rsidRPr="00F97AD4" w:rsidRDefault="00BD026F">
            <w:pPr>
              <w:ind w:right="-107"/>
              <w:jc w:val="left"/>
              <w:rPr>
                <w:b/>
                <w:bCs/>
                <w:i w:val="0"/>
                <w:iCs/>
                <w:szCs w:val="22"/>
                <w:lang w:val="el-GR"/>
              </w:rPr>
            </w:pPr>
            <w:r w:rsidRPr="00F97AD4">
              <w:rPr>
                <w:b/>
                <w:bCs/>
                <w:i w:val="0"/>
                <w:iCs/>
                <w:szCs w:val="22"/>
                <w:lang w:val="el-GR"/>
              </w:rPr>
              <w:t>Τόπος υποβολής Προσφορών</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080EBD" w14:textId="4B1F27A6" w:rsidR="00FA0F43" w:rsidRPr="00F97AD4" w:rsidRDefault="00423233" w:rsidP="006B6988">
            <w:pPr>
              <w:tabs>
                <w:tab w:val="left" w:pos="0"/>
              </w:tabs>
              <w:rPr>
                <w:lang w:val="el-GR"/>
              </w:rPr>
            </w:pPr>
            <w:r w:rsidRPr="00423233">
              <w:rPr>
                <w:bCs/>
                <w:i w:val="0"/>
                <w:lang w:val="el-GR"/>
              </w:rPr>
              <w:t xml:space="preserve">Κιβώτιο Προσφορών του Υφυπουργείου </w:t>
            </w:r>
            <w:r w:rsidR="006B6988">
              <w:rPr>
                <w:bCs/>
                <w:i w:val="0"/>
                <w:lang w:val="el-GR"/>
              </w:rPr>
              <w:t>Τουρισμού, Λεωφόρος Λεμεσού 19</w:t>
            </w:r>
            <w:r w:rsidRPr="00423233">
              <w:rPr>
                <w:bCs/>
                <w:i w:val="0"/>
                <w:lang w:val="el-GR"/>
              </w:rPr>
              <w:t>, 2112 Αγλαντζιά, Λευκωσία</w:t>
            </w:r>
          </w:p>
        </w:tc>
      </w:tr>
      <w:tr w:rsidR="00F97AD4" w:rsidRPr="00F97AD4" w14:paraId="3C73434F"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6281A96A" w14:textId="77777777" w:rsidR="00FA0F43" w:rsidRPr="00F97AD4" w:rsidRDefault="00BD026F">
            <w:pPr>
              <w:jc w:val="center"/>
            </w:pPr>
            <w:r w:rsidRPr="00F97AD4">
              <w:rPr>
                <w:b/>
                <w:sz w:val="24"/>
                <w:lang w:val="en-GB"/>
              </w:rPr>
              <w:t>2.1</w:t>
            </w:r>
            <w:r w:rsidRPr="00F97AD4">
              <w:rPr>
                <w:b/>
                <w:sz w:val="24"/>
                <w:lang w:val="el-GR"/>
              </w:rPr>
              <w:t>5</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234D3428" w14:textId="77777777" w:rsidR="00FA0F43" w:rsidRPr="00F97AD4" w:rsidRDefault="00BD026F">
            <w:pPr>
              <w:jc w:val="left"/>
              <w:rPr>
                <w:b/>
                <w:bCs/>
                <w:i w:val="0"/>
                <w:iCs/>
                <w:szCs w:val="22"/>
                <w:lang w:val="el-GR"/>
              </w:rPr>
            </w:pPr>
            <w:r w:rsidRPr="00F97AD4">
              <w:rPr>
                <w:b/>
                <w:bCs/>
                <w:i w:val="0"/>
                <w:iCs/>
                <w:szCs w:val="22"/>
                <w:lang w:val="el-GR"/>
              </w:rPr>
              <w:t>Δέσμευση μη Απόσυρσης της Προσφοράς</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D6A48B" w14:textId="0BBFF713" w:rsidR="00FA0F43" w:rsidRPr="00F97AD4" w:rsidRDefault="00330C68">
            <w:pPr>
              <w:rPr>
                <w:b/>
                <w:lang w:val="el-GR"/>
              </w:rPr>
            </w:pPr>
            <w:r w:rsidRPr="00F97AD4">
              <w:rPr>
                <w:b/>
                <w:lang w:val="el-GR"/>
              </w:rPr>
              <w:t>€5.000,0</w:t>
            </w:r>
            <w:r w:rsidR="00257726" w:rsidRPr="00F97AD4">
              <w:rPr>
                <w:b/>
                <w:lang w:val="el-GR"/>
              </w:rPr>
              <w:t>0</w:t>
            </w:r>
            <w:r w:rsidR="00BD026F" w:rsidRPr="00F97AD4">
              <w:rPr>
                <w:b/>
                <w:lang w:val="el-GR"/>
              </w:rPr>
              <w:t xml:space="preserve"> </w:t>
            </w:r>
          </w:p>
        </w:tc>
      </w:tr>
      <w:tr w:rsidR="00F97AD4" w:rsidRPr="00297B05" w14:paraId="360900B5"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2CEA0D3C" w14:textId="77777777" w:rsidR="00FA0F43" w:rsidRPr="00F97AD4" w:rsidRDefault="00BD026F">
            <w:pPr>
              <w:jc w:val="center"/>
            </w:pPr>
            <w:r w:rsidRPr="00F97AD4">
              <w:rPr>
                <w:b/>
                <w:sz w:val="24"/>
                <w:lang w:val="en-GB"/>
              </w:rPr>
              <w:t>2.1</w:t>
            </w:r>
            <w:r w:rsidRPr="00F97AD4">
              <w:rPr>
                <w:b/>
                <w:sz w:val="24"/>
                <w:lang w:val="el-GR"/>
              </w:rPr>
              <w:t>6</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2A0A80FA" w14:textId="77777777" w:rsidR="00FA0F43" w:rsidRPr="00F97AD4" w:rsidRDefault="00BD026F">
            <w:pPr>
              <w:jc w:val="left"/>
              <w:rPr>
                <w:b/>
                <w:bCs/>
                <w:i w:val="0"/>
                <w:iCs/>
                <w:szCs w:val="22"/>
                <w:lang w:val="el-GR"/>
              </w:rPr>
            </w:pPr>
            <w:r w:rsidRPr="00F97AD4">
              <w:rPr>
                <w:b/>
                <w:bCs/>
                <w:i w:val="0"/>
                <w:iCs/>
                <w:szCs w:val="22"/>
                <w:lang w:val="el-GR"/>
              </w:rPr>
              <w:t>Διάρκεια ισχύος Προσφορών</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02C9EA" w14:textId="00B21997" w:rsidR="00FA0F43" w:rsidRPr="00F97AD4" w:rsidRDefault="006C2C0A">
            <w:pPr>
              <w:rPr>
                <w:lang w:val="el-GR"/>
              </w:rPr>
            </w:pPr>
            <w:r>
              <w:rPr>
                <w:b/>
                <w:iCs/>
                <w:lang w:val="el-GR"/>
              </w:rPr>
              <w:t xml:space="preserve">Μέχρι </w:t>
            </w:r>
            <w:r w:rsidR="002826C3">
              <w:rPr>
                <w:b/>
                <w:iCs/>
                <w:lang w:val="el-GR"/>
              </w:rPr>
              <w:t>1</w:t>
            </w:r>
            <w:r>
              <w:rPr>
                <w:b/>
                <w:iCs/>
                <w:lang w:val="el-GR"/>
              </w:rPr>
              <w:t>/</w:t>
            </w:r>
            <w:r w:rsidR="002826C3">
              <w:rPr>
                <w:b/>
                <w:iCs/>
                <w:lang w:val="el-GR"/>
              </w:rPr>
              <w:t>6</w:t>
            </w:r>
            <w:r>
              <w:rPr>
                <w:b/>
                <w:iCs/>
                <w:lang w:val="el-GR"/>
              </w:rPr>
              <w:t>/2023. Βλέπε επίσης και παράγραφο 9.6.2</w:t>
            </w:r>
            <w:r w:rsidR="00BD026F" w:rsidRPr="00F97AD4">
              <w:rPr>
                <w:i w:val="0"/>
                <w:iCs/>
                <w:lang w:val="el-GR"/>
              </w:rPr>
              <w:t xml:space="preserve"> </w:t>
            </w:r>
          </w:p>
        </w:tc>
      </w:tr>
      <w:tr w:rsidR="00F97AD4" w:rsidRPr="006C2C0A" w14:paraId="691DB7F4"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126CEC69" w14:textId="77777777" w:rsidR="00FA0F43" w:rsidRPr="00405010" w:rsidRDefault="00BD026F">
            <w:pPr>
              <w:jc w:val="center"/>
              <w:rPr>
                <w:lang w:val="el-GR"/>
              </w:rPr>
            </w:pPr>
            <w:r w:rsidRPr="00405010">
              <w:rPr>
                <w:b/>
                <w:sz w:val="24"/>
                <w:lang w:val="el-GR"/>
              </w:rPr>
              <w:t>2.1</w:t>
            </w:r>
            <w:r w:rsidRPr="00F97AD4">
              <w:rPr>
                <w:b/>
                <w:sz w:val="24"/>
                <w:lang w:val="el-GR"/>
              </w:rPr>
              <w:t>7</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77B624A6" w14:textId="77777777" w:rsidR="00FA0F43" w:rsidRPr="00F97AD4" w:rsidRDefault="00BD026F">
            <w:pPr>
              <w:jc w:val="left"/>
              <w:rPr>
                <w:b/>
                <w:bCs/>
                <w:i w:val="0"/>
                <w:iCs/>
                <w:szCs w:val="22"/>
                <w:lang w:val="el-GR"/>
              </w:rPr>
            </w:pPr>
            <w:r w:rsidRPr="00F97AD4">
              <w:rPr>
                <w:b/>
                <w:bCs/>
                <w:i w:val="0"/>
                <w:iCs/>
                <w:szCs w:val="22"/>
                <w:lang w:val="el-GR"/>
              </w:rPr>
              <w:t>Γλώσσα σύνταξης Προσφοράς</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A8F077" w14:textId="77777777" w:rsidR="00FA0F43" w:rsidRPr="00F97AD4" w:rsidRDefault="00BD026F">
            <w:pPr>
              <w:rPr>
                <w:b/>
                <w:i w:val="0"/>
                <w:iCs/>
                <w:lang w:val="el-GR"/>
              </w:rPr>
            </w:pPr>
            <w:r w:rsidRPr="00F97AD4">
              <w:rPr>
                <w:b/>
                <w:i w:val="0"/>
                <w:iCs/>
                <w:lang w:val="el-GR"/>
              </w:rPr>
              <w:t>Ελληνική</w:t>
            </w:r>
          </w:p>
        </w:tc>
      </w:tr>
      <w:tr w:rsidR="00F97AD4" w:rsidRPr="006C2C0A" w14:paraId="0DC083C8"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34270AB8" w14:textId="77777777" w:rsidR="00FA0F43" w:rsidRPr="00405010" w:rsidRDefault="00BD026F">
            <w:pPr>
              <w:jc w:val="center"/>
              <w:rPr>
                <w:lang w:val="el-GR"/>
              </w:rPr>
            </w:pPr>
            <w:r w:rsidRPr="00405010">
              <w:rPr>
                <w:b/>
                <w:sz w:val="24"/>
                <w:lang w:val="el-GR"/>
              </w:rPr>
              <w:t>2.1</w:t>
            </w:r>
            <w:r w:rsidRPr="00F97AD4">
              <w:rPr>
                <w:b/>
                <w:sz w:val="24"/>
                <w:lang w:val="el-GR"/>
              </w:rPr>
              <w:t>8</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58D31114" w14:textId="77777777" w:rsidR="00FA0F43" w:rsidRPr="00F97AD4" w:rsidRDefault="00BD026F">
            <w:pPr>
              <w:jc w:val="left"/>
              <w:rPr>
                <w:b/>
                <w:bCs/>
                <w:i w:val="0"/>
                <w:iCs/>
                <w:szCs w:val="22"/>
                <w:lang w:val="el-GR"/>
              </w:rPr>
            </w:pPr>
            <w:r w:rsidRPr="00F97AD4">
              <w:rPr>
                <w:b/>
                <w:bCs/>
                <w:i w:val="0"/>
                <w:iCs/>
                <w:szCs w:val="22"/>
                <w:lang w:val="el-GR"/>
              </w:rPr>
              <w:t>Νόμισμα Προσφοράς</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31D1C" w14:textId="77777777" w:rsidR="00FA0F43" w:rsidRPr="00F97AD4" w:rsidRDefault="00BD026F">
            <w:pPr>
              <w:rPr>
                <w:i w:val="0"/>
                <w:iCs/>
                <w:lang w:val="el-GR"/>
              </w:rPr>
            </w:pPr>
            <w:r w:rsidRPr="00F97AD4">
              <w:rPr>
                <w:rFonts w:eastAsia="Arial"/>
                <w:i w:val="0"/>
                <w:iCs/>
                <w:lang w:val="el-GR"/>
              </w:rPr>
              <w:t xml:space="preserve"> </w:t>
            </w:r>
            <w:r w:rsidRPr="00F97AD4">
              <w:rPr>
                <w:i w:val="0"/>
                <w:iCs/>
                <w:lang w:val="el-GR"/>
              </w:rPr>
              <w:t>Ευρώ</w:t>
            </w:r>
          </w:p>
        </w:tc>
      </w:tr>
      <w:tr w:rsidR="00F97AD4" w:rsidRPr="00297B05" w14:paraId="4BE0AC6D"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2D8C4382" w14:textId="77777777" w:rsidR="00FA0F43" w:rsidRPr="00405010" w:rsidRDefault="00BD026F">
            <w:pPr>
              <w:jc w:val="center"/>
              <w:rPr>
                <w:lang w:val="el-GR"/>
              </w:rPr>
            </w:pPr>
            <w:r w:rsidRPr="00405010">
              <w:rPr>
                <w:b/>
                <w:sz w:val="24"/>
                <w:lang w:val="el-GR"/>
              </w:rPr>
              <w:t>2.</w:t>
            </w:r>
            <w:r w:rsidRPr="00F97AD4">
              <w:rPr>
                <w:b/>
                <w:sz w:val="24"/>
                <w:lang w:val="el-GR"/>
              </w:rPr>
              <w:t>19</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7906A060" w14:textId="7679202F" w:rsidR="00FA0F43" w:rsidRPr="00F97AD4" w:rsidRDefault="00DC3C0E">
            <w:pPr>
              <w:ind w:right="-107"/>
              <w:jc w:val="left"/>
              <w:rPr>
                <w:b/>
                <w:bCs/>
                <w:i w:val="0"/>
                <w:iCs/>
                <w:szCs w:val="22"/>
                <w:lang w:val="el-GR"/>
              </w:rPr>
            </w:pPr>
            <w:r w:rsidRPr="00F97AD4">
              <w:rPr>
                <w:b/>
                <w:bCs/>
                <w:i w:val="0"/>
                <w:iCs/>
                <w:szCs w:val="22"/>
                <w:lang w:val="el-GR"/>
              </w:rPr>
              <w:t>Διάρκεια εκτέλεσης της Σύμβασης</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436E07" w14:textId="576A53F5" w:rsidR="00FA0F43" w:rsidRPr="00F97AD4" w:rsidRDefault="00BD026F">
            <w:pPr>
              <w:rPr>
                <w:lang w:val="el-GR"/>
              </w:rPr>
            </w:pPr>
            <w:r w:rsidRPr="00F97AD4">
              <w:rPr>
                <w:rFonts w:eastAsia="Arial"/>
                <w:b/>
                <w:i w:val="0"/>
                <w:iCs/>
                <w:lang w:val="el-GR"/>
              </w:rPr>
              <w:t xml:space="preserve"> </w:t>
            </w:r>
            <w:r w:rsidR="00DC3C0E" w:rsidRPr="00F97AD4">
              <w:rPr>
                <w:b/>
                <w:i w:val="0"/>
                <w:iCs/>
                <w:lang w:val="el-GR"/>
              </w:rPr>
              <w:t>Βλέπε Άρθρο 3 στο Μέρος Β : Συμφωνία</w:t>
            </w:r>
          </w:p>
        </w:tc>
      </w:tr>
      <w:tr w:rsidR="00F97AD4" w:rsidRPr="00297B05" w14:paraId="66B93C8C"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0543C00C" w14:textId="77777777" w:rsidR="00FA0F43" w:rsidRPr="00F97AD4" w:rsidRDefault="00BD026F">
            <w:pPr>
              <w:jc w:val="center"/>
            </w:pPr>
            <w:r w:rsidRPr="00F97AD4">
              <w:rPr>
                <w:b/>
                <w:sz w:val="24"/>
                <w:lang w:val="en-GB"/>
              </w:rPr>
              <w:t>2.</w:t>
            </w:r>
            <w:r w:rsidRPr="00F97AD4">
              <w:rPr>
                <w:b/>
                <w:sz w:val="24"/>
                <w:lang w:val="el-GR"/>
              </w:rPr>
              <w:t>20</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132B35CC" w14:textId="77777777" w:rsidR="00FA0F43" w:rsidRPr="00F97AD4" w:rsidRDefault="00BD026F">
            <w:pPr>
              <w:ind w:right="-107"/>
              <w:jc w:val="left"/>
              <w:rPr>
                <w:b/>
                <w:bCs/>
                <w:i w:val="0"/>
                <w:iCs/>
                <w:szCs w:val="22"/>
                <w:lang w:val="el-GR"/>
              </w:rPr>
            </w:pPr>
            <w:r w:rsidRPr="00F97AD4">
              <w:rPr>
                <w:b/>
                <w:bCs/>
                <w:i w:val="0"/>
                <w:iCs/>
                <w:szCs w:val="22"/>
                <w:lang w:val="el-GR"/>
              </w:rPr>
              <w:t>Εκτιμώμενη ημερομηνία γνωστοποίησης αποτελεσμάτων διαγωνισμού</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BB97BE" w14:textId="3CB69FEB" w:rsidR="00FA0F43" w:rsidRPr="00F97AD4" w:rsidRDefault="002826C3">
            <w:pPr>
              <w:rPr>
                <w:b/>
                <w:i w:val="0"/>
                <w:iCs/>
                <w:lang w:val="el-GR"/>
              </w:rPr>
            </w:pPr>
            <w:r>
              <w:rPr>
                <w:b/>
                <w:i w:val="0"/>
                <w:iCs/>
                <w:lang w:val="el-GR"/>
              </w:rPr>
              <w:t>2</w:t>
            </w:r>
            <w:r w:rsidR="004A7BF2" w:rsidRPr="00F97AD4">
              <w:rPr>
                <w:b/>
                <w:i w:val="0"/>
                <w:iCs/>
                <w:lang w:val="el-GR"/>
              </w:rPr>
              <w:t xml:space="preserve"> μέρες</w:t>
            </w:r>
            <w:r w:rsidR="00BD026F" w:rsidRPr="00F97AD4">
              <w:rPr>
                <w:b/>
                <w:i w:val="0"/>
                <w:iCs/>
                <w:lang w:val="el-GR"/>
              </w:rPr>
              <w:t xml:space="preserve"> από την ημερομηνία υποβολής των προσφορών</w:t>
            </w:r>
          </w:p>
        </w:tc>
      </w:tr>
      <w:tr w:rsidR="00F97AD4" w:rsidRPr="00297B05" w14:paraId="778D9F63"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6B54AFAF" w14:textId="77777777" w:rsidR="00FA0F43" w:rsidRPr="00FD7E2B" w:rsidRDefault="00BD026F">
            <w:pPr>
              <w:jc w:val="center"/>
              <w:rPr>
                <w:lang w:val="el-GR"/>
              </w:rPr>
            </w:pPr>
            <w:r w:rsidRPr="00FD7E2B">
              <w:rPr>
                <w:b/>
                <w:sz w:val="24"/>
                <w:lang w:val="el-GR"/>
              </w:rPr>
              <w:t>2.2</w:t>
            </w:r>
            <w:r w:rsidRPr="00F97AD4">
              <w:rPr>
                <w:b/>
                <w:sz w:val="24"/>
                <w:lang w:val="el-GR"/>
              </w:rPr>
              <w:t>1</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2AE4AAD6" w14:textId="77777777" w:rsidR="00FA0F43" w:rsidRPr="00F97AD4" w:rsidRDefault="00BD026F">
            <w:pPr>
              <w:tabs>
                <w:tab w:val="left" w:pos="3550"/>
              </w:tabs>
              <w:ind w:right="-107"/>
              <w:jc w:val="left"/>
              <w:rPr>
                <w:b/>
                <w:bCs/>
                <w:i w:val="0"/>
                <w:iCs/>
                <w:szCs w:val="22"/>
                <w:lang w:val="el-GR"/>
              </w:rPr>
            </w:pPr>
            <w:r w:rsidRPr="00F97AD4">
              <w:rPr>
                <w:b/>
                <w:bCs/>
                <w:i w:val="0"/>
                <w:iCs/>
                <w:szCs w:val="22"/>
                <w:lang w:val="el-GR"/>
              </w:rPr>
              <w:t>Εκτιμώμενη ημερομηνία υπογραφής σύμβασης</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7A9AB4" w14:textId="3A6D149B" w:rsidR="00FA0F43" w:rsidRPr="00F97AD4" w:rsidRDefault="002826C3" w:rsidP="006C2C0A">
            <w:pPr>
              <w:rPr>
                <w:b/>
                <w:i w:val="0"/>
                <w:iCs/>
                <w:lang w:val="el-GR"/>
              </w:rPr>
            </w:pPr>
            <w:r>
              <w:rPr>
                <w:b/>
                <w:i w:val="0"/>
                <w:iCs/>
                <w:lang w:val="el-GR"/>
              </w:rPr>
              <w:t>3</w:t>
            </w:r>
            <w:r w:rsidR="004A7BF2" w:rsidRPr="00F97AD4">
              <w:rPr>
                <w:b/>
                <w:i w:val="0"/>
                <w:iCs/>
                <w:lang w:val="el-GR"/>
              </w:rPr>
              <w:t xml:space="preserve"> </w:t>
            </w:r>
            <w:r w:rsidR="006C2C0A">
              <w:rPr>
                <w:b/>
                <w:i w:val="0"/>
                <w:iCs/>
                <w:lang w:val="el-GR"/>
              </w:rPr>
              <w:t>μέρες</w:t>
            </w:r>
            <w:r w:rsidR="00BD026F" w:rsidRPr="00F97AD4">
              <w:rPr>
                <w:b/>
                <w:i w:val="0"/>
                <w:iCs/>
                <w:lang w:val="el-GR"/>
              </w:rPr>
              <w:t xml:space="preserve"> από την ημερομηνία υποβολής των προσφορών</w:t>
            </w:r>
          </w:p>
        </w:tc>
      </w:tr>
      <w:tr w:rsidR="00F97AD4" w:rsidRPr="00297B05" w14:paraId="6D4AA169" w14:textId="77777777" w:rsidTr="006C7A23">
        <w:trPr>
          <w:trHeight w:val="337"/>
          <w:jc w:val="center"/>
        </w:trPr>
        <w:tc>
          <w:tcPr>
            <w:tcW w:w="854" w:type="dxa"/>
            <w:tcBorders>
              <w:top w:val="single" w:sz="4" w:space="0" w:color="000000"/>
              <w:left w:val="single" w:sz="4" w:space="0" w:color="000000"/>
              <w:bottom w:val="single" w:sz="4" w:space="0" w:color="000000"/>
            </w:tcBorders>
            <w:shd w:val="clear" w:color="auto" w:fill="F3F3F3"/>
            <w:tcMar>
              <w:left w:w="103" w:type="dxa"/>
            </w:tcMar>
          </w:tcPr>
          <w:p w14:paraId="0F289B6B" w14:textId="77777777" w:rsidR="00FA0F43" w:rsidRPr="00FD7E2B" w:rsidRDefault="00BD026F">
            <w:pPr>
              <w:jc w:val="center"/>
              <w:rPr>
                <w:lang w:val="el-GR"/>
              </w:rPr>
            </w:pPr>
            <w:r w:rsidRPr="00FD7E2B">
              <w:rPr>
                <w:b/>
                <w:sz w:val="24"/>
                <w:lang w:val="el-GR"/>
              </w:rPr>
              <w:t>2.2</w:t>
            </w:r>
            <w:r w:rsidRPr="00F97AD4">
              <w:rPr>
                <w:b/>
                <w:sz w:val="24"/>
                <w:lang w:val="el-GR"/>
              </w:rPr>
              <w:t>2</w:t>
            </w:r>
          </w:p>
        </w:tc>
        <w:tc>
          <w:tcPr>
            <w:tcW w:w="3212" w:type="dxa"/>
            <w:tcBorders>
              <w:top w:val="single" w:sz="4" w:space="0" w:color="000000"/>
              <w:left w:val="single" w:sz="4" w:space="0" w:color="000000"/>
              <w:bottom w:val="single" w:sz="4" w:space="0" w:color="000000"/>
            </w:tcBorders>
            <w:shd w:val="clear" w:color="auto" w:fill="auto"/>
            <w:tcMar>
              <w:left w:w="103" w:type="dxa"/>
            </w:tcMar>
          </w:tcPr>
          <w:p w14:paraId="23DF147D" w14:textId="77777777" w:rsidR="00FA0F43" w:rsidRPr="00F97AD4" w:rsidRDefault="00BD026F">
            <w:pPr>
              <w:jc w:val="left"/>
              <w:rPr>
                <w:b/>
                <w:bCs/>
                <w:i w:val="0"/>
                <w:iCs/>
                <w:szCs w:val="22"/>
                <w:lang w:val="el-GR"/>
              </w:rPr>
            </w:pPr>
            <w:r w:rsidRPr="00F97AD4">
              <w:rPr>
                <w:b/>
                <w:bCs/>
                <w:i w:val="0"/>
                <w:iCs/>
                <w:szCs w:val="22"/>
                <w:lang w:val="el-GR"/>
              </w:rPr>
              <w:t>Τόπος παροχής Υπηρεσιών</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21D73A" w14:textId="7EF10A96" w:rsidR="00FA0F43" w:rsidRPr="00F97AD4" w:rsidRDefault="000164CB">
            <w:pPr>
              <w:rPr>
                <w:b/>
                <w:bCs/>
                <w:iCs/>
                <w:lang w:val="el-GR"/>
              </w:rPr>
            </w:pPr>
            <w:r>
              <w:rPr>
                <w:b/>
                <w:bCs/>
                <w:iCs/>
                <w:lang w:val="el-GR"/>
              </w:rPr>
              <w:t>Το κατάλυμα που θα δηλώσει με την προσφορά του ο Ανάδοχος</w:t>
            </w:r>
          </w:p>
        </w:tc>
      </w:tr>
    </w:tbl>
    <w:p w14:paraId="375048B7" w14:textId="77777777" w:rsidR="00FA0F43" w:rsidRPr="00F97AD4" w:rsidRDefault="00FA0F43">
      <w:pPr>
        <w:rPr>
          <w:b/>
          <w:i w:val="0"/>
          <w:lang w:val="el-GR"/>
        </w:rPr>
      </w:pPr>
    </w:p>
    <w:p w14:paraId="1E0262DC" w14:textId="77777777" w:rsidR="00FA0F43" w:rsidRPr="00F97AD4" w:rsidRDefault="00FA0F43">
      <w:pPr>
        <w:rPr>
          <w:b/>
          <w:i w:val="0"/>
          <w:lang w:val="el-GR"/>
        </w:rPr>
      </w:pPr>
    </w:p>
    <w:p w14:paraId="5C97453F" w14:textId="77777777" w:rsidR="00FA0F43" w:rsidRPr="00F97AD4" w:rsidRDefault="00FA0F43">
      <w:pPr>
        <w:rPr>
          <w:b/>
          <w:i w:val="0"/>
          <w:lang w:val="el-GR"/>
        </w:rPr>
      </w:pPr>
    </w:p>
    <w:p w14:paraId="32486BFD" w14:textId="77777777" w:rsidR="00FA0F43" w:rsidRPr="00F97AD4" w:rsidRDefault="00BD026F">
      <w:pPr>
        <w:pStyle w:val="Heading1"/>
        <w:ind w:left="431" w:hanging="431"/>
        <w:rPr>
          <w:lang w:val="el-GR"/>
        </w:rPr>
      </w:pPr>
      <w:bookmarkStart w:id="6" w:name="__RefHeading___Toc531689023"/>
      <w:bookmarkEnd w:id="6"/>
      <w:r w:rsidRPr="00F97AD4">
        <w:rPr>
          <w:lang w:val="el-GR"/>
        </w:rPr>
        <w:t>ΝΟΜΙΚΟ ΠΛΑΙΣΙΟ</w:t>
      </w:r>
    </w:p>
    <w:p w14:paraId="1F63842E" w14:textId="77777777" w:rsidR="00FA0F43" w:rsidRPr="00FD7E2B" w:rsidRDefault="00BD026F">
      <w:pPr>
        <w:pStyle w:val="Heading2"/>
        <w:ind w:left="578" w:hanging="578"/>
        <w:rPr>
          <w:lang w:val="el-GR"/>
        </w:rPr>
      </w:pPr>
      <w:bookmarkStart w:id="7" w:name="__RefHeading___Toc531689024"/>
      <w:bookmarkEnd w:id="7"/>
      <w:r w:rsidRPr="00FD7E2B">
        <w:rPr>
          <w:lang w:val="el-GR"/>
        </w:rPr>
        <w:t>Ισχύουσα Νομοθεσία</w:t>
      </w:r>
    </w:p>
    <w:p w14:paraId="47D2A630" w14:textId="77777777" w:rsidR="00FA0F43" w:rsidRPr="00F97AD4" w:rsidRDefault="00BD026F">
      <w:pPr>
        <w:ind w:left="595" w:hanging="425"/>
        <w:rPr>
          <w:i w:val="0"/>
          <w:lang w:val="el-GR"/>
        </w:rPr>
      </w:pPr>
      <w:r w:rsidRPr="00F97AD4">
        <w:rPr>
          <w:i w:val="0"/>
          <w:lang w:val="el-GR"/>
        </w:rPr>
        <w:t>1.</w:t>
      </w:r>
      <w:r w:rsidRPr="00F97AD4">
        <w:rPr>
          <w:i w:val="0"/>
          <w:lang w:val="el-GR"/>
        </w:rPr>
        <w:tab/>
        <w:t>Ο Διαγωνισμός θα διεξαχθεί σύμφωνα με τους σχετικούς με τη σύναψη δημοσίων συμβάσεων Νόμους και Κανονισμούς της Κυπριακής Δημοκρατίας όπως τυχόν έχουν κατά περίπτωση τροποποιηθεί και ισχύουν, και ειδικότερα:</w:t>
      </w:r>
    </w:p>
    <w:p w14:paraId="773E523B" w14:textId="77777777" w:rsidR="00FA0F43" w:rsidRPr="00F97AD4" w:rsidRDefault="00BD026F">
      <w:pPr>
        <w:ind w:left="1170" w:hanging="540"/>
        <w:rPr>
          <w:i w:val="0"/>
          <w:lang w:val="el-GR"/>
        </w:rPr>
      </w:pPr>
      <w:r w:rsidRPr="00F97AD4">
        <w:rPr>
          <w:i w:val="0"/>
          <w:lang w:val="el-GR"/>
        </w:rPr>
        <w:t>α.</w:t>
      </w:r>
      <w:r w:rsidRPr="00F97AD4">
        <w:rPr>
          <w:i w:val="0"/>
          <w:lang w:val="el-GR"/>
        </w:rPr>
        <w:tab/>
        <w:t>τον περί της Ρύθμισης των Διαδικασιών Σύναψης Δημοσίων Συμβάσεων και για Συναφή Θέματα Νόμο του 2016, ο οποίος έχει δημοσιευθεί στην Επίσημη Εφημερίδα της Δημοκρατίας στις 28 Απριλίου 2016 {Ν.73(Ι)/2016}.</w:t>
      </w:r>
    </w:p>
    <w:p w14:paraId="2CE5969F" w14:textId="77777777" w:rsidR="00FA0F43" w:rsidRPr="00F97AD4" w:rsidRDefault="00BD026F">
      <w:pPr>
        <w:ind w:left="1170" w:hanging="540"/>
        <w:rPr>
          <w:i w:val="0"/>
          <w:lang w:val="el-GR"/>
        </w:rPr>
      </w:pPr>
      <w:r w:rsidRPr="00F97AD4">
        <w:rPr>
          <w:i w:val="0"/>
          <w:lang w:val="el-GR"/>
        </w:rPr>
        <w:t>β.</w:t>
      </w:r>
      <w:r w:rsidRPr="00F97AD4">
        <w:rPr>
          <w:i w:val="0"/>
          <w:lang w:val="el-GR"/>
        </w:rPr>
        <w:tab/>
        <w:t>τους περί της Σύναψης Συμβάσεων (Προμήθειες, Έργα και Υπηρεσίες) Γενικούς Κανονισμούς, οι οποίοι έχουν δημοσιευθεί στην Επίσημη Εφημερίδα της Δημοκρατίας στις 4 Μαΐου 2007 (ΚΔΠ 201/2007).</w:t>
      </w:r>
    </w:p>
    <w:p w14:paraId="7ED02EE5" w14:textId="77777777" w:rsidR="00FA0F43" w:rsidRPr="00F97AD4" w:rsidRDefault="00BD026F">
      <w:pPr>
        <w:ind w:left="1170" w:hanging="540"/>
        <w:rPr>
          <w:i w:val="0"/>
          <w:lang w:val="el-GR"/>
        </w:rPr>
      </w:pPr>
      <w:r w:rsidRPr="00F97AD4">
        <w:rPr>
          <w:i w:val="0"/>
          <w:lang w:val="el-GR"/>
        </w:rPr>
        <w:lastRenderedPageBreak/>
        <w:t>γ.</w:t>
      </w:r>
      <w:r w:rsidRPr="00F97AD4">
        <w:rPr>
          <w:i w:val="0"/>
          <w:lang w:val="el-GR"/>
        </w:rPr>
        <w:tab/>
        <w:t>τους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Κανονισμούς του 2016, οι οποίοι έχουν δημοσιευθεί στην Επίσημη Εφημερίδα της Δημοκρατίας στις 28 Απριλίου 2016 (ΚΔΠ 138/2016).</w:t>
      </w:r>
    </w:p>
    <w:p w14:paraId="2B5FEE46" w14:textId="77777777" w:rsidR="00FA0F43" w:rsidRPr="00F97AD4" w:rsidRDefault="00BD026F">
      <w:pPr>
        <w:ind w:left="170"/>
        <w:rPr>
          <w:rStyle w:val="InternetLink"/>
          <w:color w:val="auto"/>
          <w:lang w:val="el-GR"/>
        </w:rPr>
      </w:pPr>
      <w:r w:rsidRPr="00F97AD4">
        <w:rPr>
          <w:i w:val="0"/>
          <w:lang w:val="el-GR"/>
        </w:rPr>
        <w:t xml:space="preserve">Πρόσβαση στα έγγραφα της προαναφερθείσας νομοθεσίας μπορούν να έχουν οι Οικονομικοί Φορείς μέσω της ιστοσελίδας </w:t>
      </w:r>
      <w:hyperlink r:id="rId17">
        <w:r w:rsidRPr="00F97AD4">
          <w:rPr>
            <w:rStyle w:val="InternetLink"/>
            <w:color w:val="auto"/>
          </w:rPr>
          <w:t>www</w:t>
        </w:r>
      </w:hyperlink>
      <w:hyperlink r:id="rId18">
        <w:r w:rsidRPr="00F97AD4">
          <w:rPr>
            <w:rStyle w:val="InternetLink"/>
            <w:color w:val="auto"/>
            <w:lang w:val="el-GR"/>
          </w:rPr>
          <w:t>.</w:t>
        </w:r>
      </w:hyperlink>
      <w:hyperlink r:id="rId19">
        <w:r w:rsidRPr="00F97AD4">
          <w:rPr>
            <w:rStyle w:val="InternetLink"/>
            <w:color w:val="auto"/>
          </w:rPr>
          <w:t>treasury</w:t>
        </w:r>
      </w:hyperlink>
      <w:hyperlink r:id="rId20">
        <w:r w:rsidRPr="00F97AD4">
          <w:rPr>
            <w:rStyle w:val="InternetLink"/>
            <w:color w:val="auto"/>
            <w:lang w:val="el-GR"/>
          </w:rPr>
          <w:t>.</w:t>
        </w:r>
      </w:hyperlink>
      <w:hyperlink r:id="rId21">
        <w:r w:rsidRPr="00F97AD4">
          <w:rPr>
            <w:rStyle w:val="InternetLink"/>
            <w:color w:val="auto"/>
          </w:rPr>
          <w:t>gov</w:t>
        </w:r>
      </w:hyperlink>
      <w:hyperlink r:id="rId22">
        <w:r w:rsidRPr="00F97AD4">
          <w:rPr>
            <w:rStyle w:val="InternetLink"/>
            <w:color w:val="auto"/>
            <w:lang w:val="el-GR"/>
          </w:rPr>
          <w:t>.</w:t>
        </w:r>
      </w:hyperlink>
      <w:hyperlink r:id="rId23">
        <w:r w:rsidRPr="00F97AD4">
          <w:rPr>
            <w:rStyle w:val="InternetLink"/>
            <w:color w:val="auto"/>
          </w:rPr>
          <w:t>cy</w:t>
        </w:r>
      </w:hyperlink>
    </w:p>
    <w:p w14:paraId="2E937C92" w14:textId="77777777" w:rsidR="00291681" w:rsidRPr="00F97AD4" w:rsidRDefault="00291681">
      <w:pPr>
        <w:ind w:left="170"/>
        <w:rPr>
          <w:rStyle w:val="InternetLink"/>
          <w:color w:val="auto"/>
          <w:lang w:val="el-GR"/>
        </w:rPr>
      </w:pPr>
    </w:p>
    <w:p w14:paraId="71AB6A88" w14:textId="77777777" w:rsidR="00FA0F43" w:rsidRPr="00F97AD4" w:rsidRDefault="00BD026F">
      <w:pPr>
        <w:pStyle w:val="Heading1"/>
        <w:ind w:left="431" w:hanging="431"/>
        <w:rPr>
          <w:szCs w:val="24"/>
          <w:lang w:val="el-GR"/>
        </w:rPr>
      </w:pPr>
      <w:bookmarkStart w:id="8" w:name="__RefHeading___Toc531689025"/>
      <w:bookmarkStart w:id="9" w:name="__RefHeading___Toc531689027"/>
      <w:bookmarkEnd w:id="8"/>
      <w:bookmarkEnd w:id="9"/>
      <w:r w:rsidRPr="00F97AD4">
        <w:rPr>
          <w:szCs w:val="24"/>
          <w:lang w:val="el-GR"/>
        </w:rPr>
        <w:t>ΣΤΟΙΧΕΙΑ ΕΓΓΡΑΦΩΝ ΔΙΑΓΩΝΙΣΜΟΥ</w:t>
      </w:r>
    </w:p>
    <w:p w14:paraId="5822C51D" w14:textId="77777777" w:rsidR="00FA0F43" w:rsidRPr="00F97AD4" w:rsidRDefault="00BD026F">
      <w:pPr>
        <w:pStyle w:val="Heading2"/>
        <w:ind w:left="578" w:hanging="578"/>
        <w:rPr>
          <w:lang w:val="el-GR"/>
        </w:rPr>
      </w:pPr>
      <w:bookmarkStart w:id="10" w:name="__RefHeading___Toc531689028"/>
      <w:bookmarkEnd w:id="10"/>
      <w:r w:rsidRPr="00F97AD4">
        <w:rPr>
          <w:lang w:val="el-GR"/>
        </w:rPr>
        <w:t>Κυριότητα και Χρήση των Εγγράφων Διαγωνισμού</w:t>
      </w:r>
    </w:p>
    <w:p w14:paraId="48F0BDFB" w14:textId="77777777" w:rsidR="00FA0F43" w:rsidRPr="00F97AD4" w:rsidRDefault="00BD026F" w:rsidP="00BF5179">
      <w:pPr>
        <w:numPr>
          <w:ilvl w:val="0"/>
          <w:numId w:val="7"/>
        </w:numPr>
        <w:ind w:left="595" w:hanging="425"/>
        <w:rPr>
          <w:i w:val="0"/>
          <w:lang w:val="el-GR"/>
        </w:rPr>
      </w:pPr>
      <w:r w:rsidRPr="00F97AD4">
        <w:rPr>
          <w:i w:val="0"/>
          <w:lang w:val="el-GR"/>
        </w:rPr>
        <w:t>Όλες οι πληροφορίες που περιέχονται στα Έγγραφα Διαγωνισμού και τα δικαιώματα επί αυτών ανήκουν στην Αναθέτουσα Αρχή.</w:t>
      </w:r>
    </w:p>
    <w:p w14:paraId="56B514DB" w14:textId="77777777" w:rsidR="00FA0F43" w:rsidRPr="00F97AD4" w:rsidRDefault="00BD026F" w:rsidP="00BF5179">
      <w:pPr>
        <w:numPr>
          <w:ilvl w:val="0"/>
          <w:numId w:val="7"/>
        </w:numPr>
        <w:ind w:left="595" w:hanging="425"/>
        <w:rPr>
          <w:i w:val="0"/>
          <w:lang w:val="el-GR"/>
        </w:rPr>
      </w:pPr>
      <w:r w:rsidRPr="00F97AD4">
        <w:rPr>
          <w:i w:val="0"/>
          <w:lang w:val="el-GR"/>
        </w:rPr>
        <w:t>Η χρήση των Εγγράφων Διαγωνισμού από τους Οικονομικούς Φορείς επιτρέπεται μόνον για τις ανάγκες προετοιμασίας των Προσφορών τους.</w:t>
      </w:r>
    </w:p>
    <w:p w14:paraId="7BEE0B1E" w14:textId="77777777" w:rsidR="00FA0F43" w:rsidRPr="00F97AD4" w:rsidRDefault="00FA0F43">
      <w:pPr>
        <w:rPr>
          <w:i w:val="0"/>
          <w:lang w:val="el-GR"/>
        </w:rPr>
      </w:pPr>
    </w:p>
    <w:p w14:paraId="762D7DDF" w14:textId="77777777" w:rsidR="00FA0F43" w:rsidRPr="00F97AD4" w:rsidRDefault="00BD026F">
      <w:pPr>
        <w:pStyle w:val="Heading2"/>
        <w:ind w:left="578" w:hanging="578"/>
      </w:pPr>
      <w:bookmarkStart w:id="11" w:name="__RefHeading___Toc531689029"/>
      <w:bookmarkEnd w:id="11"/>
      <w:r w:rsidRPr="00F97AD4">
        <w:rPr>
          <w:lang w:val="el-GR"/>
        </w:rPr>
        <w:t>Περιεχόμενα</w:t>
      </w:r>
      <w:r w:rsidRPr="00F97AD4">
        <w:rPr>
          <w:lang w:val="en-GB"/>
        </w:rPr>
        <w:t xml:space="preserve"> </w:t>
      </w:r>
      <w:r w:rsidRPr="00F97AD4">
        <w:rPr>
          <w:lang w:val="el-GR"/>
        </w:rPr>
        <w:t>Εγγράφων</w:t>
      </w:r>
      <w:r w:rsidRPr="00F97AD4">
        <w:rPr>
          <w:lang w:val="en-GB"/>
        </w:rPr>
        <w:t xml:space="preserve"> </w:t>
      </w:r>
      <w:r w:rsidRPr="00F97AD4">
        <w:rPr>
          <w:lang w:val="el-GR"/>
        </w:rPr>
        <w:t>Διαγωνισμού</w:t>
      </w:r>
    </w:p>
    <w:p w14:paraId="4A42DD81" w14:textId="77777777" w:rsidR="00FA0F43" w:rsidRPr="00F97AD4" w:rsidRDefault="00BD026F">
      <w:pPr>
        <w:ind w:left="595" w:hanging="425"/>
        <w:rPr>
          <w:i w:val="0"/>
          <w:lang w:val="el-GR"/>
        </w:rPr>
      </w:pPr>
      <w:r w:rsidRPr="00F97AD4">
        <w:rPr>
          <w:i w:val="0"/>
          <w:lang w:val="el-GR"/>
        </w:rPr>
        <w:t>1.</w:t>
      </w:r>
      <w:r w:rsidRPr="00F97AD4">
        <w:rPr>
          <w:i w:val="0"/>
          <w:lang w:val="el-GR"/>
        </w:rPr>
        <w:tab/>
        <w:t>Τα Έγγραφα Διαγωνισμού συνίστανται:</w:t>
      </w:r>
    </w:p>
    <w:p w14:paraId="023883B2" w14:textId="77777777" w:rsidR="00FA0F43" w:rsidRPr="00F97AD4" w:rsidRDefault="00BD026F">
      <w:pPr>
        <w:ind w:left="1037" w:hanging="357"/>
        <w:rPr>
          <w:i w:val="0"/>
          <w:lang w:val="el-GR"/>
        </w:rPr>
      </w:pPr>
      <w:r w:rsidRPr="00F97AD4">
        <w:rPr>
          <w:i w:val="0"/>
          <w:lang w:val="el-GR"/>
        </w:rPr>
        <w:t>α.</w:t>
      </w:r>
      <w:r w:rsidRPr="00F97AD4">
        <w:rPr>
          <w:i w:val="0"/>
          <w:lang w:val="el-GR"/>
        </w:rPr>
        <w:tab/>
        <w:t>στην Προκήρυξη του Διαγωνισμού,</w:t>
      </w:r>
    </w:p>
    <w:p w14:paraId="4D20F15F" w14:textId="77777777" w:rsidR="00FA0F43" w:rsidRPr="00F97AD4" w:rsidRDefault="00BD026F">
      <w:pPr>
        <w:ind w:left="1037" w:hanging="357"/>
        <w:rPr>
          <w:i w:val="0"/>
          <w:lang w:val="el-GR"/>
        </w:rPr>
      </w:pPr>
      <w:r w:rsidRPr="00F97AD4">
        <w:rPr>
          <w:i w:val="0"/>
          <w:lang w:val="el-GR"/>
        </w:rPr>
        <w:t>β.</w:t>
      </w:r>
      <w:r w:rsidRPr="00F97AD4">
        <w:rPr>
          <w:i w:val="0"/>
          <w:lang w:val="el-GR"/>
        </w:rPr>
        <w:tab/>
        <w:t xml:space="preserve">στο παρόν Μέρος Α «Οδηγίες προς τους Οικονομικούς Φορείς» </w:t>
      </w:r>
    </w:p>
    <w:p w14:paraId="03D89BB7" w14:textId="77777777" w:rsidR="00FA0F43" w:rsidRPr="00F97AD4" w:rsidRDefault="00BD026F">
      <w:pPr>
        <w:ind w:left="1037" w:hanging="357"/>
        <w:rPr>
          <w:i w:val="0"/>
          <w:lang w:val="el-GR"/>
        </w:rPr>
      </w:pPr>
      <w:r w:rsidRPr="00F97AD4">
        <w:rPr>
          <w:i w:val="0"/>
          <w:lang w:val="el-GR"/>
        </w:rPr>
        <w:t>γ.</w:t>
      </w:r>
      <w:r w:rsidRPr="00F97AD4">
        <w:rPr>
          <w:i w:val="0"/>
          <w:lang w:val="el-GR"/>
        </w:rPr>
        <w:tab/>
        <w:t xml:space="preserve">στο Μέρος Β «Συμφωνία - Ειδικοί όροι σύμβασης» </w:t>
      </w:r>
    </w:p>
    <w:p w14:paraId="46993FCA" w14:textId="7D90BE8A" w:rsidR="00FA0F43" w:rsidRPr="00F97AD4" w:rsidRDefault="00190887" w:rsidP="00190887">
      <w:pPr>
        <w:ind w:left="1037" w:hanging="357"/>
        <w:rPr>
          <w:lang w:val="el-GR"/>
        </w:rPr>
      </w:pPr>
      <w:r w:rsidRPr="00F97AD4">
        <w:rPr>
          <w:i w:val="0"/>
          <w:lang w:val="el-GR"/>
        </w:rPr>
        <w:t>δ.</w:t>
      </w:r>
      <w:r w:rsidR="00BD026F" w:rsidRPr="00F97AD4">
        <w:rPr>
          <w:i w:val="0"/>
          <w:lang w:val="el-GR"/>
        </w:rPr>
        <w:tab/>
        <w:t>στο συνημμένο Προσάρτημα με Υποδείγματα Εντύπων, και συγκεκριμένα:</w:t>
      </w:r>
    </w:p>
    <w:p w14:paraId="0030F0B1" w14:textId="77777777" w:rsidR="00FA0F43" w:rsidRPr="00F97AD4" w:rsidRDefault="00BD026F" w:rsidP="00BF5179">
      <w:pPr>
        <w:numPr>
          <w:ilvl w:val="1"/>
          <w:numId w:val="5"/>
        </w:numPr>
        <w:ind w:left="1758" w:hanging="624"/>
        <w:rPr>
          <w:lang w:val="el-GR"/>
        </w:rPr>
      </w:pPr>
      <w:r w:rsidRPr="00F97AD4">
        <w:rPr>
          <w:b/>
          <w:bCs/>
          <w:i w:val="0"/>
          <w:lang w:val="el-GR"/>
        </w:rPr>
        <w:t>Έντυπο 1:</w:t>
      </w:r>
      <w:r w:rsidRPr="00F97AD4">
        <w:rPr>
          <w:i w:val="0"/>
          <w:lang w:val="el-GR"/>
        </w:rPr>
        <w:t xml:space="preserve"> Δέσμευση μη Απόσυρσης της Προσφοράς</w:t>
      </w:r>
    </w:p>
    <w:p w14:paraId="708E74A3" w14:textId="77777777" w:rsidR="00FA0F43" w:rsidRPr="00F97AD4" w:rsidRDefault="00BD026F" w:rsidP="00BF5179">
      <w:pPr>
        <w:numPr>
          <w:ilvl w:val="1"/>
          <w:numId w:val="5"/>
        </w:numPr>
        <w:ind w:left="1758" w:hanging="624"/>
      </w:pPr>
      <w:r w:rsidRPr="00F97AD4">
        <w:rPr>
          <w:b/>
          <w:bCs/>
          <w:i w:val="0"/>
          <w:lang w:val="el-GR"/>
        </w:rPr>
        <w:t>Έντυπο 2:</w:t>
      </w:r>
      <w:r w:rsidRPr="00F97AD4">
        <w:rPr>
          <w:i w:val="0"/>
          <w:lang w:val="el-GR"/>
        </w:rPr>
        <w:t xml:space="preserve"> Δήλωση Πιστοποίησης Προσωπικής Κατάστασης</w:t>
      </w:r>
    </w:p>
    <w:p w14:paraId="38E8CFE1" w14:textId="77777777" w:rsidR="005B593C" w:rsidRPr="00F97AD4" w:rsidRDefault="00BD026F" w:rsidP="00BF5179">
      <w:pPr>
        <w:numPr>
          <w:ilvl w:val="1"/>
          <w:numId w:val="5"/>
        </w:numPr>
        <w:ind w:left="1758" w:hanging="624"/>
        <w:rPr>
          <w:lang w:val="el-GR"/>
        </w:rPr>
      </w:pPr>
      <w:r w:rsidRPr="00F97AD4">
        <w:rPr>
          <w:b/>
          <w:bCs/>
          <w:i w:val="0"/>
          <w:lang w:val="el-GR"/>
        </w:rPr>
        <w:t>Έντυπο 3:</w:t>
      </w:r>
      <w:r w:rsidRPr="00F97AD4">
        <w:rPr>
          <w:i w:val="0"/>
          <w:lang w:val="el-GR"/>
        </w:rPr>
        <w:t xml:space="preserve"> </w:t>
      </w:r>
      <w:r w:rsidR="005B593C" w:rsidRPr="00F97AD4">
        <w:rPr>
          <w:bCs/>
          <w:i w:val="0"/>
          <w:lang w:val="el-GR"/>
        </w:rPr>
        <w:t>Βεβαίωση σχετικά με την προστασία των εργαζομένων</w:t>
      </w:r>
    </w:p>
    <w:p w14:paraId="2F01F8EE" w14:textId="4DD14B1C" w:rsidR="00FA0F43" w:rsidRPr="004615EF" w:rsidRDefault="00BD026F" w:rsidP="00BF5179">
      <w:pPr>
        <w:numPr>
          <w:ilvl w:val="1"/>
          <w:numId w:val="5"/>
        </w:numPr>
        <w:rPr>
          <w:lang w:val="el-GR"/>
        </w:rPr>
      </w:pPr>
      <w:r w:rsidRPr="00F97AD4">
        <w:rPr>
          <w:b/>
          <w:bCs/>
          <w:i w:val="0"/>
          <w:lang w:val="el-GR"/>
        </w:rPr>
        <w:t>Έντυπο 4:</w:t>
      </w:r>
      <w:r w:rsidRPr="00F97AD4">
        <w:rPr>
          <w:i w:val="0"/>
          <w:lang w:val="el-GR"/>
        </w:rPr>
        <w:t xml:space="preserve"> </w:t>
      </w:r>
      <w:r w:rsidR="005B593C" w:rsidRPr="00F97AD4">
        <w:rPr>
          <w:i w:val="0"/>
          <w:lang w:val="el-GR"/>
        </w:rPr>
        <w:t>Οικονομική Προσφορά</w:t>
      </w:r>
    </w:p>
    <w:p w14:paraId="108543D8" w14:textId="639B39EE" w:rsidR="005B593C" w:rsidRPr="004615EF" w:rsidRDefault="004615EF" w:rsidP="00BF5179">
      <w:pPr>
        <w:numPr>
          <w:ilvl w:val="1"/>
          <w:numId w:val="5"/>
        </w:numPr>
        <w:rPr>
          <w:lang w:val="el-GR"/>
        </w:rPr>
      </w:pPr>
      <w:r>
        <w:rPr>
          <w:b/>
          <w:bCs/>
          <w:i w:val="0"/>
          <w:lang w:val="el-GR"/>
        </w:rPr>
        <w:t>Έντυπο 5</w:t>
      </w:r>
      <w:r w:rsidR="00BD026F" w:rsidRPr="00F97AD4">
        <w:rPr>
          <w:b/>
          <w:bCs/>
          <w:i w:val="0"/>
          <w:lang w:val="el-GR"/>
        </w:rPr>
        <w:t xml:space="preserve">: </w:t>
      </w:r>
      <w:r w:rsidR="005B593C" w:rsidRPr="00F97AD4">
        <w:rPr>
          <w:bCs/>
          <w:i w:val="0"/>
          <w:lang w:val="el-GR"/>
        </w:rPr>
        <w:t xml:space="preserve">Δήλωση αναφορικά με τον Κανονισμό (ΕΕ) αριθ.   </w:t>
      </w:r>
      <w:r w:rsidR="005B593C" w:rsidRPr="004615EF">
        <w:rPr>
          <w:bCs/>
          <w:i w:val="0"/>
          <w:lang w:val="el-GR"/>
        </w:rPr>
        <w:t>833/2014</w:t>
      </w:r>
    </w:p>
    <w:p w14:paraId="52565890" w14:textId="0FB13DF0" w:rsidR="000164CB" w:rsidRPr="00F97AD4" w:rsidRDefault="004615EF" w:rsidP="00BF5179">
      <w:pPr>
        <w:numPr>
          <w:ilvl w:val="1"/>
          <w:numId w:val="5"/>
        </w:numPr>
        <w:rPr>
          <w:i w:val="0"/>
          <w:iCs/>
          <w:lang w:val="el-GR"/>
        </w:rPr>
      </w:pPr>
      <w:r>
        <w:rPr>
          <w:b/>
          <w:bCs/>
          <w:i w:val="0"/>
          <w:lang w:val="el-GR"/>
        </w:rPr>
        <w:t>Έντυπο 6</w:t>
      </w:r>
      <w:r w:rsidR="000164CB">
        <w:rPr>
          <w:b/>
          <w:bCs/>
          <w:i w:val="0"/>
          <w:lang w:val="el-GR"/>
        </w:rPr>
        <w:t>:</w:t>
      </w:r>
      <w:r w:rsidR="000164CB">
        <w:rPr>
          <w:i w:val="0"/>
          <w:iCs/>
          <w:lang w:val="el-GR"/>
        </w:rPr>
        <w:t xml:space="preserve"> Ελάχιστες Απαιτήσεις Αναθέτουσας Αρχής για τα ξενοδοχεία και οργανωμένα διαμερίσματα</w:t>
      </w:r>
    </w:p>
    <w:p w14:paraId="51087A2B" w14:textId="77777777" w:rsidR="00096EE8" w:rsidRPr="00096EE8" w:rsidRDefault="00096EE8" w:rsidP="00096EE8">
      <w:pPr>
        <w:numPr>
          <w:ilvl w:val="1"/>
          <w:numId w:val="5"/>
        </w:numPr>
        <w:rPr>
          <w:i w:val="0"/>
          <w:iCs/>
          <w:lang w:val="el-GR"/>
        </w:rPr>
      </w:pPr>
      <w:r>
        <w:rPr>
          <w:b/>
          <w:bCs/>
          <w:i w:val="0"/>
          <w:iCs/>
          <w:lang w:val="el-GR"/>
        </w:rPr>
        <w:t>Έντυπο 7</w:t>
      </w:r>
      <w:r w:rsidRPr="00096EE8">
        <w:rPr>
          <w:b/>
          <w:bCs/>
          <w:i w:val="0"/>
          <w:iCs/>
          <w:lang w:val="el-GR"/>
        </w:rPr>
        <w:t>:</w:t>
      </w:r>
      <w:r w:rsidRPr="00096EE8">
        <w:rPr>
          <w:i w:val="0"/>
          <w:iCs/>
          <w:lang w:val="el-GR"/>
        </w:rPr>
        <w:t xml:space="preserve"> Δέσμευση Προσκόμισης Πιστοποιητικών για Σύναψη Δημόσιας Σύμβασης</w:t>
      </w:r>
    </w:p>
    <w:p w14:paraId="79B78C90" w14:textId="36E1ADA2" w:rsidR="00FA0F43" w:rsidRPr="00F97AD4" w:rsidRDefault="00FA0F43" w:rsidP="005B593C">
      <w:pPr>
        <w:rPr>
          <w:i w:val="0"/>
          <w:iCs/>
          <w:lang w:val="el-GR"/>
        </w:rPr>
      </w:pPr>
    </w:p>
    <w:p w14:paraId="42E87A21" w14:textId="638867E5" w:rsidR="00FA0F43" w:rsidRPr="00F97AD4" w:rsidRDefault="00BD026F" w:rsidP="00BF5179">
      <w:pPr>
        <w:numPr>
          <w:ilvl w:val="0"/>
          <w:numId w:val="17"/>
        </w:numPr>
        <w:ind w:left="595" w:hanging="425"/>
        <w:rPr>
          <w:i w:val="0"/>
          <w:lang w:val="el-GR"/>
        </w:rPr>
      </w:pPr>
      <w:r w:rsidRPr="00F97AD4">
        <w:rPr>
          <w:i w:val="0"/>
          <w:lang w:val="el-GR"/>
        </w:rPr>
        <w:t>Σε περίπτωση που διαπιστωθεί ότι έγγραφα διαγωνισμού δεν είναι πλήρη, σύμφωνα με το προηγούμενο εδάφιο, οι οικονομικοί φορείς δικαιούνται να ζητήσουν από την Αναθέτουσα Αρχή την συμπλήρωση των εγγράφων. Προσφυγές κατά της νομιμότητας του διαγωνισμού με το αιτιολογικό της μη πληρότητας των εγγράφων, θα απορρίπτονται ως απαράδεκτες.</w:t>
      </w:r>
    </w:p>
    <w:p w14:paraId="6BA21CDA" w14:textId="77777777" w:rsidR="00FA0F43" w:rsidRPr="00F97AD4" w:rsidRDefault="00FA0F43">
      <w:pPr>
        <w:rPr>
          <w:i w:val="0"/>
          <w:lang w:val="el-GR"/>
        </w:rPr>
      </w:pPr>
    </w:p>
    <w:p w14:paraId="4539C15E" w14:textId="068DB386" w:rsidR="00FA0F43" w:rsidRPr="00217D16" w:rsidRDefault="00FA0F43" w:rsidP="00040864">
      <w:pPr>
        <w:pStyle w:val="Heading2"/>
        <w:numPr>
          <w:ilvl w:val="0"/>
          <w:numId w:val="0"/>
        </w:numPr>
        <w:rPr>
          <w:lang w:val="el-GR"/>
        </w:rPr>
      </w:pPr>
      <w:bookmarkStart w:id="12" w:name="__RefHeading___Toc531689030"/>
      <w:bookmarkEnd w:id="12"/>
    </w:p>
    <w:p w14:paraId="72843DF9" w14:textId="74B2ED0F" w:rsidR="00FA0F43" w:rsidRPr="00040864" w:rsidRDefault="00FA0F43" w:rsidP="00040864">
      <w:pPr>
        <w:rPr>
          <w:bCs/>
          <w:i w:val="0"/>
          <w:lang w:val="el-GR"/>
        </w:rPr>
      </w:pPr>
    </w:p>
    <w:p w14:paraId="564A6EDE" w14:textId="77777777" w:rsidR="00FA0F43" w:rsidRPr="00F97AD4" w:rsidRDefault="00BD026F">
      <w:pPr>
        <w:pStyle w:val="Heading1"/>
        <w:ind w:left="431" w:hanging="431"/>
        <w:rPr>
          <w:lang w:val="el-GR"/>
        </w:rPr>
      </w:pPr>
      <w:bookmarkStart w:id="13" w:name="__RefHeading___Toc531689031"/>
      <w:bookmarkEnd w:id="13"/>
      <w:r w:rsidRPr="00F97AD4">
        <w:rPr>
          <w:lang w:val="el-GR"/>
        </w:rPr>
        <w:t>ΠΑΡΟΧΗ ΔΙΕΥΚΡΙΝΙΣΕΩΝ ΕΠΙ ΤΩΝ ΕΓΓΡΑΦΩΝ ΔΙΑΓΩΝΙΣΜΟΥ</w:t>
      </w:r>
    </w:p>
    <w:p w14:paraId="008C2CC5" w14:textId="77777777" w:rsidR="00FA0F43" w:rsidRPr="00F97AD4" w:rsidRDefault="00BD026F">
      <w:pPr>
        <w:pStyle w:val="Heading2"/>
        <w:ind w:left="578" w:hanging="578"/>
        <w:rPr>
          <w:lang w:val="el-GR"/>
        </w:rPr>
      </w:pPr>
      <w:bookmarkStart w:id="14" w:name="__RefHeading___Toc531689032"/>
      <w:bookmarkEnd w:id="14"/>
      <w:r w:rsidRPr="00F97AD4">
        <w:rPr>
          <w:lang w:val="el-GR"/>
        </w:rPr>
        <w:t>Διευκρινίσεις από την Αναθέτουσα Αρχή</w:t>
      </w:r>
    </w:p>
    <w:p w14:paraId="1C9E272F" w14:textId="5F11EE11" w:rsidR="00FA0F43" w:rsidRPr="00F97AD4" w:rsidRDefault="00BD026F" w:rsidP="00BF5179">
      <w:pPr>
        <w:numPr>
          <w:ilvl w:val="0"/>
          <w:numId w:val="19"/>
        </w:numPr>
        <w:ind w:left="595" w:hanging="425"/>
        <w:rPr>
          <w:lang w:val="el-GR"/>
        </w:rPr>
      </w:pPr>
      <w:r w:rsidRPr="00F97AD4">
        <w:rPr>
          <w:i w:val="0"/>
          <w:lang w:val="el-GR"/>
        </w:rPr>
        <w:t xml:space="preserve">Η Αναθέτουσα Αρχή δύναται να προβαίνει σε μικρού εύρους προσθήκες, διορθώσεις ή τροποποιήσεις επί των όρων των Εγγράφων Διαγωνισμού, τις οποίες θα δημοσιεύει </w:t>
      </w:r>
      <w:r w:rsidR="00BE2FB8">
        <w:rPr>
          <w:i w:val="0"/>
          <w:lang w:val="el-GR"/>
        </w:rPr>
        <w:t>στην ιστοσελίδα της</w:t>
      </w:r>
      <w:r w:rsidRPr="00F97AD4">
        <w:rPr>
          <w:i w:val="0"/>
          <w:lang w:val="el-GR"/>
        </w:rPr>
        <w:t>, εντός της προθεσμίας της παραγράφου 2.1</w:t>
      </w:r>
      <w:r w:rsidR="00BE2FB8">
        <w:rPr>
          <w:i w:val="0"/>
          <w:lang w:val="el-GR"/>
        </w:rPr>
        <w:t>1</w:t>
      </w:r>
      <w:r w:rsidRPr="00F97AD4">
        <w:rPr>
          <w:i w:val="0"/>
          <w:lang w:val="el-GR"/>
        </w:rPr>
        <w:t>.</w:t>
      </w:r>
    </w:p>
    <w:p w14:paraId="7A51F097" w14:textId="77777777" w:rsidR="00FA0F43" w:rsidRPr="00F97AD4" w:rsidRDefault="00FA0F43">
      <w:pPr>
        <w:rPr>
          <w:i w:val="0"/>
          <w:lang w:val="el-GR"/>
        </w:rPr>
      </w:pPr>
    </w:p>
    <w:p w14:paraId="3487D73E" w14:textId="77777777" w:rsidR="00FA0F43" w:rsidRPr="00F97AD4" w:rsidRDefault="00BD026F">
      <w:pPr>
        <w:pStyle w:val="Heading2"/>
        <w:ind w:left="578" w:hanging="578"/>
        <w:rPr>
          <w:lang w:val="el-GR"/>
        </w:rPr>
      </w:pPr>
      <w:bookmarkStart w:id="15" w:name="__RefHeading___Toc531689033"/>
      <w:bookmarkEnd w:id="15"/>
      <w:r w:rsidRPr="00F97AD4">
        <w:rPr>
          <w:lang w:val="el-GR"/>
        </w:rPr>
        <w:t>Έγγραφη Υποβολή Ερωτήσεων από τους Ενδιαφερόμενους</w:t>
      </w:r>
    </w:p>
    <w:p w14:paraId="5A59237D" w14:textId="57DF104F" w:rsidR="00FA0F43" w:rsidRPr="00F97AD4" w:rsidRDefault="00BD026F" w:rsidP="00BF5179">
      <w:pPr>
        <w:numPr>
          <w:ilvl w:val="0"/>
          <w:numId w:val="15"/>
        </w:numPr>
        <w:ind w:left="595" w:hanging="425"/>
        <w:rPr>
          <w:i w:val="0"/>
          <w:lang w:val="el-GR"/>
        </w:rPr>
      </w:pPr>
      <w:r w:rsidRPr="00F97AD4">
        <w:rPr>
          <w:i w:val="0"/>
          <w:lang w:val="el-GR"/>
        </w:rPr>
        <w:t xml:space="preserve">Τυχόν διευκρινιστικές ερωτήσεις, εισηγήσεις, σχόλια ή/και παρατηρήσεις σχετικά με τους όρους των Εγγράφων Διαγωνισμού, υποβάλλονται από τους Ενδιαφερόμενους Οικονομικούς Φορείς </w:t>
      </w:r>
      <w:r w:rsidR="00BE2FB8">
        <w:rPr>
          <w:i w:val="0"/>
          <w:lang w:val="el-GR"/>
        </w:rPr>
        <w:t xml:space="preserve">στο ηλεκτρονικό ταχυδρομείο </w:t>
      </w:r>
      <w:hyperlink r:id="rId24" w:history="1">
        <w:r w:rsidR="006C2C0A" w:rsidRPr="00470057">
          <w:rPr>
            <w:rStyle w:val="Hyperlink"/>
            <w:i w:val="0"/>
          </w:rPr>
          <w:t>renakalogirou</w:t>
        </w:r>
        <w:r w:rsidR="006C2C0A" w:rsidRPr="00470057">
          <w:rPr>
            <w:rStyle w:val="Hyperlink"/>
            <w:i w:val="0"/>
            <w:lang w:val="el-GR"/>
          </w:rPr>
          <w:t>@</w:t>
        </w:r>
        <w:r w:rsidR="006C2C0A" w:rsidRPr="00470057">
          <w:rPr>
            <w:rStyle w:val="Hyperlink"/>
            <w:i w:val="0"/>
          </w:rPr>
          <w:t>visitcyprus</w:t>
        </w:r>
        <w:r w:rsidR="006C2C0A" w:rsidRPr="00470057">
          <w:rPr>
            <w:rStyle w:val="Hyperlink"/>
            <w:i w:val="0"/>
            <w:lang w:val="el-GR"/>
          </w:rPr>
          <w:t>.</w:t>
        </w:r>
        <w:r w:rsidR="006C2C0A" w:rsidRPr="00470057">
          <w:rPr>
            <w:rStyle w:val="Hyperlink"/>
            <w:i w:val="0"/>
          </w:rPr>
          <w:t>com</w:t>
        </w:r>
      </w:hyperlink>
      <w:r w:rsidR="006C2C0A" w:rsidRPr="006C2C0A">
        <w:rPr>
          <w:i w:val="0"/>
          <w:lang w:val="el-GR"/>
        </w:rPr>
        <w:t xml:space="preserve"> </w:t>
      </w:r>
      <w:r w:rsidR="00BE2FB8">
        <w:rPr>
          <w:i w:val="0"/>
          <w:lang w:val="el-GR"/>
        </w:rPr>
        <w:t>μέχρι 2</w:t>
      </w:r>
      <w:r w:rsidR="002826C3">
        <w:rPr>
          <w:i w:val="0"/>
          <w:lang w:val="el-GR"/>
        </w:rPr>
        <w:t>6</w:t>
      </w:r>
      <w:r w:rsidR="00BE2FB8">
        <w:rPr>
          <w:i w:val="0"/>
          <w:lang w:val="el-GR"/>
        </w:rPr>
        <w:t xml:space="preserve">/5/2026 ώρα </w:t>
      </w:r>
      <w:r w:rsidR="002826C3">
        <w:rPr>
          <w:i w:val="0"/>
          <w:lang w:val="el-GR"/>
        </w:rPr>
        <w:t>9</w:t>
      </w:r>
      <w:r w:rsidR="00BE2FB8">
        <w:rPr>
          <w:i w:val="0"/>
          <w:lang w:val="el-GR"/>
        </w:rPr>
        <w:t xml:space="preserve">:00 π.μ. </w:t>
      </w:r>
    </w:p>
    <w:p w14:paraId="28B35491" w14:textId="2AE9BEAC" w:rsidR="00FA0F43" w:rsidRPr="00F97AD4" w:rsidRDefault="00BD026F" w:rsidP="00BF5179">
      <w:pPr>
        <w:numPr>
          <w:ilvl w:val="0"/>
          <w:numId w:val="15"/>
        </w:numPr>
        <w:ind w:left="595" w:hanging="425"/>
        <w:rPr>
          <w:lang w:val="el-GR"/>
        </w:rPr>
      </w:pPr>
      <w:r w:rsidRPr="00F97AD4">
        <w:rPr>
          <w:i w:val="0"/>
          <w:lang w:val="el-GR"/>
        </w:rPr>
        <w:t xml:space="preserve">Εφόσον οι τυχόν διευκρινιστικές ερωτήσεις, εισηγήσεις, σχόλια ή/και παρατηρήσεις ζητηθούν σύμφωνα με τα παραπάνω οριζόμενα, η Αναθέτουσα Αρχή δημοσιεύει συμπληρωματικά έγγραφα ή διευκρινιστικές απαντήσεις </w:t>
      </w:r>
      <w:r w:rsidR="00BE2FB8">
        <w:rPr>
          <w:i w:val="0"/>
          <w:lang w:val="el-GR"/>
        </w:rPr>
        <w:t xml:space="preserve">στην ιστοσελίδα της </w:t>
      </w:r>
      <w:r w:rsidRPr="00F97AD4">
        <w:rPr>
          <w:i w:val="0"/>
          <w:lang w:val="el-GR"/>
        </w:rPr>
        <w:t xml:space="preserve"> εντός της προθεσμίας της παραγράφου 2.1</w:t>
      </w:r>
      <w:r w:rsidR="00BE2FB8">
        <w:rPr>
          <w:i w:val="0"/>
          <w:lang w:val="el-GR"/>
        </w:rPr>
        <w:t>1.</w:t>
      </w:r>
      <w:r w:rsidRPr="00F97AD4">
        <w:rPr>
          <w:i w:val="0"/>
          <w:lang w:val="el-GR"/>
        </w:rPr>
        <w:t xml:space="preserve"> </w:t>
      </w:r>
    </w:p>
    <w:p w14:paraId="02C01692" w14:textId="77777777" w:rsidR="00FA0F43" w:rsidRPr="00F97AD4" w:rsidRDefault="00BD026F" w:rsidP="00BF5179">
      <w:pPr>
        <w:numPr>
          <w:ilvl w:val="0"/>
          <w:numId w:val="15"/>
        </w:numPr>
        <w:ind w:left="595" w:hanging="425"/>
        <w:rPr>
          <w:i w:val="0"/>
          <w:lang w:val="el-GR"/>
        </w:rPr>
      </w:pPr>
      <w:r w:rsidRPr="00F97AD4">
        <w:rPr>
          <w:i w:val="0"/>
          <w:lang w:val="el-GR"/>
        </w:rPr>
        <w:t>Οι Οικονομικοί Φορείς σε καμία περίπτωση δε δύνανται να επικαλεστούν προφορικές απαντήσεις που παρέχονται από οποιονδήποτε Δημόσιο Λειτουργό. Η Αναθέτουσα Αρχή δεν δεσμεύεται από οποιεσδήποτε προφορικές απαντήσεις.</w:t>
      </w:r>
    </w:p>
    <w:p w14:paraId="1E2E94FD" w14:textId="77777777" w:rsidR="00FA0F43" w:rsidRPr="00F97AD4" w:rsidRDefault="00FA0F43">
      <w:pPr>
        <w:ind w:left="360"/>
        <w:rPr>
          <w:i w:val="0"/>
          <w:lang w:val="el-GR"/>
        </w:rPr>
      </w:pPr>
    </w:p>
    <w:p w14:paraId="7C167F5B" w14:textId="77777777" w:rsidR="00FA0F43" w:rsidRPr="00F97AD4" w:rsidRDefault="00FA0F43">
      <w:pPr>
        <w:rPr>
          <w:lang w:val="el-GR"/>
        </w:rPr>
      </w:pPr>
    </w:p>
    <w:p w14:paraId="0620C7EA" w14:textId="77777777" w:rsidR="00FA0F43" w:rsidRPr="00F97AD4" w:rsidRDefault="00BD026F">
      <w:pPr>
        <w:pStyle w:val="Heading1"/>
        <w:ind w:left="431" w:hanging="431"/>
        <w:rPr>
          <w:lang w:val="el-GR"/>
        </w:rPr>
      </w:pPr>
      <w:bookmarkStart w:id="16" w:name="__RefHeading___Toc3541_1095389232"/>
      <w:bookmarkStart w:id="17" w:name="__RefHeading___Toc531689034"/>
      <w:bookmarkEnd w:id="16"/>
      <w:bookmarkEnd w:id="17"/>
      <w:r w:rsidRPr="00F97AD4">
        <w:rPr>
          <w:lang w:val="el-GR"/>
        </w:rPr>
        <w:t>ΠΡΟΫΠΟΘΕΣΕΙΣ ΣΥΜΜΕΤΟΧΗΣ ΣΤΟ ΔΙΑΓΩΝΙΣΜΟ</w:t>
      </w:r>
    </w:p>
    <w:p w14:paraId="32A2073E" w14:textId="77777777" w:rsidR="00FA0F43" w:rsidRPr="00F97AD4" w:rsidRDefault="00BD026F">
      <w:pPr>
        <w:pStyle w:val="Heading2"/>
        <w:ind w:left="578" w:hanging="578"/>
        <w:rPr>
          <w:lang w:val="el-GR"/>
        </w:rPr>
      </w:pPr>
      <w:bookmarkStart w:id="18" w:name="__RefHeading___Toc531689035"/>
      <w:bookmarkEnd w:id="18"/>
      <w:r w:rsidRPr="00F97AD4">
        <w:rPr>
          <w:lang w:val="el-GR"/>
        </w:rPr>
        <w:t>Δικαιούμενοι Συμμετοχής</w:t>
      </w:r>
    </w:p>
    <w:p w14:paraId="15ECB418" w14:textId="7FFA40A8" w:rsidR="00190887" w:rsidRPr="000164CB" w:rsidRDefault="000164CB" w:rsidP="00BF5179">
      <w:pPr>
        <w:numPr>
          <w:ilvl w:val="0"/>
          <w:numId w:val="9"/>
        </w:numPr>
        <w:ind w:left="595" w:hanging="425"/>
        <w:rPr>
          <w:lang w:val="el-GR"/>
        </w:rPr>
      </w:pPr>
      <w:r>
        <w:rPr>
          <w:i w:val="0"/>
          <w:lang w:val="el-GR"/>
        </w:rPr>
        <w:t xml:space="preserve">(α) </w:t>
      </w:r>
      <w:r w:rsidR="00BD026F" w:rsidRPr="00F97AD4">
        <w:rPr>
          <w:i w:val="0"/>
          <w:lang w:val="el-GR"/>
        </w:rPr>
        <w:t>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BD026F" w:rsidRPr="00F97AD4">
        <w:rPr>
          <w:i w:val="0"/>
        </w:rPr>
        <w:t>GPA</w:t>
      </w:r>
      <w:r w:rsidR="00BD026F" w:rsidRPr="00F97AD4">
        <w:rPr>
          <w:i w:val="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w:t>
      </w:r>
      <w:r w:rsidR="00190887" w:rsidRPr="00F97AD4">
        <w:rPr>
          <w:i w:val="0"/>
          <w:lang w:val="el-GR"/>
        </w:rPr>
        <w:t xml:space="preserve"> </w:t>
      </w:r>
    </w:p>
    <w:p w14:paraId="3AECCAEB" w14:textId="77777777" w:rsidR="000164CB" w:rsidRDefault="000164CB" w:rsidP="000164CB">
      <w:pPr>
        <w:pStyle w:val="ListParagraph"/>
      </w:pPr>
    </w:p>
    <w:p w14:paraId="21864FB7" w14:textId="24FD7387" w:rsidR="000164CB" w:rsidRPr="009208AD" w:rsidRDefault="000164CB" w:rsidP="000164CB">
      <w:pPr>
        <w:pStyle w:val="ListParagraph"/>
        <w:jc w:val="both"/>
        <w:rPr>
          <w:sz w:val="22"/>
          <w:szCs w:val="22"/>
        </w:rPr>
      </w:pPr>
      <w:r w:rsidRPr="009208AD">
        <w:rPr>
          <w:sz w:val="22"/>
          <w:szCs w:val="22"/>
        </w:rPr>
        <w:t>(β) Δικαίωμα συμμετοχής στο διαγωνισμό έχουν</w:t>
      </w:r>
      <w:r w:rsidR="00CC04E8">
        <w:rPr>
          <w:sz w:val="22"/>
          <w:szCs w:val="22"/>
        </w:rPr>
        <w:t>:</w:t>
      </w:r>
      <w:r w:rsidRPr="009208AD">
        <w:rPr>
          <w:sz w:val="22"/>
          <w:szCs w:val="22"/>
        </w:rPr>
        <w:t xml:space="preserve"> </w:t>
      </w:r>
      <w:r w:rsidR="00CC04E8">
        <w:rPr>
          <w:sz w:val="22"/>
          <w:szCs w:val="22"/>
        </w:rPr>
        <w:t>(</w:t>
      </w:r>
      <w:r w:rsidR="00CC04E8">
        <w:rPr>
          <w:sz w:val="22"/>
          <w:szCs w:val="22"/>
          <w:lang w:val="en-US"/>
        </w:rPr>
        <w:t>i</w:t>
      </w:r>
      <w:r w:rsidR="00CC04E8" w:rsidRPr="00CC04E8">
        <w:rPr>
          <w:sz w:val="22"/>
          <w:szCs w:val="22"/>
        </w:rPr>
        <w:t xml:space="preserve">) </w:t>
      </w:r>
      <w:r w:rsidRPr="009208AD">
        <w:rPr>
          <w:sz w:val="22"/>
          <w:szCs w:val="22"/>
        </w:rPr>
        <w:t>οι επιχειρηματίες των προτεινόμενων Ξενοδοχείων/οργανωμένων διαμερισμάτων στο όνομα των οποίων εκδόθηκε η άδεια λειτουργίας του ξενοδοχείου/οργανωμένων διαμερισμάτων με βάση τον Περί της Ρύθμισης της Ίδρυσης και Λειτουργίας Ξενοδοχείων και Τουριστικών Καταλυμάτων Νόμο του 2019 όπως τυχόν έχει κατά περίπτωση τροποποιηθεί</w:t>
      </w:r>
      <w:r w:rsidR="00CC04E8" w:rsidRPr="00CC04E8">
        <w:rPr>
          <w:sz w:val="22"/>
          <w:szCs w:val="22"/>
        </w:rPr>
        <w:t xml:space="preserve"> </w:t>
      </w:r>
      <w:r w:rsidR="00CC04E8">
        <w:rPr>
          <w:sz w:val="22"/>
          <w:szCs w:val="22"/>
        </w:rPr>
        <w:t>ή</w:t>
      </w:r>
      <w:r w:rsidRPr="009208AD">
        <w:rPr>
          <w:sz w:val="22"/>
          <w:szCs w:val="22"/>
        </w:rPr>
        <w:t xml:space="preserve"> </w:t>
      </w:r>
    </w:p>
    <w:p w14:paraId="38ACE7DD" w14:textId="77777777" w:rsidR="000164CB" w:rsidRPr="009208AD" w:rsidRDefault="000164CB" w:rsidP="000164CB">
      <w:pPr>
        <w:pStyle w:val="ListParagraph"/>
        <w:jc w:val="both"/>
        <w:rPr>
          <w:sz w:val="22"/>
          <w:szCs w:val="22"/>
        </w:rPr>
      </w:pPr>
    </w:p>
    <w:p w14:paraId="5C47CE98" w14:textId="536E61BF" w:rsidR="000164CB" w:rsidRPr="009208AD" w:rsidRDefault="00CC04E8" w:rsidP="000164CB">
      <w:pPr>
        <w:pStyle w:val="ListParagraph"/>
        <w:tabs>
          <w:tab w:val="left" w:pos="2880"/>
        </w:tabs>
        <w:jc w:val="both"/>
        <w:rPr>
          <w:sz w:val="22"/>
          <w:szCs w:val="22"/>
        </w:rPr>
      </w:pPr>
      <w:r w:rsidRPr="00111738">
        <w:rPr>
          <w:sz w:val="22"/>
          <w:szCs w:val="22"/>
        </w:rPr>
        <w:t>(</w:t>
      </w:r>
      <w:r w:rsidRPr="00111738">
        <w:rPr>
          <w:sz w:val="22"/>
          <w:szCs w:val="22"/>
          <w:lang w:val="en-US"/>
        </w:rPr>
        <w:t>ii</w:t>
      </w:r>
      <w:r w:rsidRPr="00111738">
        <w:rPr>
          <w:sz w:val="22"/>
          <w:szCs w:val="22"/>
        </w:rPr>
        <w:t>)</w:t>
      </w:r>
      <w:r w:rsidR="00103D0D" w:rsidRPr="00111738">
        <w:rPr>
          <w:sz w:val="22"/>
          <w:szCs w:val="22"/>
        </w:rPr>
        <w:t xml:space="preserve"> τα πρόσωπα που </w:t>
      </w:r>
      <w:r w:rsidR="000164CB" w:rsidRPr="00111738">
        <w:rPr>
          <w:sz w:val="22"/>
          <w:szCs w:val="22"/>
        </w:rPr>
        <w:t xml:space="preserve"> καλύπτονται από τις διατάξεις του άρθρου 18 του Περί της Ρύθμισης της Ίδρυσης και Λειτουργίας Ξενοδοχείων και Τουριστικών Καταλυμάτων Νόμο του 2019 όπως τυχόν έχει κατά περίπτωση τροποποιηθεί. Συγκεκριμένα σύμφωνα με το άρθρο 18 «Κάθε πρόσωπο που κατά την ημερομηνία έναρξης της ισχύος του παρόντος Νόμου, λειτουργεί </w:t>
      </w:r>
      <w:r w:rsidR="000164CB" w:rsidRPr="00111738">
        <w:rPr>
          <w:sz w:val="22"/>
          <w:szCs w:val="22"/>
        </w:rPr>
        <w:lastRenderedPageBreak/>
        <w:t xml:space="preserve">ξενοδοχείο ή τουριστικό κατάλυμα άνευ άδειας λειτουργίας δυνάμει του περί Ξενοδοχείων και Τουριστικών Καταλυμάτων Νόμου, υποχρεούται εντός πέντε (5) ετών να εξασφαλίσει άδεια λειτουργίας ξενοδοχείου ή τουριστικού καταλύματος, σύμφωνα με τις διατάξεις του παρόντος Νόμου και των Κανονισμών που εκδίδονται δυνάμει αυτού.»  Δηλαδή τα πρόσωπα που ανέλαβαν τη λειτουργία των </w:t>
      </w:r>
      <w:r w:rsidR="00103D0D" w:rsidRPr="00111738">
        <w:rPr>
          <w:sz w:val="22"/>
          <w:szCs w:val="22"/>
        </w:rPr>
        <w:t>προτεινόμενων</w:t>
      </w:r>
      <w:r w:rsidR="00103D0D">
        <w:rPr>
          <w:sz w:val="22"/>
          <w:szCs w:val="22"/>
        </w:rPr>
        <w:t xml:space="preserve"> </w:t>
      </w:r>
      <w:r w:rsidR="000164CB" w:rsidRPr="009208AD">
        <w:rPr>
          <w:sz w:val="22"/>
          <w:szCs w:val="22"/>
        </w:rPr>
        <w:t xml:space="preserve"> ξενοδοχείων ή οργανωμένων διαμερισμάτων μετά την έναρξη ισχύος του εν λόγω Νόμου (που ήταν  η 15.3.2019)  δεν έχουν δικαίωμα να συμμετέχουν στο διαγωνισμό εκτός και εάν ικανοποιούν τις απαιτήσεις τ</w:t>
      </w:r>
      <w:r>
        <w:rPr>
          <w:sz w:val="22"/>
          <w:szCs w:val="22"/>
        </w:rPr>
        <w:t xml:space="preserve">ου σημείου </w:t>
      </w:r>
      <w:r w:rsidR="009208AD">
        <w:rPr>
          <w:sz w:val="22"/>
          <w:szCs w:val="22"/>
        </w:rPr>
        <w:t>(</w:t>
      </w:r>
      <w:r w:rsidR="009208AD">
        <w:rPr>
          <w:sz w:val="22"/>
          <w:szCs w:val="22"/>
          <w:lang w:val="en-US"/>
        </w:rPr>
        <w:t>i</w:t>
      </w:r>
      <w:r w:rsidR="009208AD">
        <w:rPr>
          <w:sz w:val="22"/>
          <w:szCs w:val="22"/>
        </w:rPr>
        <w:t>)</w:t>
      </w:r>
      <w:r w:rsidR="000164CB" w:rsidRPr="009208AD">
        <w:rPr>
          <w:sz w:val="22"/>
          <w:szCs w:val="22"/>
        </w:rPr>
        <w:t xml:space="preserve"> πιο πάνω.</w:t>
      </w:r>
    </w:p>
    <w:p w14:paraId="3E8F7B9F" w14:textId="77777777" w:rsidR="000164CB" w:rsidRPr="00F97AD4" w:rsidRDefault="000164CB" w:rsidP="000164CB">
      <w:pPr>
        <w:ind w:left="595"/>
        <w:rPr>
          <w:lang w:val="el-GR"/>
        </w:rPr>
      </w:pPr>
    </w:p>
    <w:p w14:paraId="17D9F2B8" w14:textId="19EDB35F" w:rsidR="00FA0F43" w:rsidRPr="00F97AD4" w:rsidRDefault="00FA0F43" w:rsidP="00D31D49">
      <w:pPr>
        <w:ind w:left="595"/>
        <w:rPr>
          <w:lang w:val="el-GR"/>
        </w:rPr>
      </w:pPr>
    </w:p>
    <w:p w14:paraId="1F414C58" w14:textId="77777777" w:rsidR="00FA0F43" w:rsidRPr="00F97AD4" w:rsidRDefault="00BD026F" w:rsidP="00BF5179">
      <w:pPr>
        <w:numPr>
          <w:ilvl w:val="0"/>
          <w:numId w:val="9"/>
        </w:numPr>
        <w:ind w:left="595" w:hanging="425"/>
        <w:rPr>
          <w:i w:val="0"/>
          <w:lang w:val="el-GR"/>
        </w:rPr>
      </w:pPr>
      <w:r w:rsidRPr="00F97AD4">
        <w:rPr>
          <w:i w:val="0"/>
          <w:lang w:val="el-GR"/>
        </w:rPr>
        <w:t>Οι κοινοπραξίες φυσικών ή/και νομικών προσώπων δικαιούνται να υποβάλουν κοινή Προσφορά, με τις παρακάτω προϋποθέσεις:</w:t>
      </w:r>
    </w:p>
    <w:p w14:paraId="271A9B18" w14:textId="77777777" w:rsidR="00FA0F43" w:rsidRPr="00F97AD4" w:rsidRDefault="00BD026F">
      <w:pPr>
        <w:tabs>
          <w:tab w:val="left" w:pos="360"/>
        </w:tabs>
        <w:overflowPunct/>
        <w:autoSpaceDE/>
        <w:ind w:left="981" w:hanging="357"/>
        <w:textAlignment w:val="auto"/>
        <w:rPr>
          <w:i w:val="0"/>
          <w:lang w:val="el-GR"/>
        </w:rPr>
      </w:pPr>
      <w:r w:rsidRPr="00F97AD4">
        <w:rPr>
          <w:i w:val="0"/>
          <w:lang w:val="el-GR"/>
        </w:rPr>
        <w:t>α.</w:t>
      </w:r>
      <w:r w:rsidRPr="00F97AD4">
        <w:rPr>
          <w:i w:val="0"/>
          <w:lang w:val="el-GR"/>
        </w:rPr>
        <w:tab/>
        <w:t>Ότι στην Προσφορά αναγράφεται απαραιτήτως το ποσοστό συμμετοχής κάθε προσώπου.</w:t>
      </w:r>
    </w:p>
    <w:p w14:paraId="42BCBA5D" w14:textId="0922FC25" w:rsidR="00FA0F43" w:rsidRPr="00F97AD4" w:rsidRDefault="00BD026F">
      <w:pPr>
        <w:tabs>
          <w:tab w:val="left" w:pos="360"/>
        </w:tabs>
        <w:overflowPunct/>
        <w:autoSpaceDE/>
        <w:ind w:left="981" w:hanging="357"/>
        <w:textAlignment w:val="auto"/>
        <w:rPr>
          <w:i w:val="0"/>
          <w:lang w:val="el-GR"/>
        </w:rPr>
      </w:pPr>
      <w:r w:rsidRPr="00F97AD4">
        <w:rPr>
          <w:i w:val="0"/>
          <w:lang w:val="el-GR"/>
        </w:rPr>
        <w:t>β.</w:t>
      </w:r>
      <w:r w:rsidRPr="00F97AD4">
        <w:rPr>
          <w:i w:val="0"/>
          <w:lang w:val="el-GR"/>
        </w:rPr>
        <w:tab/>
        <w:t xml:space="preserve">Ότι όλα τα πρόσωπα της κοινοπραξίας θα πρέπει να πληρούν </w:t>
      </w:r>
      <w:r w:rsidR="009208AD">
        <w:rPr>
          <w:i w:val="0"/>
          <w:lang w:val="el-GR"/>
        </w:rPr>
        <w:t xml:space="preserve">τις απαιτήσεις που προνοούνται στην παράγραφο 1 πιο πάνω. </w:t>
      </w:r>
    </w:p>
    <w:p w14:paraId="5D466909" w14:textId="77777777" w:rsidR="00FA0F43" w:rsidRPr="00F97AD4" w:rsidRDefault="00BD026F" w:rsidP="00BF5179">
      <w:pPr>
        <w:numPr>
          <w:ilvl w:val="0"/>
          <w:numId w:val="9"/>
        </w:numPr>
        <w:overflowPunct/>
        <w:autoSpaceDE/>
        <w:ind w:left="595" w:hanging="425"/>
        <w:textAlignment w:val="auto"/>
        <w:rPr>
          <w:i w:val="0"/>
          <w:lang w:val="el-GR"/>
        </w:rPr>
      </w:pPr>
      <w:r w:rsidRPr="00F97AD4">
        <w:rPr>
          <w:i w:val="0"/>
          <w:lang w:val="el-GR"/>
        </w:rPr>
        <w:t>Οι κοινοπραξίες δεν υποχρεούνται να περιβληθούν ορισμένη νομική μορφή ούτε για την υποβολή της Προσφοράς τους ούτε και για την υπογραφή της Σύμβασης.</w:t>
      </w:r>
    </w:p>
    <w:p w14:paraId="713863A5" w14:textId="77777777" w:rsidR="00146AC7" w:rsidRPr="00F97AD4" w:rsidRDefault="00146AC7" w:rsidP="00BF5179">
      <w:pPr>
        <w:numPr>
          <w:ilvl w:val="0"/>
          <w:numId w:val="9"/>
        </w:numPr>
        <w:overflowPunct/>
        <w:autoSpaceDE/>
        <w:ind w:left="595" w:hanging="425"/>
        <w:textAlignment w:val="auto"/>
        <w:rPr>
          <w:i w:val="0"/>
          <w:lang w:val="el-GR"/>
        </w:rPr>
      </w:pPr>
      <w:r w:rsidRPr="00F97AD4">
        <w:rPr>
          <w:i w:val="0"/>
          <w:szCs w:val="22"/>
          <w:lang w:val="el-GR" w:eastAsia="en-US"/>
        </w:rPr>
        <w:t>Σύμφωνα με τον Κανονισμό (ΕΕ) αριθ. 833/2014, σχετικά με περιοριστικά μέτρα λόγω ενεργειών της Ρωσίας που αποσταθεροποιούν την κατάσταση στην Ουκρανία, ως έχει τροποποιηθεί, δεν επιτρέπεται η ανάθεση Σύμβασης όπου υπάρχει ρωσική ανάμειξη κατά τα διαλαμβανόμενα στις διατάξεις του εν λόγω Κανονισμού</w:t>
      </w:r>
    </w:p>
    <w:p w14:paraId="1B53A7EE" w14:textId="77777777" w:rsidR="00FA0F43" w:rsidRPr="00F97AD4" w:rsidRDefault="00BD026F" w:rsidP="00BF5179">
      <w:pPr>
        <w:numPr>
          <w:ilvl w:val="0"/>
          <w:numId w:val="9"/>
        </w:numPr>
        <w:ind w:left="595" w:hanging="425"/>
        <w:rPr>
          <w:i w:val="0"/>
          <w:lang w:val="el-GR"/>
        </w:rPr>
      </w:pPr>
      <w:r w:rsidRPr="00F97AD4">
        <w:rPr>
          <w:i w:val="0"/>
          <w:lang w:val="el-GR"/>
        </w:rPr>
        <w:t>Κάθε φυσικό ή νομικό πρόσωπο μπορεί να συμμετάσχει στο διαγωνισμό είτε μεμονωμένα είτε σε μία μόνο κοινοπραξία.</w:t>
      </w:r>
    </w:p>
    <w:p w14:paraId="7C19135F" w14:textId="4BF876A7" w:rsidR="00FA0F43" w:rsidRPr="00F97AD4" w:rsidRDefault="00FA0F43" w:rsidP="00190887">
      <w:pPr>
        <w:ind w:left="170"/>
        <w:rPr>
          <w:strike/>
          <w:lang w:val="el-GR"/>
        </w:rPr>
      </w:pPr>
    </w:p>
    <w:p w14:paraId="3BF1EE7F" w14:textId="77777777" w:rsidR="00FA0F43" w:rsidRPr="00F97AD4" w:rsidRDefault="00BD026F">
      <w:pPr>
        <w:pStyle w:val="Heading2"/>
        <w:ind w:left="578" w:hanging="578"/>
      </w:pPr>
      <w:bookmarkStart w:id="19" w:name="__RefHeading___Toc531689036"/>
      <w:bookmarkEnd w:id="19"/>
      <w:r w:rsidRPr="00F97AD4">
        <w:rPr>
          <w:lang w:val="el-GR"/>
        </w:rPr>
        <w:t>Προσωπική</w:t>
      </w:r>
      <w:r w:rsidRPr="00F97AD4">
        <w:rPr>
          <w:lang w:val="en-GB"/>
        </w:rPr>
        <w:t xml:space="preserve"> </w:t>
      </w:r>
      <w:r w:rsidRPr="00F97AD4">
        <w:rPr>
          <w:lang w:val="el-GR"/>
        </w:rPr>
        <w:t>κατάσταση</w:t>
      </w:r>
      <w:r w:rsidRPr="00F97AD4">
        <w:rPr>
          <w:lang w:val="en-GB"/>
        </w:rPr>
        <w:t xml:space="preserve"> </w:t>
      </w:r>
      <w:r w:rsidRPr="00F97AD4">
        <w:rPr>
          <w:lang w:val="el-GR"/>
        </w:rPr>
        <w:t>του</w:t>
      </w:r>
      <w:r w:rsidRPr="00F97AD4">
        <w:rPr>
          <w:lang w:val="en-GB"/>
        </w:rPr>
        <w:t xml:space="preserve"> </w:t>
      </w:r>
      <w:r w:rsidRPr="00F97AD4">
        <w:rPr>
          <w:lang w:val="el-GR"/>
        </w:rPr>
        <w:t>Προσφέροντα</w:t>
      </w:r>
    </w:p>
    <w:p w14:paraId="4B57464B" w14:textId="77777777" w:rsidR="00FA0F43" w:rsidRPr="00F97AD4" w:rsidRDefault="00BD026F">
      <w:pPr>
        <w:ind w:left="595" w:hanging="425"/>
        <w:rPr>
          <w:i w:val="0"/>
          <w:lang w:val="el-GR"/>
        </w:rPr>
      </w:pPr>
      <w:r w:rsidRPr="00F97AD4">
        <w:rPr>
          <w:i w:val="0"/>
          <w:lang w:val="el-GR"/>
        </w:rPr>
        <w:t>1.</w:t>
      </w:r>
      <w:r w:rsidRPr="00F97AD4">
        <w:rPr>
          <w:i w:val="0"/>
          <w:lang w:val="el-GR"/>
        </w:rPr>
        <w:tab/>
        <w:t>Για την υπογραφή της σύμβασης, οι Οικονομικοί Φορείς πρέπει να πληρούν υποχρεωτικά τις παρακάτω προϋποθέσεις που αφορούν την προσωπική τους κατάσταση:</w:t>
      </w:r>
    </w:p>
    <w:p w14:paraId="6E308203" w14:textId="77777777" w:rsidR="00FA0F43" w:rsidRPr="00F97AD4" w:rsidRDefault="00BD026F">
      <w:pPr>
        <w:overflowPunct/>
        <w:autoSpaceDE/>
        <w:ind w:left="981" w:hanging="357"/>
        <w:textAlignment w:val="auto"/>
        <w:rPr>
          <w:lang w:val="el-GR"/>
        </w:rPr>
      </w:pPr>
      <w:r w:rsidRPr="00F97AD4">
        <w:rPr>
          <w:i w:val="0"/>
          <w:lang w:val="el-GR"/>
        </w:rPr>
        <w:t>α.</w:t>
      </w:r>
      <w:r w:rsidRPr="00F97AD4">
        <w:rPr>
          <w:i w:val="0"/>
          <w:lang w:val="el-GR"/>
        </w:rPr>
        <w:tab/>
        <w:t xml:space="preserve">να μην υπάρχει τελεσίδικη καταδικαστική </w:t>
      </w:r>
      <w:r w:rsidRPr="00F97AD4">
        <w:rPr>
          <w:i w:val="0"/>
          <w:szCs w:val="22"/>
          <w:lang w:val="el-GR"/>
        </w:rPr>
        <w:t>απόφαση εις βάρος τους για:</w:t>
      </w:r>
    </w:p>
    <w:p w14:paraId="55F893F7" w14:textId="77777777" w:rsidR="00FA0F43" w:rsidRPr="00F97AD4" w:rsidRDefault="00BD026F">
      <w:pPr>
        <w:overflowPunct/>
        <w:autoSpaceDE/>
        <w:ind w:left="1418" w:hanging="397"/>
        <w:textAlignment w:val="auto"/>
        <w:rPr>
          <w:lang w:val="el-GR"/>
        </w:rPr>
      </w:pPr>
      <w:r w:rsidRPr="00F97AD4">
        <w:rPr>
          <w:i w:val="0"/>
          <w:lang w:val="el-GR"/>
        </w:rPr>
        <w:t>(</w:t>
      </w:r>
      <w:r w:rsidRPr="00F97AD4">
        <w:rPr>
          <w:i w:val="0"/>
        </w:rPr>
        <w:t>i</w:t>
      </w:r>
      <w:r w:rsidRPr="00F97AD4">
        <w:rPr>
          <w:i w:val="0"/>
          <w:lang w:val="el-GR"/>
        </w:rPr>
        <w:t>)</w:t>
      </w:r>
      <w:r w:rsidRPr="00F97AD4">
        <w:rPr>
          <w:i w:val="0"/>
          <w:lang w:val="el-GR"/>
        </w:rPr>
        <w:tab/>
      </w:r>
      <w:r w:rsidRPr="00F97AD4">
        <w:rPr>
          <w:i w:val="0"/>
          <w:szCs w:val="22"/>
          <w:lang w:val="el-GR"/>
        </w:rPr>
        <w:t xml:space="preserve">συμμετοχή </w:t>
      </w:r>
      <w:r w:rsidRPr="00F97AD4">
        <w:rPr>
          <w:i w:val="0"/>
          <w:lang w:val="el-GR"/>
        </w:rPr>
        <w:t>σε εγκληματική οργάνωση, όπως αυτή ορίζεται στο άρθρο 2 της Απόφασης – Πλαισίου 2008/841/ΔΕΥ του Συμβουλίου της 24</w:t>
      </w:r>
      <w:r w:rsidRPr="00F97AD4">
        <w:rPr>
          <w:i w:val="0"/>
          <w:vertAlign w:val="superscript"/>
          <w:lang w:val="el-GR"/>
        </w:rPr>
        <w:t>ης</w:t>
      </w:r>
      <w:r w:rsidRPr="00F97AD4">
        <w:rPr>
          <w:i w:val="0"/>
          <w:lang w:val="el-GR"/>
        </w:rPr>
        <w:t xml:space="preserve"> Οκτωβρίου 2008 για την καταπολέμηση του οργανωμένου εγκλήματος,</w:t>
      </w:r>
    </w:p>
    <w:p w14:paraId="3C5153B5" w14:textId="77777777" w:rsidR="00FA0F43" w:rsidRPr="00F97AD4" w:rsidRDefault="00BD026F">
      <w:pPr>
        <w:overflowPunct/>
        <w:autoSpaceDE/>
        <w:ind w:left="1418" w:hanging="397"/>
        <w:textAlignment w:val="auto"/>
        <w:rPr>
          <w:lang w:val="el-GR"/>
        </w:rPr>
      </w:pPr>
      <w:r w:rsidRPr="00F97AD4">
        <w:rPr>
          <w:i w:val="0"/>
          <w:lang w:val="el-GR"/>
        </w:rPr>
        <w:t>(</w:t>
      </w:r>
      <w:r w:rsidRPr="00F97AD4">
        <w:rPr>
          <w:i w:val="0"/>
        </w:rPr>
        <w:t>ii</w:t>
      </w:r>
      <w:r w:rsidRPr="00F97AD4">
        <w:rPr>
          <w:i w:val="0"/>
          <w:lang w:val="el-GR"/>
        </w:rPr>
        <w:t>)</w:t>
      </w:r>
      <w:r w:rsidRPr="00F97AD4">
        <w:rPr>
          <w:i w:val="0"/>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καταρτιζόμενη δυνάμει του άρθρου Κ. 3 παράγραφος 2 στοιχείο (γ) της συνθήκης για την Ευρωπαϊκή Ένωση  και στο άρθρο 2 παράγραφος (1) της Απόφασης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του οικονομικού φορέα, </w:t>
      </w:r>
    </w:p>
    <w:p w14:paraId="17050C97" w14:textId="77777777" w:rsidR="00FA0F43" w:rsidRPr="00F97AD4" w:rsidRDefault="00BD026F">
      <w:pPr>
        <w:overflowPunct/>
        <w:autoSpaceDE/>
        <w:ind w:left="1418" w:hanging="397"/>
        <w:textAlignment w:val="auto"/>
        <w:rPr>
          <w:lang w:val="el-GR"/>
        </w:rPr>
      </w:pPr>
      <w:r w:rsidRPr="00F97AD4">
        <w:rPr>
          <w:i w:val="0"/>
          <w:lang w:val="el-GR"/>
        </w:rPr>
        <w:t>(</w:t>
      </w:r>
      <w:r w:rsidRPr="00F97AD4">
        <w:rPr>
          <w:i w:val="0"/>
        </w:rPr>
        <w:t>iii</w:t>
      </w:r>
      <w:r w:rsidRPr="00F97AD4">
        <w:rPr>
          <w:i w:val="0"/>
          <w:lang w:val="el-GR"/>
        </w:rPr>
        <w:t>)</w:t>
      </w:r>
      <w:r w:rsidRPr="00F97AD4">
        <w:rPr>
          <w:i w:val="0"/>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37C0BB6C" w14:textId="77777777" w:rsidR="00FA0F43" w:rsidRPr="00F97AD4" w:rsidRDefault="00BD026F">
      <w:pPr>
        <w:overflowPunct/>
        <w:autoSpaceDE/>
        <w:ind w:left="1418" w:hanging="397"/>
        <w:textAlignment w:val="auto"/>
        <w:rPr>
          <w:lang w:val="el-GR"/>
        </w:rPr>
      </w:pPr>
      <w:r w:rsidRPr="00F97AD4">
        <w:rPr>
          <w:i w:val="0"/>
          <w:lang w:val="el-GR"/>
        </w:rPr>
        <w:t>(</w:t>
      </w:r>
      <w:r w:rsidRPr="00F97AD4">
        <w:rPr>
          <w:i w:val="0"/>
        </w:rPr>
        <w:t>iv</w:t>
      </w:r>
      <w:r w:rsidRPr="00F97AD4">
        <w:rPr>
          <w:i w:val="0"/>
          <w:lang w:val="el-GR"/>
        </w:rPr>
        <w:t>)</w:t>
      </w:r>
      <w:r w:rsidRPr="00F97AD4">
        <w:rPr>
          <w:i w:val="0"/>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w:t>
      </w:r>
      <w:r w:rsidRPr="00F97AD4">
        <w:rPr>
          <w:i w:val="0"/>
          <w:lang w:val="el-GR"/>
        </w:rPr>
        <w:lastRenderedPageBreak/>
        <w:t>του Συμβουλίου της 13</w:t>
      </w:r>
      <w:r w:rsidRPr="00F97AD4">
        <w:rPr>
          <w:i w:val="0"/>
          <w:vertAlign w:val="superscript"/>
          <w:lang w:val="el-GR"/>
        </w:rPr>
        <w:t>ης</w:t>
      </w:r>
      <w:r w:rsidRPr="00F97AD4">
        <w:rPr>
          <w:i w:val="0"/>
          <w:lang w:val="el-GR"/>
        </w:rPr>
        <w:t xml:space="preserve">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77E2EB68" w14:textId="77777777" w:rsidR="00FA0F43" w:rsidRPr="00F97AD4" w:rsidRDefault="00BD026F">
      <w:pPr>
        <w:overflowPunct/>
        <w:autoSpaceDE/>
        <w:ind w:left="1418" w:hanging="397"/>
        <w:textAlignment w:val="auto"/>
        <w:rPr>
          <w:lang w:val="el-GR"/>
        </w:rPr>
      </w:pPr>
      <w:r w:rsidRPr="00F97AD4">
        <w:rPr>
          <w:i w:val="0"/>
          <w:lang w:val="el-GR"/>
        </w:rPr>
        <w:t>(</w:t>
      </w:r>
      <w:r w:rsidRPr="00F97AD4">
        <w:rPr>
          <w:i w:val="0"/>
        </w:rPr>
        <w:t>v</w:t>
      </w:r>
      <w:r w:rsidRPr="00F97AD4">
        <w:rPr>
          <w:i w:val="0"/>
          <w:lang w:val="el-GR"/>
        </w:rPr>
        <w:t>)</w:t>
      </w:r>
      <w:r w:rsidRPr="00F97AD4">
        <w:rPr>
          <w:i w:val="0"/>
          <w:lang w:val="el-GR"/>
        </w:rPr>
        <w:tab/>
        <w:t>νομιμοποίηση εσόδων από παράνομες δραστηριότητες ή χρηματοδότηση της τρομοκρατίας, όπως ορίζονται στο άρθρο 2 των περί της Παρεμπόδισης και Καταπολέμησης της Νομιμοποίησης Εσόδων από Παράνομες Δραστηριότητες Νόμων του 2007 έως 2016,</w:t>
      </w:r>
    </w:p>
    <w:p w14:paraId="576DF86E" w14:textId="77777777" w:rsidR="00FA0F43" w:rsidRPr="00F97AD4" w:rsidRDefault="00BD026F">
      <w:pPr>
        <w:overflowPunct/>
        <w:autoSpaceDE/>
        <w:ind w:left="1418" w:hanging="397"/>
        <w:textAlignment w:val="auto"/>
        <w:rPr>
          <w:lang w:val="el-GR"/>
        </w:rPr>
      </w:pPr>
      <w:r w:rsidRPr="00F97AD4">
        <w:rPr>
          <w:i w:val="0"/>
          <w:lang w:val="el-GR"/>
        </w:rPr>
        <w:t>(</w:t>
      </w:r>
      <w:r w:rsidRPr="00F97AD4">
        <w:rPr>
          <w:i w:val="0"/>
        </w:rPr>
        <w:t>vi</w:t>
      </w:r>
      <w:r w:rsidRPr="00F97AD4">
        <w:rPr>
          <w:i w:val="0"/>
          <w:lang w:val="el-GR"/>
        </w:rPr>
        <w:t>)</w:t>
      </w:r>
      <w:r w:rsidRPr="00F97AD4">
        <w:rPr>
          <w:i w:val="0"/>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30E07359" w14:textId="77777777" w:rsidR="00FA0F43" w:rsidRPr="00F97AD4" w:rsidRDefault="00BD026F">
      <w:pPr>
        <w:overflowPunct/>
        <w:autoSpaceDE/>
        <w:ind w:left="1021"/>
        <w:textAlignment w:val="auto"/>
        <w:rPr>
          <w:lang w:val="el-GR"/>
        </w:rPr>
      </w:pPr>
      <w:r w:rsidRPr="00F97AD4">
        <w:rPr>
          <w:i w:val="0"/>
          <w:lang w:val="el-GR"/>
        </w:rPr>
        <w:t>Νοείται ότι, 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Pr="00F97AD4">
        <w:rPr>
          <w:lang w:val="el-GR"/>
        </w:rPr>
        <w:t>.</w:t>
      </w:r>
    </w:p>
    <w:p w14:paraId="2DB5D993" w14:textId="77777777" w:rsidR="00FA0F43" w:rsidRPr="00F97AD4" w:rsidRDefault="00BD026F">
      <w:pPr>
        <w:overflowPunct/>
        <w:autoSpaceDE/>
        <w:ind w:left="1037" w:hanging="357"/>
        <w:textAlignment w:val="auto"/>
        <w:rPr>
          <w:lang w:val="el-GR"/>
        </w:rPr>
      </w:pPr>
      <w:r w:rsidRPr="00F97AD4">
        <w:rPr>
          <w:i w:val="0"/>
          <w:lang w:val="el-GR"/>
        </w:rPr>
        <w:t>β</w:t>
      </w:r>
      <w:r w:rsidRPr="00F97AD4">
        <w:rPr>
          <w:lang w:val="el-GR"/>
        </w:rPr>
        <w:t>.</w:t>
      </w:r>
      <w:r w:rsidRPr="00F97AD4">
        <w:rPr>
          <w:lang w:val="el-GR"/>
        </w:rPr>
        <w:tab/>
      </w:r>
      <w:r w:rsidRPr="00F97AD4">
        <w:rPr>
          <w:i w:val="0"/>
          <w:lang w:val="el-GR"/>
        </w:rPr>
        <w:t xml:space="preserve">να μην έχουν αθετήσει τις υποχρεώσεις τους όσον αφορά την καταβολή φόρων ή  εισφορών κοινωνικής ασφάλισης </w:t>
      </w:r>
      <w:r w:rsidRPr="00F97AD4">
        <w:rPr>
          <w:i w:val="0"/>
          <w:iCs/>
          <w:szCs w:val="22"/>
          <w:lang w:val="el-GR"/>
        </w:rPr>
        <w:t>κατά την ημερομηνία υπογραφής της Σύμβασης</w:t>
      </w:r>
      <w:r w:rsidRPr="00F97AD4">
        <w:rPr>
          <w:i w:val="0"/>
          <w:lang w:val="el-GR"/>
        </w:rPr>
        <w:t>, εφόσον έχει διαπιστωθεί από δικαστική ή διοικητική απόφαση με τελεσίδικη και δεσμευτική ισχύ, σύμφωνα με τις νομικές διατάξεις που ισχύουν στην Κυπριακή Δημοκρατία ή στη χώρα όπου είναι εγκατεστημένοι ή έχει αποδειχθεί από την Αναθέτουσα Αρχή με τα κατάλληλα μέσα,</w:t>
      </w:r>
    </w:p>
    <w:p w14:paraId="3468B7BE" w14:textId="77777777" w:rsidR="00FA0F43" w:rsidRPr="00F97AD4" w:rsidRDefault="00BD026F">
      <w:pPr>
        <w:overflowPunct/>
        <w:autoSpaceDE/>
        <w:ind w:left="1037" w:hanging="357"/>
        <w:textAlignment w:val="auto"/>
        <w:rPr>
          <w:i w:val="0"/>
          <w:lang w:val="el-GR"/>
        </w:rPr>
      </w:pPr>
      <w:r w:rsidRPr="00F97AD4">
        <w:rPr>
          <w:i w:val="0"/>
          <w:lang w:val="el-GR"/>
        </w:rPr>
        <w:t>γ.</w:t>
      </w:r>
      <w:r w:rsidRPr="00F97AD4">
        <w:rPr>
          <w:i w:val="0"/>
          <w:lang w:val="el-GR"/>
        </w:rPr>
        <w:tab/>
        <w:t xml:space="preserve">να μην τελούν υπό πτώχευση, να μην έχουν υπαχθεί σε διαδικασία εξυγίανσης ή ειδικής εκκαθάρισης, ή να μην τελούν υπό αναγκαστική διαχείριση από εκκαθαριστή ή από το δικαστήριο, ή να μην έχουν υπαχθεί σε διαδικασία πτωχευτικού συμβιβασμού ή  να μην έχουν αναστείλει τις επιχειρηματικές τους δραστηριότητες ή να μην  βρίσκονται σε οποιαδήποτε ανάλογη κατάσταση που προκύπτει από παρόμοια διαδικασία προβλεπόμενη σε εθνικές νομοθετικές και κανονιστικές διατάξεις, </w:t>
      </w:r>
    </w:p>
    <w:p w14:paraId="305DB79C" w14:textId="77777777" w:rsidR="00FA0F43" w:rsidRPr="00F97AD4" w:rsidRDefault="00BD026F">
      <w:pPr>
        <w:overflowPunct/>
        <w:autoSpaceDE/>
        <w:ind w:left="1037" w:hanging="357"/>
        <w:textAlignment w:val="auto"/>
        <w:rPr>
          <w:i w:val="0"/>
          <w:lang w:val="el-GR"/>
        </w:rPr>
      </w:pPr>
      <w:r w:rsidRPr="00F97AD4">
        <w:rPr>
          <w:i w:val="0"/>
          <w:lang w:val="el-GR"/>
        </w:rPr>
        <w:t>δ.</w:t>
      </w:r>
      <w:r w:rsidRPr="00F97AD4">
        <w:rPr>
          <w:i w:val="0"/>
          <w:lang w:val="el-GR"/>
        </w:rPr>
        <w:tab/>
        <w:t>να μην έχουν διαπράξει σοβαρό επαγγελματικό παράπτωμα, το οποίο θέτει εν αμφιβόλω την ακεραιότητά τους και που αποδεδειγμένως διαπιστώθηκε με κατάλληλα μέσα από την Αναθέτουσα Αρχή,</w:t>
      </w:r>
    </w:p>
    <w:p w14:paraId="1659AF5F" w14:textId="77777777" w:rsidR="00FA0F43" w:rsidRPr="00F97AD4" w:rsidRDefault="00BD026F">
      <w:pPr>
        <w:overflowPunct/>
        <w:autoSpaceDE/>
        <w:ind w:left="1037" w:hanging="357"/>
        <w:textAlignment w:val="auto"/>
        <w:rPr>
          <w:i w:val="0"/>
          <w:lang w:val="el-GR"/>
        </w:rPr>
      </w:pPr>
      <w:r w:rsidRPr="00F97AD4">
        <w:rPr>
          <w:i w:val="0"/>
          <w:lang w:val="el-GR"/>
        </w:rPr>
        <w:t>ε.</w:t>
      </w:r>
      <w:r w:rsidRPr="00F97AD4">
        <w:rPr>
          <w:i w:val="0"/>
          <w:lang w:val="el-GR"/>
        </w:rPr>
        <w:tab/>
        <w:t>να μην υπάρχουν επαρκώς εύλογες ενδείξεις που οδηγούν την Αναθέτουσα Αρχή στο συμπέρασμα ότι ο οικονομικός φορέας συνήψε συμφωνίες με άλλους οικονομικούς φορείς, με στόχο τη στρέβλωση του ανταγωνισμού,</w:t>
      </w:r>
    </w:p>
    <w:p w14:paraId="09A97EDF" w14:textId="77777777" w:rsidR="00FA0F43" w:rsidRPr="00F97AD4" w:rsidRDefault="00BD026F">
      <w:pPr>
        <w:overflowPunct/>
        <w:autoSpaceDE/>
        <w:ind w:left="1037" w:hanging="357"/>
        <w:textAlignment w:val="auto"/>
        <w:rPr>
          <w:i w:val="0"/>
          <w:lang w:val="el-GR"/>
        </w:rPr>
      </w:pPr>
      <w:r w:rsidRPr="00F97AD4">
        <w:rPr>
          <w:i w:val="0"/>
          <w:lang w:val="el-GR"/>
        </w:rPr>
        <w:t>στ.</w:t>
      </w:r>
      <w:r w:rsidRPr="00F97AD4">
        <w:rPr>
          <w:i w:val="0"/>
          <w:lang w:val="el-GR"/>
        </w:rPr>
        <w:tab/>
        <w:t>να μην εμπίπτουν σε κατάσταση σύγκρουσης συμφερόντων, κατά την έννοια του άρθρου 6 του Νόμου, που δεν μπορεί να θεραπευθεί με άλλα, λιγότερο παρεμβατικά, μέσα</w:t>
      </w:r>
    </w:p>
    <w:p w14:paraId="4674DCB2" w14:textId="77777777" w:rsidR="00FA0F43" w:rsidRPr="00F97AD4" w:rsidRDefault="00BD026F">
      <w:pPr>
        <w:overflowPunct/>
        <w:autoSpaceDE/>
        <w:ind w:left="1037" w:hanging="357"/>
        <w:textAlignment w:val="auto"/>
        <w:rPr>
          <w:lang w:val="el-GR"/>
        </w:rPr>
      </w:pPr>
      <w:r w:rsidRPr="00F97AD4">
        <w:rPr>
          <w:i w:val="0"/>
          <w:lang w:val="el-GR"/>
        </w:rPr>
        <w:t>ζ.</w:t>
      </w:r>
      <w:r w:rsidRPr="00F97AD4">
        <w:rPr>
          <w:i w:val="0"/>
          <w:lang w:val="el-GR"/>
        </w:rPr>
        <w:tab/>
        <w:t>να μην εμπίπτουν σε κατάσταση στρέβλωσης του ανταγωνισμού από την πρότερη συμμετοχή τους κατά την προετοιμασία της διαδικασίας σύναψης σύμβασης, κατά τα οριζόμενα στο άρθρο 38 του Νόμου, που δεν μπορεί να θεραπευθεί με άλλα, λιγότερο παρεμβατικά, μέσα,</w:t>
      </w:r>
    </w:p>
    <w:p w14:paraId="0C436E89" w14:textId="77777777" w:rsidR="00FA0F43" w:rsidRPr="00F97AD4" w:rsidRDefault="00BD026F">
      <w:pPr>
        <w:overflowPunct/>
        <w:autoSpaceDE/>
        <w:ind w:left="1037" w:hanging="357"/>
        <w:textAlignment w:val="auto"/>
        <w:rPr>
          <w:i w:val="0"/>
          <w:lang w:val="el-GR"/>
        </w:rPr>
      </w:pPr>
      <w:r w:rsidRPr="00F97AD4">
        <w:rPr>
          <w:i w:val="0"/>
          <w:lang w:val="el-GR"/>
        </w:rPr>
        <w:t>η.</w:t>
      </w:r>
      <w:r w:rsidRPr="00F97AD4">
        <w:rPr>
          <w:i w:val="0"/>
          <w:lang w:val="el-GR"/>
        </w:rPr>
        <w:tab/>
        <w:t>να μην έχουν επιδείξει σοβαρή ή επαναλαμβανόμενη πλημμέλεια, κατά την εκτέλεση ουσιώδης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11F43764" w14:textId="77777777" w:rsidR="00FA0F43" w:rsidRPr="00F97AD4" w:rsidRDefault="00BD026F">
      <w:pPr>
        <w:overflowPunct/>
        <w:autoSpaceDE/>
        <w:ind w:left="1037" w:hanging="357"/>
        <w:textAlignment w:val="auto"/>
        <w:rPr>
          <w:lang w:val="el-GR"/>
        </w:rPr>
      </w:pPr>
      <w:r w:rsidRPr="00F97AD4">
        <w:rPr>
          <w:i w:val="0"/>
          <w:lang w:val="el-GR"/>
        </w:rPr>
        <w:lastRenderedPageBreak/>
        <w:t>θ.</w:t>
      </w:r>
      <w:r w:rsidRPr="00F97AD4">
        <w:rPr>
          <w:i w:val="0"/>
          <w:lang w:val="el-GR"/>
        </w:rPr>
        <w:tab/>
      </w:r>
      <w:r w:rsidRPr="00F97AD4">
        <w:rPr>
          <w:i w:val="0"/>
          <w:szCs w:val="22"/>
          <w:lang w:val="el-GR"/>
        </w:rPr>
        <w:t>να μην έχουν κριθεί ένοχοι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να μην έχουν αποκρύψει τις πληροφορίες αυτές και να είναι σε θέση να προσκομίσουν τα δικαιολογητικά που απαιτούνται σύμφωνα με το άρθρο 59 του Νόμου.</w:t>
      </w:r>
    </w:p>
    <w:p w14:paraId="60FDC4F4" w14:textId="77777777" w:rsidR="00FA0F43" w:rsidRPr="00F97AD4" w:rsidRDefault="00BD026F" w:rsidP="00BF5179">
      <w:pPr>
        <w:numPr>
          <w:ilvl w:val="0"/>
          <w:numId w:val="11"/>
        </w:numPr>
        <w:spacing w:before="240"/>
        <w:ind w:left="595" w:hanging="425"/>
        <w:rPr>
          <w:i w:val="0"/>
          <w:lang w:val="el-GR"/>
        </w:rPr>
      </w:pPr>
      <w:r w:rsidRPr="00F97AD4">
        <w:rPr>
          <w:i w:val="0"/>
          <w:lang w:val="el-GR"/>
        </w:rPr>
        <w:t>Νοείται ότι σε περίπτωση που ο Οικονομικός Φορέας είναι κοινοπραξία προσώπων, οι ανωτέρω προϋποθέσεις πρέπει να πληρούνται από όλα τα μέλη της κοινοπραξίας.</w:t>
      </w:r>
    </w:p>
    <w:p w14:paraId="0FCA1A76" w14:textId="77777777" w:rsidR="00FA0F43" w:rsidRPr="00F97AD4" w:rsidRDefault="00BD026F" w:rsidP="00BF5179">
      <w:pPr>
        <w:numPr>
          <w:ilvl w:val="0"/>
          <w:numId w:val="11"/>
        </w:numPr>
        <w:ind w:left="595" w:hanging="425"/>
        <w:rPr>
          <w:i w:val="0"/>
          <w:lang w:val="el-GR"/>
        </w:rPr>
      </w:pPr>
      <w:r w:rsidRPr="00F97AD4">
        <w:rPr>
          <w:i w:val="0"/>
          <w:lang w:val="el-GR"/>
        </w:rPr>
        <w:t>Σε περίπτωση που έχουν αναληφθεί διορθωτικές ενέργειες εκ μέρους του προσφέροντα, σε σχέση με οποιαδήποτε γεγονότα/καταστάσεις που δυνατόν να θεωρηθούν ότι συνιστούν κάποιο από τους πιο πάνω λόγους αποκλεισμού, οι ενέργειες αυτές να δηλωθούν από τον προσφέροντα κατά την υποβολή της προσφοράς. Η Αναθέτουσα Αρχή θα εξετάσει τα δηλωθέντα από τον Προσφέροντα, και σε περίπτωση που αυτά κριθούν ως μη ικανοποιητικά, πριν από τυχόν απόρριψη της προσφοράς και προκειμένου να καταλήξει στην τελική της απόφαση, θα ζητήσει εγγράφως τις απόψεις του.</w:t>
      </w:r>
    </w:p>
    <w:p w14:paraId="5765D864" w14:textId="77777777" w:rsidR="00FA0F43" w:rsidRPr="00F97AD4" w:rsidRDefault="00FA0F43">
      <w:pPr>
        <w:rPr>
          <w:i w:val="0"/>
          <w:lang w:val="el-GR"/>
        </w:rPr>
      </w:pPr>
    </w:p>
    <w:p w14:paraId="792B55A8" w14:textId="77777777" w:rsidR="00FA0F43" w:rsidRPr="00F97AD4" w:rsidRDefault="00BD026F">
      <w:pPr>
        <w:pStyle w:val="Heading2"/>
        <w:ind w:left="578" w:hanging="578"/>
        <w:rPr>
          <w:lang w:val="el-GR"/>
        </w:rPr>
      </w:pPr>
      <w:bookmarkStart w:id="20" w:name="__RefHeading___Toc531689037"/>
      <w:bookmarkEnd w:id="20"/>
      <w:r w:rsidRPr="00F97AD4">
        <w:rPr>
          <w:lang w:val="el-GR"/>
        </w:rPr>
        <w:t>Οικονομική και χρηματοοικονομική επάρκεια - ΔΕΝ ΕΦΑΡΜΟΖΕΤΑΙ</w:t>
      </w:r>
    </w:p>
    <w:p w14:paraId="445D6E75" w14:textId="717819AF" w:rsidR="00FA0F43" w:rsidRPr="00F97AD4" w:rsidRDefault="009208AD" w:rsidP="007D3070">
      <w:pPr>
        <w:pStyle w:val="Heading2"/>
        <w:spacing w:before="0" w:after="120"/>
        <w:ind w:left="578" w:hanging="578"/>
        <w:rPr>
          <w:i w:val="0"/>
          <w:lang w:val="el-GR"/>
        </w:rPr>
      </w:pPr>
      <w:bookmarkStart w:id="21" w:name="__RefHeading___Toc531689038"/>
      <w:bookmarkEnd w:id="21"/>
      <w:r>
        <w:rPr>
          <w:lang w:val="el-GR"/>
        </w:rPr>
        <w:t xml:space="preserve">Τεχνικές και Επαγγελματικές Ικανότητες-ΔΕΝ ΕΦΑΡΜΟΖΕΤΑΙ </w:t>
      </w:r>
    </w:p>
    <w:p w14:paraId="4F63617C" w14:textId="77777777" w:rsidR="00FA0F43" w:rsidRPr="00F97AD4" w:rsidRDefault="00BD026F">
      <w:pPr>
        <w:pStyle w:val="Heading2"/>
        <w:ind w:left="578" w:hanging="578"/>
        <w:rPr>
          <w:lang w:val="el-GR"/>
        </w:rPr>
      </w:pPr>
      <w:bookmarkStart w:id="22" w:name="__RefHeading___Toc531689039"/>
      <w:bookmarkEnd w:id="22"/>
      <w:r w:rsidRPr="00F97AD4">
        <w:rPr>
          <w:lang w:val="el-GR"/>
        </w:rPr>
        <w:t>Δέσμευση μη Απόσυρσης της Προσφοράς</w:t>
      </w:r>
    </w:p>
    <w:p w14:paraId="329FA9DD" w14:textId="77777777" w:rsidR="00FA0F43" w:rsidRPr="00F97AD4" w:rsidRDefault="00BD026F" w:rsidP="00BF5179">
      <w:pPr>
        <w:numPr>
          <w:ilvl w:val="0"/>
          <w:numId w:val="6"/>
        </w:numPr>
        <w:ind w:left="595" w:hanging="425"/>
        <w:contextualSpacing/>
        <w:rPr>
          <w:lang w:val="el-GR"/>
        </w:rPr>
      </w:pPr>
      <w:r w:rsidRPr="00F97AD4">
        <w:rPr>
          <w:bCs/>
          <w:i w:val="0"/>
          <w:szCs w:val="22"/>
          <w:lang w:val="el-GR"/>
        </w:rPr>
        <w:t xml:space="preserve">Στην περίπτωση </w:t>
      </w:r>
      <w:r w:rsidRPr="00F97AD4">
        <w:rPr>
          <w:i w:val="0"/>
          <w:szCs w:val="22"/>
          <w:lang w:val="el-GR"/>
        </w:rPr>
        <w:t xml:space="preserve">που ο Προσφέρων: </w:t>
      </w:r>
    </w:p>
    <w:p w14:paraId="324458A1" w14:textId="77777777" w:rsidR="00FA0F43" w:rsidRPr="00F97AD4" w:rsidRDefault="00BD026F">
      <w:pPr>
        <w:ind w:left="981" w:hanging="357"/>
        <w:rPr>
          <w:i w:val="0"/>
          <w:szCs w:val="22"/>
          <w:lang w:val="el-GR"/>
        </w:rPr>
      </w:pPr>
      <w:r w:rsidRPr="00F97AD4">
        <w:rPr>
          <w:i w:val="0"/>
          <w:szCs w:val="22"/>
          <w:lang w:val="el-GR"/>
        </w:rPr>
        <w:t>α</w:t>
      </w:r>
      <w:r w:rsidRPr="00F97AD4">
        <w:rPr>
          <w:i w:val="0"/>
          <w:szCs w:val="22"/>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0308EE0F" w14:textId="77777777" w:rsidR="00FA0F43" w:rsidRPr="00F97AD4" w:rsidRDefault="00BD026F">
      <w:pPr>
        <w:ind w:left="981" w:hanging="357"/>
        <w:rPr>
          <w:i w:val="0"/>
          <w:szCs w:val="22"/>
          <w:lang w:val="el-GR"/>
        </w:rPr>
      </w:pPr>
      <w:r w:rsidRPr="00F97AD4">
        <w:rPr>
          <w:i w:val="0"/>
          <w:szCs w:val="22"/>
          <w:lang w:val="el-GR"/>
        </w:rPr>
        <w:t>β</w:t>
      </w:r>
      <w:r w:rsidRPr="00F97AD4">
        <w:rPr>
          <w:i w:val="0"/>
          <w:szCs w:val="22"/>
          <w:lang w:val="el-GR"/>
        </w:rPr>
        <w:tab/>
        <w:t xml:space="preserve">έχει υποβάλει ψευδή δήλωση ή πλαστό πιστοποιητικό, ή </w:t>
      </w:r>
    </w:p>
    <w:p w14:paraId="08A17990" w14:textId="77777777" w:rsidR="00FA0F43" w:rsidRPr="00F97AD4" w:rsidRDefault="00BD026F">
      <w:pPr>
        <w:tabs>
          <w:tab w:val="left" w:pos="993"/>
        </w:tabs>
        <w:ind w:left="981" w:hanging="357"/>
        <w:rPr>
          <w:i w:val="0"/>
          <w:szCs w:val="22"/>
          <w:lang w:val="el-GR"/>
        </w:rPr>
      </w:pPr>
      <w:r w:rsidRPr="00F97AD4">
        <w:rPr>
          <w:i w:val="0"/>
          <w:szCs w:val="22"/>
          <w:lang w:val="el-GR"/>
        </w:rPr>
        <w:t>γ</w:t>
      </w:r>
      <w:r w:rsidRPr="00F97AD4">
        <w:rPr>
          <w:i w:val="0"/>
          <w:szCs w:val="22"/>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35C14110" w14:textId="77777777" w:rsidR="00FA0F43" w:rsidRPr="00F97AD4" w:rsidRDefault="00BD026F">
      <w:pPr>
        <w:ind w:left="1418" w:hanging="397"/>
        <w:rPr>
          <w:i w:val="0"/>
          <w:szCs w:val="22"/>
          <w:lang w:val="el-GR"/>
        </w:rPr>
      </w:pPr>
      <w:r w:rsidRPr="00F97AD4">
        <w:rPr>
          <w:i w:val="0"/>
          <w:szCs w:val="22"/>
          <w:lang w:val="el-GR"/>
        </w:rPr>
        <w:t>(ι)</w:t>
      </w:r>
      <w:r w:rsidRPr="00F97AD4">
        <w:rPr>
          <w:i w:val="0"/>
          <w:szCs w:val="22"/>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51E9D2AD" w14:textId="77777777" w:rsidR="00FA0F43" w:rsidRPr="00F97AD4" w:rsidRDefault="00BD026F">
      <w:pPr>
        <w:ind w:left="1418" w:hanging="397"/>
        <w:rPr>
          <w:i w:val="0"/>
          <w:szCs w:val="22"/>
          <w:lang w:val="el-GR"/>
        </w:rPr>
      </w:pPr>
      <w:r w:rsidRPr="00F97AD4">
        <w:rPr>
          <w:i w:val="0"/>
          <w:szCs w:val="22"/>
          <w:lang w:val="el-GR"/>
        </w:rPr>
        <w:t>(ιι)</w:t>
      </w:r>
      <w:r w:rsidRPr="00F97AD4">
        <w:rPr>
          <w:i w:val="0"/>
          <w:szCs w:val="22"/>
          <w:lang w:val="el-GR"/>
        </w:rPr>
        <w:tab/>
        <w:t>έχει αρνηθεί ή παραλείψει να υπογράψει τη Σύμβαση,</w:t>
      </w:r>
    </w:p>
    <w:p w14:paraId="12441988" w14:textId="77777777" w:rsidR="00FA0F43" w:rsidRPr="00F97AD4" w:rsidRDefault="00BD026F">
      <w:pPr>
        <w:pStyle w:val="ListParagraph"/>
        <w:overflowPunct w:val="0"/>
        <w:autoSpaceDE w:val="0"/>
        <w:spacing w:before="240" w:after="120" w:line="300" w:lineRule="atLeast"/>
        <w:ind w:left="170" w:firstLine="357"/>
        <w:jc w:val="both"/>
        <w:textAlignment w:val="baseline"/>
        <w:rPr>
          <w:b/>
          <w:sz w:val="22"/>
          <w:szCs w:val="22"/>
        </w:rPr>
      </w:pPr>
      <w:r w:rsidRPr="00F97AD4">
        <w:rPr>
          <w:b/>
          <w:sz w:val="22"/>
          <w:szCs w:val="22"/>
        </w:rPr>
        <w:t>δύναται να  επιβληθούν οι πιο κάτω κυρώσεις:</w:t>
      </w:r>
    </w:p>
    <w:p w14:paraId="59943259" w14:textId="77777777" w:rsidR="00FA0F43" w:rsidRPr="00F97AD4" w:rsidRDefault="00BD026F">
      <w:pPr>
        <w:pStyle w:val="BodyText"/>
        <w:spacing w:line="300" w:lineRule="atLeast"/>
        <w:ind w:left="987" w:hanging="448"/>
        <w:jc w:val="both"/>
        <w:rPr>
          <w:szCs w:val="22"/>
          <w:lang w:val="el-GR"/>
        </w:rPr>
      </w:pPr>
      <w:r w:rsidRPr="00F97AD4">
        <w:rPr>
          <w:szCs w:val="22"/>
          <w:lang w:val="el-GR"/>
        </w:rPr>
        <w:t>α.</w:t>
      </w:r>
      <w:r w:rsidRPr="00F97AD4">
        <w:rPr>
          <w:szCs w:val="22"/>
          <w:lang w:val="el-GR"/>
        </w:rPr>
        <w:tab/>
        <w:t xml:space="preserve">αποκλεισμό από του δικαιώματος ανάθεσης της Σύμβασης, </w:t>
      </w:r>
    </w:p>
    <w:p w14:paraId="255C6629" w14:textId="77777777" w:rsidR="00FA0F43" w:rsidRPr="00F97AD4" w:rsidRDefault="00BD026F">
      <w:pPr>
        <w:pStyle w:val="BodyText"/>
        <w:spacing w:line="300" w:lineRule="atLeast"/>
        <w:ind w:left="987" w:hanging="448"/>
        <w:jc w:val="both"/>
        <w:rPr>
          <w:szCs w:val="22"/>
          <w:lang w:val="el-GR"/>
        </w:rPr>
      </w:pPr>
      <w:r w:rsidRPr="00F97AD4">
        <w:rPr>
          <w:szCs w:val="22"/>
          <w:lang w:val="el-GR"/>
        </w:rPr>
        <w:t>β.</w:t>
      </w:r>
      <w:r w:rsidRPr="00F97AD4">
        <w:rPr>
          <w:szCs w:val="22"/>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64C806F6" w14:textId="72E37542" w:rsidR="00FA0F43" w:rsidRPr="00F97AD4" w:rsidRDefault="00BD026F" w:rsidP="00BF5179">
      <w:pPr>
        <w:pStyle w:val="BodyText"/>
        <w:numPr>
          <w:ilvl w:val="0"/>
          <w:numId w:val="6"/>
        </w:numPr>
        <w:spacing w:line="300" w:lineRule="atLeast"/>
        <w:ind w:left="595" w:hanging="425"/>
        <w:jc w:val="both"/>
        <w:rPr>
          <w:lang w:val="el-GR"/>
        </w:rPr>
      </w:pPr>
      <w:r w:rsidRPr="00F97AD4">
        <w:rPr>
          <w:b/>
          <w:szCs w:val="22"/>
          <w:lang w:val="el-GR"/>
        </w:rPr>
        <w:t>Επιπρόσθετα,</w:t>
      </w:r>
      <w:r w:rsidRPr="00F97AD4">
        <w:rPr>
          <w:szCs w:val="22"/>
          <w:lang w:val="el-GR"/>
        </w:rPr>
        <w:t xml:space="preserve"> ο προσφέρων υποχρεούται να καταβάλει στην Αναθέτουσα Αρχή ως αποζημίωση ποσό ίσο με </w:t>
      </w:r>
      <w:r w:rsidR="005D192D" w:rsidRPr="00F97AD4">
        <w:rPr>
          <w:szCs w:val="22"/>
          <w:lang w:val="el-GR"/>
        </w:rPr>
        <w:t>€5.000,00</w:t>
      </w:r>
      <w:r w:rsidRPr="00F97AD4">
        <w:rPr>
          <w:szCs w:val="22"/>
          <w:lang w:val="el-GR"/>
        </w:rPr>
        <w:t>.</w:t>
      </w:r>
    </w:p>
    <w:p w14:paraId="68C003ED" w14:textId="77777777" w:rsidR="00FA0F43" w:rsidRPr="00F97AD4" w:rsidRDefault="00BD026F" w:rsidP="00BF5179">
      <w:pPr>
        <w:pStyle w:val="BodyText"/>
        <w:numPr>
          <w:ilvl w:val="0"/>
          <w:numId w:val="6"/>
        </w:numPr>
        <w:spacing w:line="300" w:lineRule="atLeast"/>
        <w:ind w:left="595" w:hanging="425"/>
        <w:jc w:val="both"/>
        <w:rPr>
          <w:szCs w:val="22"/>
          <w:lang w:val="el-GR"/>
        </w:rPr>
      </w:pPr>
      <w:r w:rsidRPr="00F97AD4">
        <w:rPr>
          <w:szCs w:val="22"/>
          <w:lang w:val="el-GR"/>
        </w:rPr>
        <w:t>Η Δέσμευση μη Απόσυρσης της Προσφοράς πρέπει να συνταχθεί σύμφωνα με το Έντυπο 1.</w:t>
      </w:r>
    </w:p>
    <w:p w14:paraId="29637EE7" w14:textId="77777777" w:rsidR="00FA0F43" w:rsidRPr="00F97AD4" w:rsidRDefault="00BD026F">
      <w:pPr>
        <w:pStyle w:val="Heading1"/>
        <w:ind w:left="431" w:hanging="431"/>
        <w:rPr>
          <w:lang w:val="el-GR"/>
        </w:rPr>
      </w:pPr>
      <w:bookmarkStart w:id="23" w:name="__RefHeading___Toc531689040"/>
      <w:bookmarkEnd w:id="23"/>
      <w:r w:rsidRPr="00F97AD4">
        <w:rPr>
          <w:lang w:val="el-GR"/>
        </w:rPr>
        <w:lastRenderedPageBreak/>
        <w:t>ΣΤΟΙΧΕΙΑ ΠΡΟΣΦΟΡΩΝ</w:t>
      </w:r>
    </w:p>
    <w:p w14:paraId="69083BA8" w14:textId="77777777" w:rsidR="00FA0F43" w:rsidRPr="00F97AD4" w:rsidRDefault="00BD026F">
      <w:pPr>
        <w:pStyle w:val="Heading2"/>
        <w:ind w:left="578" w:hanging="578"/>
        <w:rPr>
          <w:lang w:val="el-GR"/>
        </w:rPr>
      </w:pPr>
      <w:bookmarkStart w:id="24" w:name="__RefHeading___Toc531689041"/>
      <w:bookmarkEnd w:id="24"/>
      <w:r w:rsidRPr="00F97AD4">
        <w:rPr>
          <w:lang w:val="el-GR"/>
        </w:rPr>
        <w:t>Κυριότητα</w:t>
      </w:r>
    </w:p>
    <w:p w14:paraId="7BE590C4" w14:textId="77777777" w:rsidR="00FA0F43" w:rsidRPr="00F97AD4" w:rsidRDefault="00BD026F">
      <w:pPr>
        <w:numPr>
          <w:ilvl w:val="0"/>
          <w:numId w:val="2"/>
        </w:numPr>
        <w:ind w:left="595" w:hanging="425"/>
        <w:rPr>
          <w:i w:val="0"/>
          <w:lang w:val="el-GR"/>
        </w:rPr>
      </w:pPr>
      <w:r w:rsidRPr="00F97AD4">
        <w:rPr>
          <w:i w:val="0"/>
          <w:lang w:val="el-GR"/>
        </w:rPr>
        <w:t>Η Αναθέτουσα Αρχή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την Αναθέτουσα Αρχή.</w:t>
      </w:r>
    </w:p>
    <w:p w14:paraId="30EFAF42" w14:textId="77777777" w:rsidR="00FA0F43" w:rsidRPr="00F97AD4" w:rsidRDefault="00BD026F">
      <w:pPr>
        <w:numPr>
          <w:ilvl w:val="0"/>
          <w:numId w:val="2"/>
        </w:numPr>
        <w:ind w:left="595" w:hanging="425"/>
        <w:rPr>
          <w:i w:val="0"/>
          <w:lang w:val="el-GR"/>
        </w:rPr>
      </w:pPr>
      <w:r w:rsidRPr="00F97AD4">
        <w:rPr>
          <w:i w:val="0"/>
          <w:lang w:val="el-GR"/>
        </w:rPr>
        <w:t>Νοείται ότι οποιαδήποτε στοιχεία περιλαμβάνονται στις υποβληθείσες προσφορές  και αφορούν προσωπικά δεδομένα, θα χρησιμοποιούνται από την Αναθέτουσα Αρχή στα πλαίσια της αξιολόγησης και τηρουμένων των προνοιών της Νομοθεσίας.</w:t>
      </w:r>
    </w:p>
    <w:p w14:paraId="76233AC9" w14:textId="77777777" w:rsidR="00FA0F43" w:rsidRPr="00F97AD4" w:rsidRDefault="00FA0F43">
      <w:pPr>
        <w:rPr>
          <w:i w:val="0"/>
          <w:lang w:val="el-GR"/>
        </w:rPr>
      </w:pPr>
    </w:p>
    <w:p w14:paraId="4093199F" w14:textId="77777777" w:rsidR="00FA0F43" w:rsidRPr="00F97AD4" w:rsidRDefault="00BD026F">
      <w:pPr>
        <w:pStyle w:val="Heading2"/>
        <w:ind w:left="578" w:hanging="578"/>
        <w:rPr>
          <w:lang w:val="el-GR"/>
        </w:rPr>
      </w:pPr>
      <w:bookmarkStart w:id="25" w:name="__RefHeading___Toc531689042"/>
      <w:bookmarkEnd w:id="25"/>
      <w:r w:rsidRPr="00F97AD4">
        <w:rPr>
          <w:lang w:val="el-GR"/>
        </w:rPr>
        <w:t>Εμπιστευτικότητα</w:t>
      </w:r>
    </w:p>
    <w:p w14:paraId="664AB21D" w14:textId="77777777" w:rsidR="00FA0F43" w:rsidRPr="00F97AD4" w:rsidRDefault="00BD026F" w:rsidP="00BF5179">
      <w:pPr>
        <w:numPr>
          <w:ilvl w:val="0"/>
          <w:numId w:val="12"/>
        </w:numPr>
        <w:ind w:left="595" w:hanging="425"/>
        <w:rPr>
          <w:i w:val="0"/>
          <w:lang w:val="el-GR"/>
        </w:rPr>
      </w:pPr>
      <w:r w:rsidRPr="00F97AD4">
        <w:rPr>
          <w:i w:val="0"/>
          <w:lang w:val="el-GR"/>
        </w:rPr>
        <w:t>Η Αναθέτουσα Αρχή θα λάβει υπόψη της τα θεμιτά συμφέροντα των Προσφερόντων σε ότι αφορά την προστασία του απορρήτου που καλύπτει τεχνικά ή εμπορικά ζητήματα των επιχειρήσεών τους.</w:t>
      </w:r>
    </w:p>
    <w:p w14:paraId="5A9FFC11" w14:textId="40178C85" w:rsidR="00FA0F43" w:rsidRPr="00F97AD4" w:rsidRDefault="00BD026F" w:rsidP="00BF5179">
      <w:pPr>
        <w:numPr>
          <w:ilvl w:val="0"/>
          <w:numId w:val="12"/>
        </w:numPr>
        <w:ind w:left="595" w:hanging="425"/>
        <w:rPr>
          <w:i w:val="0"/>
          <w:lang w:val="el-GR"/>
        </w:rPr>
      </w:pPr>
      <w:r w:rsidRPr="00F97AD4">
        <w:rPr>
          <w:i w:val="0"/>
          <w:lang w:val="el-GR"/>
        </w:rPr>
        <w:t xml:space="preserve">Οι Προσφέροντες δικαιούνται να </w:t>
      </w:r>
      <w:r w:rsidR="00803C22" w:rsidRPr="00F97AD4">
        <w:rPr>
          <w:i w:val="0"/>
          <w:lang w:val="el-GR"/>
        </w:rPr>
        <w:t xml:space="preserve">προσδιορίσουν, στην </w:t>
      </w:r>
      <w:r w:rsidRPr="00F97AD4">
        <w:rPr>
          <w:i w:val="0"/>
          <w:lang w:val="el-GR"/>
        </w:rPr>
        <w:t xml:space="preserve"> Προσφορά</w:t>
      </w:r>
      <w:r w:rsidR="00803C22" w:rsidRPr="00F97AD4">
        <w:rPr>
          <w:i w:val="0"/>
          <w:lang w:val="el-GR"/>
        </w:rPr>
        <w:t xml:space="preserve"> τους</w:t>
      </w:r>
      <w:r w:rsidRPr="00F97AD4">
        <w:rPr>
          <w:i w:val="0"/>
          <w:lang w:val="el-GR"/>
        </w:rPr>
        <w:t>, τις πληροφορίες που θεωρούν εμπιστευτικές και επιθυμούν να μην γνωστοποιηθούν σε τρίτους, αναφέροντας τους λόγους για τους οποίους τις θεωρούν εμπιστευτικές.</w:t>
      </w:r>
    </w:p>
    <w:p w14:paraId="469609D8" w14:textId="77777777" w:rsidR="00FA0F43" w:rsidRPr="00F97AD4" w:rsidRDefault="00FA0F43">
      <w:pPr>
        <w:rPr>
          <w:i w:val="0"/>
          <w:lang w:val="el-GR"/>
        </w:rPr>
      </w:pPr>
    </w:p>
    <w:p w14:paraId="05046C01" w14:textId="77777777" w:rsidR="00FA0F43" w:rsidRPr="00F97AD4" w:rsidRDefault="00BD026F">
      <w:pPr>
        <w:pStyle w:val="Heading2"/>
        <w:widowControl w:val="0"/>
        <w:ind w:left="578" w:hanging="578"/>
      </w:pPr>
      <w:bookmarkStart w:id="26" w:name="__RefHeading___Toc531689043"/>
      <w:bookmarkEnd w:id="26"/>
      <w:r w:rsidRPr="00F97AD4">
        <w:rPr>
          <w:lang w:val="el-GR"/>
        </w:rPr>
        <w:t>Χρόνος</w:t>
      </w:r>
      <w:r w:rsidRPr="00F97AD4">
        <w:rPr>
          <w:lang w:val="en-GB"/>
        </w:rPr>
        <w:t xml:space="preserve"> </w:t>
      </w:r>
      <w:r w:rsidRPr="00F97AD4">
        <w:rPr>
          <w:lang w:val="el-GR"/>
        </w:rPr>
        <w:t>Ισχύος</w:t>
      </w:r>
    </w:p>
    <w:p w14:paraId="15B00F40" w14:textId="77777777" w:rsidR="00FA0F43" w:rsidRPr="00F97AD4" w:rsidRDefault="00BD026F" w:rsidP="00BF5179">
      <w:pPr>
        <w:widowControl w:val="0"/>
        <w:numPr>
          <w:ilvl w:val="0"/>
          <w:numId w:val="21"/>
        </w:numPr>
        <w:ind w:left="595" w:hanging="425"/>
        <w:rPr>
          <w:i w:val="0"/>
          <w:lang w:val="el-GR"/>
        </w:rPr>
      </w:pPr>
      <w:r w:rsidRPr="00F97AD4">
        <w:rPr>
          <w:i w:val="0"/>
          <w:lang w:val="el-GR"/>
        </w:rPr>
        <w:t>Ο χρόνος ισχύος των Προσφορών είναι ο αναφερόμενος στην παράγραφο 2.16. Προσφορά που ορίζει χρόνο ισχύος μικρότερο του ως άνω προβλεπόμενου, απορρίπτεται ως απαράδεκτη.</w:t>
      </w:r>
    </w:p>
    <w:p w14:paraId="1E45B629" w14:textId="77777777" w:rsidR="00FA0F43" w:rsidRPr="00F97AD4" w:rsidRDefault="00BD026F" w:rsidP="00BF5179">
      <w:pPr>
        <w:widowControl w:val="0"/>
        <w:numPr>
          <w:ilvl w:val="0"/>
          <w:numId w:val="21"/>
        </w:numPr>
        <w:ind w:left="595" w:hanging="425"/>
        <w:rPr>
          <w:i w:val="0"/>
          <w:lang w:val="el-GR"/>
        </w:rPr>
      </w:pPr>
      <w:r w:rsidRPr="00F97AD4">
        <w:rPr>
          <w:i w:val="0"/>
          <w:lang w:val="el-GR"/>
        </w:rPr>
        <w:t>Η ισχύς των Προσφορών είναι δυνατό να παραταθεί, εφ’ όσον ζητηθεί από την Αναθέτουσα Αρχή, σύμφωνα με τον Κανονισμό.</w:t>
      </w:r>
    </w:p>
    <w:p w14:paraId="736A074D" w14:textId="77777777" w:rsidR="00FA0F43" w:rsidRPr="00F97AD4" w:rsidRDefault="00BD026F" w:rsidP="00BF5179">
      <w:pPr>
        <w:widowControl w:val="0"/>
        <w:numPr>
          <w:ilvl w:val="0"/>
          <w:numId w:val="21"/>
        </w:numPr>
        <w:ind w:left="595" w:hanging="425"/>
        <w:rPr>
          <w:i w:val="0"/>
          <w:lang w:val="el-GR"/>
        </w:rPr>
      </w:pPr>
      <w:r w:rsidRPr="00F97AD4">
        <w:rPr>
          <w:i w:val="0"/>
          <w:lang w:val="el-GR"/>
        </w:rPr>
        <w:t>Εάν προκύψει θέμα παράτασης της ισχύος των Προσφορών, η Αναθέτουσα Αρχή θα απευθυνθεί γραπτώς προς τους Προσφέροντες, πριν από τη λήξη ισχύος των Προσφορών για το  αν αποδέχονται την παράταση για συγκεκριμένο χρονικό διάστημα. Οι προσφέροντες  οφείλουν να απαντήσουν γραπτώς εντός του χρονικού διαστήματος το οποίο θα καθορίσει η Αναθέτουσα Αρχή. Προσφορά της οποίας ο προσφέρων παραλείψει να συγκατατεθεί γραπτώς στην αιτούμενη από την Αναθέτουσα Αρχή παράταση ισχύος των προσφορών,  απορρίπτεται ως απαράδεκτη.</w:t>
      </w:r>
    </w:p>
    <w:p w14:paraId="45A70EF5" w14:textId="77777777" w:rsidR="00FA0F43" w:rsidRPr="00F97AD4" w:rsidRDefault="00FA0F43">
      <w:pPr>
        <w:pStyle w:val="Heading2"/>
        <w:widowControl w:val="0"/>
        <w:numPr>
          <w:ilvl w:val="0"/>
          <w:numId w:val="0"/>
        </w:numPr>
        <w:spacing w:before="0" w:after="0"/>
        <w:rPr>
          <w:i w:val="0"/>
          <w:sz w:val="22"/>
          <w:szCs w:val="22"/>
          <w:lang w:val="el-GR"/>
        </w:rPr>
      </w:pPr>
    </w:p>
    <w:p w14:paraId="34F59BC1" w14:textId="77777777" w:rsidR="00FA0F43" w:rsidRPr="00F97AD4" w:rsidRDefault="00BD026F">
      <w:pPr>
        <w:pStyle w:val="Heading2"/>
        <w:ind w:left="578" w:hanging="578"/>
        <w:rPr>
          <w:lang w:val="el-GR"/>
        </w:rPr>
      </w:pPr>
      <w:bookmarkStart w:id="27" w:name="__RefHeading___Toc531689044"/>
      <w:bookmarkEnd w:id="27"/>
      <w:r w:rsidRPr="00F97AD4">
        <w:rPr>
          <w:lang w:val="el-GR"/>
        </w:rPr>
        <w:t>Εναλλακτικές Προσφορές</w:t>
      </w:r>
    </w:p>
    <w:p w14:paraId="4D651148" w14:textId="77777777" w:rsidR="00FA0F43" w:rsidRPr="00F97AD4" w:rsidRDefault="00BD026F">
      <w:pPr>
        <w:tabs>
          <w:tab w:val="left" w:pos="540"/>
        </w:tabs>
        <w:rPr>
          <w:i w:val="0"/>
          <w:lang w:val="el-GR"/>
        </w:rPr>
      </w:pPr>
      <w:r w:rsidRPr="00F97AD4">
        <w:rPr>
          <w:i w:val="0"/>
          <w:lang w:val="el-GR"/>
        </w:rPr>
        <w:t>Στο διαγωνισμό δεν γίνονται δεκτές εναλλακτικές προσφορές για το σύνολο ή μέρος του Αντικειμένου της Σύμβασης.</w:t>
      </w:r>
    </w:p>
    <w:p w14:paraId="3954CCA6" w14:textId="77777777" w:rsidR="00FA0F43" w:rsidRPr="00F97AD4" w:rsidRDefault="00FA0F43">
      <w:pPr>
        <w:tabs>
          <w:tab w:val="left" w:pos="540"/>
        </w:tabs>
        <w:rPr>
          <w:i w:val="0"/>
          <w:lang w:val="el-GR"/>
        </w:rPr>
      </w:pPr>
    </w:p>
    <w:p w14:paraId="053BDFD0" w14:textId="77777777" w:rsidR="00FA0F43" w:rsidRPr="00F97AD4" w:rsidRDefault="00BD026F">
      <w:pPr>
        <w:pStyle w:val="Heading2"/>
        <w:ind w:left="578" w:hanging="578"/>
        <w:rPr>
          <w:lang w:val="el-GR"/>
        </w:rPr>
      </w:pPr>
      <w:bookmarkStart w:id="28" w:name="__RefHeading___Toc531689045"/>
      <w:bookmarkEnd w:id="28"/>
      <w:r w:rsidRPr="00F97AD4">
        <w:rPr>
          <w:lang w:val="el-GR"/>
        </w:rPr>
        <w:t>Υποβολή Προσφοράς για μέρος του Αντικειμένου της Σύμβασης</w:t>
      </w:r>
    </w:p>
    <w:p w14:paraId="6505EA6E" w14:textId="52FAA67C" w:rsidR="00FA0F43" w:rsidRPr="00F97AD4" w:rsidRDefault="00BD026F">
      <w:pPr>
        <w:rPr>
          <w:lang w:val="el-GR"/>
        </w:rPr>
      </w:pPr>
      <w:r w:rsidRPr="00F97AD4">
        <w:rPr>
          <w:i w:val="0"/>
          <w:lang w:val="el-GR"/>
        </w:rPr>
        <w:t xml:space="preserve">Προσφορές για μέρος του Αντικειμένου της Σύμβασης </w:t>
      </w:r>
      <w:r w:rsidRPr="00F97AD4">
        <w:rPr>
          <w:i w:val="0"/>
          <w:iCs/>
          <w:lang w:val="el-GR"/>
        </w:rPr>
        <w:t>δεν γίνονται δεκτές.</w:t>
      </w:r>
      <w:r w:rsidR="001844DA" w:rsidRPr="00F97AD4">
        <w:rPr>
          <w:i w:val="0"/>
          <w:iCs/>
          <w:lang w:val="el-GR"/>
        </w:rPr>
        <w:t xml:space="preserve"> Σε περίπτωση που ένα</w:t>
      </w:r>
      <w:r w:rsidR="00250411">
        <w:rPr>
          <w:i w:val="0"/>
          <w:iCs/>
          <w:lang w:val="el-GR"/>
        </w:rPr>
        <w:t>ς</w:t>
      </w:r>
      <w:r w:rsidR="001844DA" w:rsidRPr="00F97AD4">
        <w:rPr>
          <w:i w:val="0"/>
          <w:iCs/>
          <w:lang w:val="el-GR"/>
        </w:rPr>
        <w:t xml:space="preserve"> προσφέροντας επιθυμεί να υποβάλει προσφορά για πέραν του ε</w:t>
      </w:r>
      <w:r w:rsidR="00191B74" w:rsidRPr="00F97AD4">
        <w:rPr>
          <w:i w:val="0"/>
          <w:iCs/>
          <w:lang w:val="el-GR"/>
        </w:rPr>
        <w:t>νός ξενοδοχείου ή οργανωμένων διαμερισμάτων</w:t>
      </w:r>
      <w:r w:rsidR="001844DA" w:rsidRPr="00F97AD4">
        <w:rPr>
          <w:i w:val="0"/>
          <w:iCs/>
          <w:lang w:val="el-GR"/>
        </w:rPr>
        <w:t xml:space="preserve"> τότε για κάθε κατάλυμα θα πρέπει να υποβληθεί ξεχωριστή προσφορά η οποία θα περιλαμβάνει όλα τα στοιχεία της παραγράφου 8.3 </w:t>
      </w:r>
    </w:p>
    <w:p w14:paraId="2EFF5CD2" w14:textId="77777777" w:rsidR="00FA0F43" w:rsidRPr="00F97AD4" w:rsidRDefault="00BD026F">
      <w:pPr>
        <w:pStyle w:val="Heading1"/>
        <w:ind w:left="431" w:hanging="431"/>
        <w:rPr>
          <w:lang w:val="el-GR"/>
        </w:rPr>
      </w:pPr>
      <w:bookmarkStart w:id="29" w:name="__RefHeading___Toc531689046"/>
      <w:bookmarkEnd w:id="29"/>
      <w:r w:rsidRPr="00F97AD4">
        <w:rPr>
          <w:lang w:val="el-GR"/>
        </w:rPr>
        <w:lastRenderedPageBreak/>
        <w:t>ΣΥΝΤΑΞΗ ΚΑΙ ΥΠΟΒΟΛΗ ΠΡΟΣΦΟΡΩΝ</w:t>
      </w:r>
    </w:p>
    <w:p w14:paraId="1598BC7C" w14:textId="77777777" w:rsidR="00FA0F43" w:rsidRPr="00F97AD4" w:rsidRDefault="00BD026F">
      <w:pPr>
        <w:pStyle w:val="Heading2"/>
        <w:ind w:left="578" w:hanging="578"/>
        <w:rPr>
          <w:lang w:val="el-GR"/>
        </w:rPr>
      </w:pPr>
      <w:bookmarkStart w:id="30" w:name="__RefHeading___Toc531689047"/>
      <w:bookmarkEnd w:id="30"/>
      <w:r w:rsidRPr="00F97AD4">
        <w:rPr>
          <w:lang w:val="el-GR"/>
        </w:rPr>
        <w:t>Χρόνος και Τρόπος Υποβολής</w:t>
      </w:r>
    </w:p>
    <w:p w14:paraId="0B5AC36A" w14:textId="0C641425" w:rsidR="00461D0E" w:rsidRPr="00461D0E" w:rsidRDefault="00461D0E" w:rsidP="00BF5179">
      <w:pPr>
        <w:numPr>
          <w:ilvl w:val="0"/>
          <w:numId w:val="46"/>
        </w:numPr>
        <w:autoSpaceDN w:val="0"/>
        <w:adjustRightInd w:val="0"/>
        <w:ind w:left="595" w:hanging="425"/>
        <w:rPr>
          <w:i w:val="0"/>
          <w:lang w:val="el-GR"/>
        </w:rPr>
      </w:pPr>
      <w:r w:rsidRPr="00461D0E">
        <w:rPr>
          <w:i w:val="0"/>
          <w:lang w:val="el-GR"/>
        </w:rPr>
        <w:t xml:space="preserve">Οι προσφορές υποβάλλονται είτε στην τοποθεσία </w:t>
      </w:r>
      <w:r w:rsidR="003330FD">
        <w:rPr>
          <w:i w:val="0"/>
          <w:lang w:val="el-GR"/>
        </w:rPr>
        <w:t>που αναφέρεται στη παράγραφο 2.</w:t>
      </w:r>
      <w:r w:rsidR="003330FD" w:rsidRPr="003330FD">
        <w:rPr>
          <w:i w:val="0"/>
          <w:lang w:val="el-GR"/>
        </w:rPr>
        <w:t>14</w:t>
      </w:r>
      <w:r w:rsidRPr="00461D0E">
        <w:rPr>
          <w:i w:val="0"/>
          <w:lang w:val="el-GR"/>
        </w:rPr>
        <w:t>, είτε αποστέλλονται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προσφορών.</w:t>
      </w:r>
    </w:p>
    <w:p w14:paraId="340775FA" w14:textId="77777777" w:rsidR="00461D0E" w:rsidRPr="00461D0E" w:rsidRDefault="00461D0E" w:rsidP="00BF5179">
      <w:pPr>
        <w:numPr>
          <w:ilvl w:val="0"/>
          <w:numId w:val="46"/>
        </w:numPr>
        <w:autoSpaceDN w:val="0"/>
        <w:adjustRightInd w:val="0"/>
        <w:ind w:hanging="578"/>
        <w:rPr>
          <w:i w:val="0"/>
          <w:lang w:val="el-GR"/>
        </w:rPr>
      </w:pPr>
      <w:bookmarkStart w:id="31" w:name="_Hlk503265733"/>
      <w:bookmarkEnd w:id="31"/>
      <w:r w:rsidRPr="00461D0E">
        <w:rPr>
          <w:i w:val="0"/>
          <w:lang w:val="el-GR"/>
        </w:rPr>
        <w:t>Στον εξωτερικό φάκελο ή περίβλημα κάθε προσφοράς να αναγράφονται ευκρινώς:</w:t>
      </w:r>
    </w:p>
    <w:p w14:paraId="1D45C1B4" w14:textId="77777777" w:rsidR="00461D0E" w:rsidRPr="00461D0E" w:rsidRDefault="00461D0E" w:rsidP="00BF5179">
      <w:pPr>
        <w:numPr>
          <w:ilvl w:val="0"/>
          <w:numId w:val="47"/>
        </w:numPr>
        <w:tabs>
          <w:tab w:val="left" w:pos="1260"/>
        </w:tabs>
        <w:overflowPunct/>
        <w:autoSpaceDE/>
        <w:ind w:left="1252" w:hanging="578"/>
        <w:textAlignment w:val="auto"/>
        <w:rPr>
          <w:i w:val="0"/>
          <w:lang w:val="el-GR"/>
        </w:rPr>
      </w:pPr>
      <w:r w:rsidRPr="00461D0E">
        <w:rPr>
          <w:i w:val="0"/>
          <w:lang w:val="el-GR"/>
        </w:rPr>
        <w:t xml:space="preserve">Η λέξη </w:t>
      </w:r>
      <w:r w:rsidRPr="00461D0E">
        <w:rPr>
          <w:b/>
          <w:i w:val="0"/>
          <w:lang w:val="el-GR"/>
        </w:rPr>
        <w:t>«ΠΡΟΣΦΟΡΑ»</w:t>
      </w:r>
      <w:r w:rsidRPr="00461D0E">
        <w:rPr>
          <w:i w:val="0"/>
          <w:lang w:val="el-GR"/>
        </w:rPr>
        <w:t xml:space="preserve"> με κεφαλαία γράμματα.</w:t>
      </w:r>
    </w:p>
    <w:p w14:paraId="1824CD9E" w14:textId="77777777" w:rsidR="00461D0E" w:rsidRPr="00461D0E" w:rsidRDefault="00461D0E" w:rsidP="00BF5179">
      <w:pPr>
        <w:numPr>
          <w:ilvl w:val="0"/>
          <w:numId w:val="47"/>
        </w:numPr>
        <w:tabs>
          <w:tab w:val="left" w:pos="1260"/>
        </w:tabs>
        <w:overflowPunct/>
        <w:autoSpaceDE/>
        <w:ind w:left="1260" w:hanging="578"/>
        <w:textAlignment w:val="auto"/>
        <w:rPr>
          <w:i w:val="0"/>
          <w:lang w:val="el-GR"/>
        </w:rPr>
      </w:pPr>
      <w:r w:rsidRPr="00461D0E">
        <w:rPr>
          <w:i w:val="0"/>
          <w:lang w:val="el-GR"/>
        </w:rPr>
        <w:t>Ο αριθμός διαγωνισμού.</w:t>
      </w:r>
    </w:p>
    <w:p w14:paraId="56F0D4DA" w14:textId="77777777" w:rsidR="00461D0E" w:rsidRPr="00461D0E" w:rsidRDefault="00461D0E" w:rsidP="00BF5179">
      <w:pPr>
        <w:numPr>
          <w:ilvl w:val="0"/>
          <w:numId w:val="47"/>
        </w:numPr>
        <w:tabs>
          <w:tab w:val="left" w:pos="1260"/>
        </w:tabs>
        <w:overflowPunct/>
        <w:autoSpaceDE/>
        <w:ind w:left="1260" w:hanging="578"/>
        <w:textAlignment w:val="auto"/>
        <w:rPr>
          <w:i w:val="0"/>
        </w:rPr>
      </w:pPr>
      <w:r w:rsidRPr="00461D0E">
        <w:rPr>
          <w:i w:val="0"/>
        </w:rPr>
        <w:t xml:space="preserve">Ο </w:t>
      </w:r>
      <w:r w:rsidRPr="00461D0E">
        <w:rPr>
          <w:i w:val="0"/>
          <w:lang w:val="el-GR"/>
        </w:rPr>
        <w:t>τίτλος του</w:t>
      </w:r>
      <w:r w:rsidRPr="00461D0E">
        <w:rPr>
          <w:i w:val="0"/>
        </w:rPr>
        <w:t xml:space="preserve"> </w:t>
      </w:r>
      <w:r w:rsidRPr="00461D0E">
        <w:rPr>
          <w:i w:val="0"/>
          <w:lang w:val="el-GR"/>
        </w:rPr>
        <w:t>διαγωνισμού</w:t>
      </w:r>
      <w:r w:rsidRPr="00461D0E">
        <w:rPr>
          <w:i w:val="0"/>
        </w:rPr>
        <w:t>.</w:t>
      </w:r>
    </w:p>
    <w:p w14:paraId="7022A0B6" w14:textId="77777777" w:rsidR="00461D0E" w:rsidRPr="00461D0E" w:rsidRDefault="00461D0E" w:rsidP="00BF5179">
      <w:pPr>
        <w:numPr>
          <w:ilvl w:val="0"/>
          <w:numId w:val="47"/>
        </w:numPr>
        <w:tabs>
          <w:tab w:val="left" w:pos="1260"/>
        </w:tabs>
        <w:overflowPunct/>
        <w:autoSpaceDE/>
        <w:ind w:left="1260" w:hanging="578"/>
        <w:textAlignment w:val="auto"/>
        <w:rPr>
          <w:i w:val="0"/>
          <w:lang w:val="el-GR"/>
        </w:rPr>
      </w:pPr>
      <w:r w:rsidRPr="00461D0E">
        <w:rPr>
          <w:i w:val="0"/>
          <w:lang w:val="el-GR"/>
        </w:rPr>
        <w:t xml:space="preserve">Τα στοιχεία του αποστολέα. </w:t>
      </w:r>
    </w:p>
    <w:p w14:paraId="7B7C4712" w14:textId="77777777" w:rsidR="00461D0E" w:rsidRPr="00461D0E" w:rsidRDefault="00461D0E" w:rsidP="00461D0E">
      <w:pPr>
        <w:tabs>
          <w:tab w:val="num" w:pos="720"/>
          <w:tab w:val="left" w:pos="1260"/>
        </w:tabs>
        <w:overflowPunct/>
        <w:autoSpaceDE/>
        <w:ind w:left="1260" w:hanging="578"/>
        <w:textAlignment w:val="auto"/>
        <w:rPr>
          <w:i w:val="0"/>
          <w:lang w:val="el-GR"/>
        </w:rPr>
      </w:pPr>
    </w:p>
    <w:p w14:paraId="69BF7F8A" w14:textId="77777777" w:rsidR="00461D0E" w:rsidRPr="00461D0E" w:rsidRDefault="00461D0E" w:rsidP="00BF5179">
      <w:pPr>
        <w:numPr>
          <w:ilvl w:val="0"/>
          <w:numId w:val="46"/>
        </w:numPr>
        <w:tabs>
          <w:tab w:val="clear" w:pos="720"/>
          <w:tab w:val="num" w:pos="567"/>
        </w:tabs>
        <w:overflowPunct/>
        <w:autoSpaceDE/>
        <w:spacing w:before="0" w:line="240" w:lineRule="auto"/>
        <w:ind w:left="567" w:hanging="425"/>
        <w:jc w:val="left"/>
        <w:textAlignment w:val="auto"/>
        <w:rPr>
          <w:i w:val="0"/>
          <w:szCs w:val="22"/>
          <w:lang w:val="el-GR"/>
        </w:rPr>
      </w:pPr>
      <w:r w:rsidRPr="00461D0E">
        <w:rPr>
          <w:i w:val="0"/>
          <w:szCs w:val="22"/>
          <w:lang w:val="el-GR"/>
        </w:rPr>
        <w:t xml:space="preserve">Όλα τα Έντυπα / Δηλώσεις που απαιτούνται πρέπει να είναι υπογεγραμμένα από εξουσιοδοτημένο άτομο. </w:t>
      </w:r>
    </w:p>
    <w:p w14:paraId="728CB0AA" w14:textId="77777777" w:rsidR="00461D0E" w:rsidRPr="00461D0E" w:rsidRDefault="00461D0E" w:rsidP="00461D0E">
      <w:pPr>
        <w:overflowPunct/>
        <w:autoSpaceDE/>
        <w:spacing w:before="0" w:line="240" w:lineRule="auto"/>
        <w:ind w:left="567"/>
        <w:jc w:val="left"/>
        <w:textAlignment w:val="auto"/>
        <w:rPr>
          <w:i w:val="0"/>
          <w:szCs w:val="22"/>
          <w:lang w:val="el-GR"/>
        </w:rPr>
      </w:pPr>
    </w:p>
    <w:p w14:paraId="1A625A4E" w14:textId="77777777" w:rsidR="00461D0E" w:rsidRPr="00461D0E" w:rsidRDefault="00461D0E" w:rsidP="00BF5179">
      <w:pPr>
        <w:numPr>
          <w:ilvl w:val="0"/>
          <w:numId w:val="46"/>
        </w:numPr>
        <w:tabs>
          <w:tab w:val="clear" w:pos="720"/>
          <w:tab w:val="num" w:pos="567"/>
        </w:tabs>
        <w:overflowPunct/>
        <w:autoSpaceDE/>
        <w:spacing w:before="0" w:line="276" w:lineRule="auto"/>
        <w:ind w:left="567" w:hanging="283"/>
        <w:textAlignment w:val="auto"/>
        <w:rPr>
          <w:i w:val="0"/>
          <w:szCs w:val="22"/>
          <w:lang w:val="el-GR"/>
        </w:rPr>
      </w:pPr>
      <w:r w:rsidRPr="00461D0E">
        <w:rPr>
          <w:i w:val="0"/>
          <w:szCs w:val="22"/>
          <w:lang w:val="el-GR"/>
        </w:rPr>
        <w:t>Η Αναθέτουσα Αρχή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την Αναθέτουσα Αρχή.</w:t>
      </w:r>
    </w:p>
    <w:p w14:paraId="4A2F0F38" w14:textId="77777777" w:rsidR="00461D0E" w:rsidRPr="00461D0E" w:rsidRDefault="00461D0E" w:rsidP="00461D0E">
      <w:pPr>
        <w:overflowPunct/>
        <w:autoSpaceDE/>
        <w:spacing w:before="0" w:line="276" w:lineRule="auto"/>
        <w:ind w:left="567"/>
        <w:textAlignment w:val="auto"/>
        <w:rPr>
          <w:i w:val="0"/>
          <w:szCs w:val="22"/>
          <w:lang w:val="el-GR"/>
        </w:rPr>
      </w:pPr>
      <w:r w:rsidRPr="00461D0E">
        <w:rPr>
          <w:i w:val="0"/>
          <w:szCs w:val="22"/>
          <w:lang w:val="el-GR"/>
        </w:rPr>
        <w:t>Νοείται ότι οποιαδήποτε στοιχεία περιλαμβάνονται στις υποβληθείσες προσφορές  και αφορούν προσωπικά δεδομένα, θα χρησιμοποιούνται από την Αναθέτουσα Αρχή στα πλαίσια της αξιολόγησης και τηρουμένων των προνοιών της Νομοθεσίας.</w:t>
      </w:r>
    </w:p>
    <w:p w14:paraId="49D4705A" w14:textId="77777777" w:rsidR="00FA0F43" w:rsidRPr="00F97AD4" w:rsidRDefault="00FA0F43">
      <w:pPr>
        <w:ind w:left="540"/>
        <w:rPr>
          <w:rFonts w:eastAsia="Calibri"/>
          <w:i w:val="0"/>
          <w:szCs w:val="22"/>
          <w:lang w:val="el-GR"/>
        </w:rPr>
      </w:pPr>
    </w:p>
    <w:p w14:paraId="75E709FA" w14:textId="77777777" w:rsidR="00FA0F43" w:rsidRDefault="00BD026F">
      <w:pPr>
        <w:pStyle w:val="Heading2"/>
        <w:ind w:left="578" w:hanging="578"/>
        <w:rPr>
          <w:lang w:val="el-GR"/>
        </w:rPr>
      </w:pPr>
      <w:bookmarkStart w:id="32" w:name="_Hlk525642896"/>
      <w:bookmarkStart w:id="33" w:name="__RefHeading___Toc531689049"/>
      <w:bookmarkEnd w:id="32"/>
      <w:bookmarkEnd w:id="33"/>
      <w:r w:rsidRPr="00F97AD4">
        <w:rPr>
          <w:lang w:val="el-GR"/>
        </w:rPr>
        <w:t>Περιεχόμενα Προσφορών</w:t>
      </w:r>
    </w:p>
    <w:p w14:paraId="0B201578" w14:textId="09779074" w:rsidR="00644E71" w:rsidRPr="00644E71" w:rsidRDefault="00644E71" w:rsidP="00644E71">
      <w:pPr>
        <w:ind w:left="578"/>
        <w:rPr>
          <w:i w:val="0"/>
          <w:lang w:val="el-GR"/>
        </w:rPr>
      </w:pPr>
      <w:r w:rsidRPr="00644E71">
        <w:rPr>
          <w:i w:val="0"/>
          <w:lang w:val="el-GR"/>
        </w:rPr>
        <w:t>Η προσφορά πρέπει να περιλαμβάνει τα εξής:</w:t>
      </w:r>
    </w:p>
    <w:p w14:paraId="55E9DA69" w14:textId="77777777" w:rsidR="00FA0F43" w:rsidRPr="00F97AD4" w:rsidRDefault="00BD026F">
      <w:pPr>
        <w:numPr>
          <w:ilvl w:val="0"/>
          <w:numId w:val="4"/>
        </w:numPr>
        <w:ind w:left="641" w:hanging="357"/>
        <w:rPr>
          <w:bCs/>
          <w:i w:val="0"/>
          <w:lang w:val="el-GR"/>
        </w:rPr>
      </w:pPr>
      <w:bookmarkStart w:id="34" w:name="__RefHeading___Toc531689050"/>
      <w:bookmarkEnd w:id="34"/>
      <w:r w:rsidRPr="00F97AD4">
        <w:rPr>
          <w:bCs/>
          <w:i w:val="0"/>
          <w:lang w:val="el-GR"/>
        </w:rPr>
        <w:t>Τη Δέσμευση μη Απόσυρσης της Προσφοράς (Έντυπο 1)</w:t>
      </w:r>
    </w:p>
    <w:p w14:paraId="076CCD9B" w14:textId="77777777" w:rsidR="00FA0F43" w:rsidRPr="00F97AD4" w:rsidRDefault="00BD026F">
      <w:pPr>
        <w:numPr>
          <w:ilvl w:val="0"/>
          <w:numId w:val="4"/>
        </w:numPr>
        <w:spacing w:before="240"/>
        <w:ind w:left="641" w:hanging="357"/>
        <w:rPr>
          <w:i w:val="0"/>
          <w:lang w:val="el-GR"/>
        </w:rPr>
      </w:pPr>
      <w:r w:rsidRPr="00F97AD4">
        <w:rPr>
          <w:i w:val="0"/>
          <w:lang w:val="el-GR"/>
        </w:rPr>
        <w:t>Για την πιστοποίηση του δικαιώματος συμμετοχής, τα ακόλουθα στοιχεία:</w:t>
      </w:r>
    </w:p>
    <w:p w14:paraId="74187684" w14:textId="77777777" w:rsidR="00FA0F43" w:rsidRPr="00F97AD4" w:rsidRDefault="00BD026F">
      <w:pPr>
        <w:ind w:left="1105" w:hanging="425"/>
        <w:rPr>
          <w:lang w:val="el-GR"/>
        </w:rPr>
      </w:pPr>
      <w:r w:rsidRPr="00F97AD4">
        <w:rPr>
          <w:i w:val="0"/>
          <w:lang w:val="el-GR"/>
        </w:rPr>
        <w:t>α.</w:t>
      </w:r>
      <w:r w:rsidRPr="00F97AD4">
        <w:rPr>
          <w:i w:val="0"/>
          <w:lang w:val="el-GR"/>
        </w:rPr>
        <w:tab/>
      </w:r>
      <w:r w:rsidRPr="00F97AD4">
        <w:rPr>
          <w:rFonts w:cs="Tahoma"/>
          <w:i w:val="0"/>
          <w:lang w:val="el-GR"/>
        </w:rPr>
        <w:t>Εφόσον ο Προσφέρων είναι νομικό πρόσωπο, αποδεικτικά στοιχεία σύστασής του.</w:t>
      </w:r>
    </w:p>
    <w:p w14:paraId="6987A388" w14:textId="77777777" w:rsidR="00FA0F43" w:rsidRPr="00F97AD4" w:rsidRDefault="00BD026F">
      <w:pPr>
        <w:ind w:left="1105" w:hanging="425"/>
        <w:rPr>
          <w:lang w:val="el-GR"/>
        </w:rPr>
      </w:pPr>
      <w:r w:rsidRPr="00F97AD4">
        <w:rPr>
          <w:i w:val="0"/>
          <w:lang w:val="el-GR"/>
        </w:rPr>
        <w:t>β.</w:t>
      </w:r>
      <w:r w:rsidRPr="00F97AD4">
        <w:rPr>
          <w:i w:val="0"/>
          <w:lang w:val="el-GR"/>
        </w:rPr>
        <w:tab/>
        <w:t xml:space="preserve">Εφόσον ο Προσφέρων είναι </w:t>
      </w:r>
      <w:r w:rsidRPr="00F97AD4">
        <w:rPr>
          <w:rFonts w:cs="Tahoma"/>
          <w:i w:val="0"/>
          <w:lang w:val="el-GR"/>
        </w:rPr>
        <w:t xml:space="preserve">κοινοπραξία φυσικών ή και νομικών προσώπων, θα πρέπει να κατατεθούν τα παραπάνω δικαιολογητικά για κάθε συμμετέχον νομικό πρόσωπο στην κοινοπραξία. Θα πρέπει επίσης να υποβληθεί Συμφωνητικό Συνεργασίας, το οποίο θα </w:t>
      </w:r>
      <w:r w:rsidRPr="00F97AD4">
        <w:rPr>
          <w:i w:val="0"/>
          <w:lang w:val="el-GR"/>
        </w:rPr>
        <w:t>υπογράφουν όλοι οι συμμετέχοντες στην κοινοπραξία και στο οποίο θα δηλώνεται:</w:t>
      </w:r>
    </w:p>
    <w:p w14:paraId="139982BC" w14:textId="77777777" w:rsidR="00FA0F43" w:rsidRPr="00F97AD4" w:rsidRDefault="00BD026F">
      <w:pPr>
        <w:pStyle w:val="BodyText"/>
        <w:spacing w:before="120" w:line="300" w:lineRule="atLeast"/>
        <w:ind w:left="1531" w:hanging="397"/>
        <w:jc w:val="both"/>
        <w:rPr>
          <w:lang w:val="el-GR"/>
        </w:rPr>
      </w:pPr>
      <w:r w:rsidRPr="00F97AD4">
        <w:rPr>
          <w:lang w:val="el-GR"/>
        </w:rPr>
        <w:t>(ι)</w:t>
      </w:r>
      <w:r w:rsidRPr="00F97AD4">
        <w:rPr>
          <w:lang w:val="el-GR"/>
        </w:rPr>
        <w:tab/>
        <w:t>η πρόθεση του κάθε συμμετέχοντα για συμμετοχή στην κοινοπραξία,</w:t>
      </w:r>
    </w:p>
    <w:p w14:paraId="0339101C" w14:textId="77777777" w:rsidR="00FA0F43" w:rsidRPr="00F97AD4" w:rsidRDefault="00BD026F">
      <w:pPr>
        <w:pStyle w:val="BodyText"/>
        <w:spacing w:before="120" w:line="300" w:lineRule="atLeast"/>
        <w:ind w:left="1531" w:hanging="397"/>
        <w:jc w:val="both"/>
        <w:rPr>
          <w:lang w:val="el-GR"/>
        </w:rPr>
      </w:pPr>
      <w:r w:rsidRPr="00F97AD4">
        <w:rPr>
          <w:lang w:val="el-GR"/>
        </w:rPr>
        <w:t>(ιι)</w:t>
      </w:r>
      <w:r w:rsidRPr="00F97AD4">
        <w:rPr>
          <w:lang w:val="el-GR"/>
        </w:rPr>
        <w:tab/>
        <w:t xml:space="preserve">το ποσοστό συμμετοχής του κάθε μέλους στην κοινοπραξία, </w:t>
      </w:r>
    </w:p>
    <w:p w14:paraId="3F2BC349" w14:textId="77777777" w:rsidR="00FA0F43" w:rsidRPr="00F97AD4" w:rsidRDefault="00BD026F">
      <w:pPr>
        <w:pStyle w:val="BodyText"/>
        <w:spacing w:before="120" w:line="300" w:lineRule="atLeast"/>
        <w:ind w:left="1531" w:hanging="397"/>
        <w:jc w:val="both"/>
        <w:rPr>
          <w:lang w:val="el-GR"/>
        </w:rPr>
      </w:pPr>
      <w:r w:rsidRPr="00F97AD4">
        <w:rPr>
          <w:lang w:val="el-GR"/>
        </w:rPr>
        <w:t>(ιιι)</w:t>
      </w:r>
      <w:r w:rsidRPr="00F97AD4">
        <w:rPr>
          <w:lang w:val="el-GR"/>
        </w:rPr>
        <w:tab/>
        <w:t>ποιο μέλος θα είναι ο συντονιστής (</w:t>
      </w:r>
      <w:r w:rsidRPr="00F97AD4">
        <w:rPr>
          <w:lang w:val="en-US"/>
        </w:rPr>
        <w:t>leader</w:t>
      </w:r>
      <w:r w:rsidRPr="00F97AD4">
        <w:rPr>
          <w:lang w:val="el-GR"/>
        </w:rPr>
        <w:t>) της κοινοπραξίας, και</w:t>
      </w:r>
    </w:p>
    <w:p w14:paraId="0CEF9B72" w14:textId="77777777" w:rsidR="00FA0F43" w:rsidRPr="00F97AD4" w:rsidRDefault="00BD026F">
      <w:pPr>
        <w:pStyle w:val="BodyText"/>
        <w:spacing w:before="120" w:line="300" w:lineRule="atLeast"/>
        <w:ind w:left="1531" w:hanging="397"/>
        <w:jc w:val="both"/>
        <w:rPr>
          <w:lang w:val="el-GR"/>
        </w:rPr>
      </w:pPr>
      <w:r w:rsidRPr="00F97AD4">
        <w:rPr>
          <w:lang w:val="el-GR"/>
        </w:rPr>
        <w:t>(ι</w:t>
      </w:r>
      <w:r w:rsidRPr="00F97AD4">
        <w:rPr>
          <w:lang w:val="en-US"/>
        </w:rPr>
        <w:t>v</w:t>
      </w:r>
      <w:r w:rsidRPr="00F97AD4">
        <w:rPr>
          <w:lang w:val="el-GR"/>
        </w:rPr>
        <w:t>)</w:t>
      </w:r>
      <w:r w:rsidRPr="00F97AD4">
        <w:rPr>
          <w:lang w:val="el-GR"/>
        </w:rPr>
        <w:tab/>
        <w:t>ποιος ορίζεται ως Εκπρόσωπος της κοινοπραξίας.</w:t>
      </w:r>
    </w:p>
    <w:p w14:paraId="55A37ED0" w14:textId="5F575709" w:rsidR="00FA0F43" w:rsidRPr="00F97AD4" w:rsidRDefault="00BD026F">
      <w:pPr>
        <w:numPr>
          <w:ilvl w:val="0"/>
          <w:numId w:val="4"/>
        </w:numPr>
        <w:ind w:left="641" w:hanging="357"/>
        <w:rPr>
          <w:rFonts w:cs="Tahoma"/>
          <w:i w:val="0"/>
          <w:lang w:val="el-GR"/>
        </w:rPr>
      </w:pPr>
      <w:r w:rsidRPr="00F97AD4">
        <w:rPr>
          <w:rFonts w:cs="Tahoma"/>
          <w:i w:val="0"/>
          <w:lang w:val="el-GR"/>
        </w:rPr>
        <w:t>Βεβαίωση σχετικά με την προ</w:t>
      </w:r>
      <w:r w:rsidR="001844DA" w:rsidRPr="00F97AD4">
        <w:rPr>
          <w:rFonts w:cs="Tahoma"/>
          <w:i w:val="0"/>
          <w:lang w:val="el-GR"/>
        </w:rPr>
        <w:t>στασία των εργαζομένων (Έντυπο 3</w:t>
      </w:r>
      <w:r w:rsidRPr="00F97AD4">
        <w:rPr>
          <w:rFonts w:cs="Tahoma"/>
          <w:i w:val="0"/>
          <w:lang w:val="el-GR"/>
        </w:rPr>
        <w:t>).</w:t>
      </w:r>
    </w:p>
    <w:p w14:paraId="7C44C6E7" w14:textId="7BB15AE0" w:rsidR="00FA0F43" w:rsidRDefault="00BD026F">
      <w:pPr>
        <w:ind w:left="680"/>
        <w:rPr>
          <w:rFonts w:cs="Tahoma"/>
          <w:i w:val="0"/>
          <w:lang w:val="el-GR"/>
        </w:rPr>
      </w:pPr>
      <w:r w:rsidRPr="00F97AD4">
        <w:rPr>
          <w:rFonts w:cs="Tahoma"/>
          <w:i w:val="0"/>
          <w:lang w:val="el-GR"/>
        </w:rPr>
        <w:t xml:space="preserve">Πληροφορίες σχετικά με τις υποχρεώσεις που απορρέουν από τις διατάξεις της νομοθεσίας σε σχέση με την προστασία των εργαζομένων και τις συνθήκες εργασίας που ισχύουν στη Κυπριακή </w:t>
      </w:r>
      <w:r w:rsidRPr="00F97AD4">
        <w:rPr>
          <w:rFonts w:cs="Tahoma"/>
          <w:i w:val="0"/>
          <w:lang w:val="el-GR"/>
        </w:rPr>
        <w:lastRenderedPageBreak/>
        <w:t>Δημοκρατία και εφαρμόζονται στο χώρο εκτέλεσης έργου, μπορούν να ληφθούν από την Ιστοσελίδα του Τμήματος Επιθεώρησης Εργασίας (</w:t>
      </w:r>
      <w:hyperlink r:id="rId25">
        <w:r w:rsidRPr="00F97AD4">
          <w:rPr>
            <w:rStyle w:val="InternetLink"/>
            <w:rFonts w:cs="Tahoma"/>
            <w:color w:val="auto"/>
            <w:lang w:val="el-GR"/>
          </w:rPr>
          <w:t>http://www.mlsi.gov.cy/</w:t>
        </w:r>
      </w:hyperlink>
      <w:hyperlink r:id="rId26">
        <w:r w:rsidRPr="00F97AD4">
          <w:rPr>
            <w:rStyle w:val="InternetLink"/>
            <w:rFonts w:cs="Tahoma"/>
            <w:color w:val="auto"/>
          </w:rPr>
          <w:t>dli</w:t>
        </w:r>
      </w:hyperlink>
      <w:r w:rsidRPr="00F97AD4">
        <w:rPr>
          <w:rFonts w:cs="Tahoma"/>
          <w:i w:val="0"/>
          <w:lang w:val="el-GR"/>
        </w:rPr>
        <w:t>).</w:t>
      </w:r>
    </w:p>
    <w:p w14:paraId="5DF83DCE" w14:textId="1768008C" w:rsidR="001B2E4D" w:rsidRDefault="001B2E4D" w:rsidP="001B2E4D">
      <w:pPr>
        <w:rPr>
          <w:rFonts w:cs="Tahoma"/>
          <w:i w:val="0"/>
          <w:lang w:val="el-GR"/>
        </w:rPr>
      </w:pPr>
    </w:p>
    <w:p w14:paraId="0BE9C63E" w14:textId="161D3BA1" w:rsidR="001B2E4D" w:rsidRDefault="00E160C0" w:rsidP="00946995">
      <w:pPr>
        <w:pStyle w:val="ListParagraph"/>
        <w:numPr>
          <w:ilvl w:val="0"/>
          <w:numId w:val="4"/>
        </w:numPr>
        <w:jc w:val="both"/>
        <w:rPr>
          <w:sz w:val="22"/>
          <w:szCs w:val="22"/>
        </w:rPr>
      </w:pPr>
      <w:r w:rsidRPr="00E160C0">
        <w:rPr>
          <w:color w:val="FF0000"/>
          <w:sz w:val="22"/>
          <w:szCs w:val="22"/>
        </w:rPr>
        <w:t xml:space="preserve"> </w:t>
      </w:r>
      <w:r w:rsidRPr="00E160C0">
        <w:rPr>
          <w:rFonts w:eastAsia="NSimSun"/>
          <w:color w:val="000000"/>
          <w:sz w:val="22"/>
          <w:szCs w:val="22"/>
        </w:rPr>
        <w:t>Η Αναθέτουσα Αρχή θα ελέγξει τη συμμόρφωση των προσφέροντων με τις πρόνοιε</w:t>
      </w:r>
      <w:r w:rsidR="00866154">
        <w:rPr>
          <w:rFonts w:eastAsia="NSimSun"/>
          <w:color w:val="000000"/>
          <w:sz w:val="22"/>
          <w:szCs w:val="22"/>
        </w:rPr>
        <w:t>ς της παραγράφου 6.1.1(β) σημεία</w:t>
      </w:r>
      <w:r w:rsidRPr="00E160C0">
        <w:rPr>
          <w:rFonts w:eastAsia="NSimSun"/>
          <w:color w:val="000000"/>
          <w:sz w:val="22"/>
          <w:szCs w:val="22"/>
        </w:rPr>
        <w:t xml:space="preserve"> </w:t>
      </w:r>
      <w:r w:rsidR="00946995" w:rsidRPr="00946995">
        <w:rPr>
          <w:rFonts w:eastAsia="NSimSun"/>
          <w:color w:val="000000"/>
          <w:sz w:val="22"/>
          <w:szCs w:val="22"/>
        </w:rPr>
        <w:t>(</w:t>
      </w:r>
      <w:r w:rsidR="00946995">
        <w:rPr>
          <w:rFonts w:eastAsia="NSimSun"/>
          <w:color w:val="000000"/>
          <w:sz w:val="22"/>
          <w:szCs w:val="22"/>
        </w:rPr>
        <w:t xml:space="preserve">ι) </w:t>
      </w:r>
      <w:r w:rsidR="00946995">
        <w:rPr>
          <w:rFonts w:eastAsia="NSimSun"/>
          <w:color w:val="000000"/>
          <w:sz w:val="22"/>
          <w:szCs w:val="22"/>
          <w:lang w:val="en-US"/>
        </w:rPr>
        <w:t>kai</w:t>
      </w:r>
      <w:r w:rsidR="00946995" w:rsidRPr="00946995">
        <w:rPr>
          <w:rFonts w:eastAsia="NSimSun"/>
          <w:color w:val="000000"/>
          <w:sz w:val="22"/>
          <w:szCs w:val="22"/>
        </w:rPr>
        <w:t xml:space="preserve"> </w:t>
      </w:r>
      <w:r w:rsidRPr="00E160C0">
        <w:rPr>
          <w:rFonts w:eastAsia="NSimSun"/>
          <w:color w:val="000000"/>
          <w:sz w:val="22"/>
          <w:szCs w:val="22"/>
        </w:rPr>
        <w:t>(ii) με βάση τα στοιχεία που τηρούνται στην Αναθέτουσα Αρχή σε σχέση με τους Επιχειρηματίες των καταλυμάτων. Η Αναθέτουσα Αρχή διατηρεί το δικαίωμα σε οποιοδήποτε στάδιο της διαδικασίας να ζητήσει από τον Προσφέροντα να υποβάλει αποδεικτικά  στοιχεία που να τεκμηριώνουν</w:t>
      </w:r>
      <w:r w:rsidR="00946995" w:rsidRPr="00946995">
        <w:rPr>
          <w:rFonts w:eastAsia="NSimSun"/>
          <w:color w:val="000000"/>
          <w:sz w:val="22"/>
          <w:szCs w:val="22"/>
        </w:rPr>
        <w:t xml:space="preserve"> οτι κατ</w:t>
      </w:r>
      <w:r w:rsidR="00946995">
        <w:rPr>
          <w:rFonts w:eastAsia="NSimSun"/>
          <w:color w:val="000000"/>
          <w:sz w:val="22"/>
          <w:szCs w:val="22"/>
        </w:rPr>
        <w:t xml:space="preserve">ά την ημερομηνία έναρξης ισχύος του </w:t>
      </w:r>
      <w:r w:rsidR="00946995" w:rsidRPr="00946995">
        <w:rPr>
          <w:rFonts w:eastAsia="NSimSun"/>
          <w:color w:val="000000"/>
          <w:sz w:val="22"/>
          <w:szCs w:val="22"/>
        </w:rPr>
        <w:t>Περί της Ρύθμισης της Ίδρυσης και Λειτουργίας Ξενοδοχείων και Τουριστικών Καταλυμάτων Νόμο του 2019</w:t>
      </w:r>
      <w:r w:rsidR="00946995">
        <w:rPr>
          <w:rFonts w:eastAsia="NSimSun"/>
          <w:color w:val="000000"/>
          <w:sz w:val="22"/>
          <w:szCs w:val="22"/>
        </w:rPr>
        <w:t xml:space="preserve"> λειτουργούσε το προτεινόμενο ξενοδοχείο ή οργανωμένο διαμέρισμα</w:t>
      </w:r>
      <w:r w:rsidRPr="00E160C0">
        <w:rPr>
          <w:rFonts w:eastAsia="NSimSun"/>
          <w:color w:val="000000"/>
          <w:sz w:val="22"/>
          <w:szCs w:val="22"/>
        </w:rPr>
        <w:t xml:space="preserve"> σε περίπτωση που με βάση τα στοιχεία της Αναθέτουσας Αρχής δεν εξάγεται κατά πόσο ο Προσφέροντας καλύπτεται από τις διατάξεις διατάξεις του άρθρου 18 του Περί της Ρύθμισης της Ίδρυσης και Λειτουργίας Ξενοδοχείων και Τουριστικών Καταλυμάτων Νόμο του 2019 όπως τυχόν έχει κατά περίπτωση τροποποιηθεί. Σε τέτοια περίπτωση ο Προσφέροντας οφείλει να τα υποβάλει εντός </w:t>
      </w:r>
      <w:r w:rsidR="00946995">
        <w:rPr>
          <w:rFonts w:eastAsia="NSimSun"/>
          <w:color w:val="000000"/>
          <w:sz w:val="22"/>
          <w:szCs w:val="22"/>
        </w:rPr>
        <w:t>μίας</w:t>
      </w:r>
      <w:r w:rsidRPr="00E160C0">
        <w:rPr>
          <w:rFonts w:eastAsia="NSimSun"/>
          <w:color w:val="000000"/>
          <w:sz w:val="22"/>
          <w:szCs w:val="22"/>
        </w:rPr>
        <w:t xml:space="preserve"> </w:t>
      </w:r>
      <w:r w:rsidR="00946995">
        <w:rPr>
          <w:rFonts w:eastAsia="NSimSun"/>
          <w:color w:val="000000"/>
          <w:sz w:val="22"/>
          <w:szCs w:val="22"/>
        </w:rPr>
        <w:t>εργάσιμης ημέρας</w:t>
      </w:r>
      <w:r w:rsidR="00B764A3" w:rsidRPr="00E160C0">
        <w:rPr>
          <w:sz w:val="22"/>
          <w:szCs w:val="22"/>
        </w:rPr>
        <w:t>.</w:t>
      </w:r>
    </w:p>
    <w:p w14:paraId="57F3E293" w14:textId="77777777" w:rsidR="00644E71" w:rsidRDefault="00644E71" w:rsidP="00644E71">
      <w:pPr>
        <w:pStyle w:val="ListParagraph"/>
        <w:ind w:left="786"/>
        <w:jc w:val="both"/>
        <w:rPr>
          <w:sz w:val="22"/>
          <w:szCs w:val="22"/>
        </w:rPr>
      </w:pPr>
    </w:p>
    <w:p w14:paraId="789A7BA6" w14:textId="4A2F7EA1" w:rsidR="00FA0F43" w:rsidRPr="00644E71" w:rsidRDefault="00BD026F" w:rsidP="00644E71">
      <w:pPr>
        <w:pStyle w:val="ListParagraph"/>
        <w:numPr>
          <w:ilvl w:val="0"/>
          <w:numId w:val="4"/>
        </w:numPr>
        <w:jc w:val="both"/>
        <w:rPr>
          <w:sz w:val="22"/>
          <w:szCs w:val="22"/>
        </w:rPr>
      </w:pPr>
      <w:r w:rsidRPr="00644E71">
        <w:rPr>
          <w:sz w:val="22"/>
          <w:szCs w:val="22"/>
        </w:rPr>
        <w:t>Τ</w:t>
      </w:r>
      <w:r w:rsidR="001844DA" w:rsidRPr="00644E71">
        <w:rPr>
          <w:sz w:val="22"/>
          <w:szCs w:val="22"/>
        </w:rPr>
        <w:t>ην Οικονομική Προσφορά (Έντυπο 4</w:t>
      </w:r>
      <w:r w:rsidRPr="00644E71">
        <w:rPr>
          <w:sz w:val="22"/>
          <w:szCs w:val="22"/>
        </w:rPr>
        <w:t xml:space="preserve">). </w:t>
      </w:r>
    </w:p>
    <w:p w14:paraId="59867F8C" w14:textId="77777777" w:rsidR="00FA0F43" w:rsidRPr="00F97AD4" w:rsidRDefault="00BD026F" w:rsidP="00644E71">
      <w:pPr>
        <w:ind w:left="707" w:firstLine="79"/>
        <w:rPr>
          <w:i w:val="0"/>
          <w:lang w:val="el-GR"/>
        </w:rPr>
      </w:pPr>
      <w:r w:rsidRPr="00F97AD4">
        <w:rPr>
          <w:i w:val="0"/>
          <w:lang w:val="el-GR"/>
        </w:rPr>
        <w:t>Κατά την ετοιμασία της Οικονομικής προσφοράς θα πρέπει να ληφθούν υπόψη τα παρακάτω:</w:t>
      </w:r>
    </w:p>
    <w:p w14:paraId="17D7FB99" w14:textId="3281A964" w:rsidR="00FA0F43" w:rsidRPr="00F97AD4" w:rsidRDefault="00FA0F43">
      <w:pPr>
        <w:ind w:left="1105" w:hanging="425"/>
        <w:rPr>
          <w:i w:val="0"/>
          <w:lang w:val="el-GR"/>
        </w:rPr>
      </w:pPr>
    </w:p>
    <w:p w14:paraId="53DBD8F9" w14:textId="0AF1BB8D" w:rsidR="00FA0F43" w:rsidRPr="00F97AD4" w:rsidRDefault="001844DA">
      <w:pPr>
        <w:spacing w:before="60"/>
        <w:ind w:left="1105" w:hanging="425"/>
        <w:rPr>
          <w:lang w:val="el-GR"/>
        </w:rPr>
      </w:pPr>
      <w:r w:rsidRPr="00F97AD4">
        <w:rPr>
          <w:i w:val="0"/>
          <w:lang w:val="el-GR"/>
        </w:rPr>
        <w:t>α</w:t>
      </w:r>
      <w:r w:rsidR="00BD026F" w:rsidRPr="00F97AD4">
        <w:rPr>
          <w:i w:val="0"/>
          <w:lang w:val="el-GR"/>
        </w:rPr>
        <w:tab/>
        <w:t>Σε περίπτωση λογιστικής ασυμφωνίας μεταξύ της τιμής μονάδας και της συνολικής τιμής, υπερισχύει η τιμή μονάδας</w:t>
      </w:r>
      <w:r w:rsidR="00BD026F" w:rsidRPr="00F97AD4">
        <w:rPr>
          <w:lang w:val="el-GR"/>
        </w:rPr>
        <w:t>.</w:t>
      </w:r>
    </w:p>
    <w:p w14:paraId="341FB1BB" w14:textId="113D0AC3" w:rsidR="00FA0F43" w:rsidRPr="00F97AD4" w:rsidRDefault="001844DA">
      <w:pPr>
        <w:ind w:left="1105" w:hanging="425"/>
        <w:rPr>
          <w:lang w:val="el-GR"/>
        </w:rPr>
      </w:pPr>
      <w:r w:rsidRPr="00F97AD4">
        <w:rPr>
          <w:i w:val="0"/>
          <w:lang w:val="el-GR"/>
        </w:rPr>
        <w:t>β</w:t>
      </w:r>
      <w:r w:rsidR="00BD026F" w:rsidRPr="00F97AD4">
        <w:rPr>
          <w:i w:val="0"/>
          <w:lang w:val="el-GR"/>
        </w:rPr>
        <w:tab/>
        <w:t xml:space="preserve"> Οι τιμές μονάδας και η συνολική τιμή Προσφοράς εκφράζονται στο νόμισμα που ορίζεται στην παράγραφο 2.18. Οι τιμές θα δίνονται χωρίς Φ.Π.Α. </w:t>
      </w:r>
    </w:p>
    <w:p w14:paraId="3EF234A4" w14:textId="4131D088" w:rsidR="00FA0F43" w:rsidRPr="00F97AD4" w:rsidRDefault="001844DA">
      <w:pPr>
        <w:ind w:left="1105" w:hanging="425"/>
        <w:rPr>
          <w:i w:val="0"/>
          <w:lang w:val="el-GR"/>
        </w:rPr>
      </w:pPr>
      <w:r w:rsidRPr="00F97AD4">
        <w:rPr>
          <w:i w:val="0"/>
          <w:lang w:val="el-GR"/>
        </w:rPr>
        <w:t>γ</w:t>
      </w:r>
      <w:r w:rsidR="00BD026F" w:rsidRPr="00F97AD4">
        <w:rPr>
          <w:i w:val="0"/>
          <w:lang w:val="el-GR"/>
        </w:rPr>
        <w:tab/>
        <w:t>Για την συμπλήρωση του Εντύπου Οικονομικής Προσφοράς ο Προσφέρων πρέπει να συνυπολογίσει τυχόν κρατήσεις που προβλέπονται από την Κυπριακή Νομοθεσία, καθώς και κάθε άλλη δαπάνη που θα απαιτηθεί για την κάλυψη των υποχρεώσεών του, τα έξοδα και το κέρδος του.</w:t>
      </w:r>
    </w:p>
    <w:p w14:paraId="6CDA4C05" w14:textId="08B722AB" w:rsidR="00FA0F43" w:rsidRPr="00F97AD4" w:rsidRDefault="001844DA">
      <w:pPr>
        <w:spacing w:before="60"/>
        <w:ind w:left="1105" w:hanging="425"/>
        <w:rPr>
          <w:i w:val="0"/>
          <w:lang w:val="el-GR"/>
        </w:rPr>
      </w:pPr>
      <w:r w:rsidRPr="00F97AD4">
        <w:rPr>
          <w:i w:val="0"/>
          <w:lang w:val="el-GR"/>
        </w:rPr>
        <w:t>δ</w:t>
      </w:r>
      <w:r w:rsidR="00BD026F" w:rsidRPr="00F97AD4">
        <w:rPr>
          <w:i w:val="0"/>
          <w:lang w:val="el-GR"/>
        </w:rPr>
        <w:tab/>
        <w:t>Οι προσφερόμενες τιμές πρέπει να περιλαμβάνουν τόσο τους πληρωτέους δασμούς και φόρους, όσο και εισφορές που τυχόν επιβάλλονται από το δίκαιο της Ευρωπαϊκής Κοινότητας για τα εισαγόμενα προϊόντα. Οι προσφερόμενες τιμές θα θεωρούνται οριστικές και δεν θα επηρεάζονται από τυχόν αυξομειώσεις των προαναφερόμενων φόρων, δασμών ή/και εισφορών.</w:t>
      </w:r>
    </w:p>
    <w:p w14:paraId="0DA350DC" w14:textId="15EEA59D" w:rsidR="00FA0F43" w:rsidRPr="00F97AD4" w:rsidRDefault="00BD026F" w:rsidP="00644E71">
      <w:pPr>
        <w:spacing w:before="60"/>
        <w:ind w:left="641"/>
        <w:rPr>
          <w:i w:val="0"/>
          <w:lang w:val="el-GR"/>
        </w:rPr>
      </w:pPr>
      <w:r w:rsidRPr="00F97AD4">
        <w:rPr>
          <w:i w:val="0"/>
          <w:lang w:val="el-GR"/>
        </w:rPr>
        <w:t xml:space="preserve">Υποβολή της Οικονομικής Προσφοράς κατά οποιονδήποτε άλλο τρόπο συνεπάγεται την απόρριψή της. </w:t>
      </w:r>
    </w:p>
    <w:p w14:paraId="4D61B0E8" w14:textId="7F543D31" w:rsidR="00FA0F43" w:rsidRPr="00F97AD4" w:rsidRDefault="00BD026F" w:rsidP="00644E71">
      <w:pPr>
        <w:ind w:left="641"/>
        <w:rPr>
          <w:i w:val="0"/>
          <w:lang w:val="el-GR"/>
        </w:rPr>
      </w:pPr>
      <w:r w:rsidRPr="00F97AD4">
        <w:rPr>
          <w:i w:val="0"/>
          <w:lang w:val="el-GR"/>
        </w:rPr>
        <w:t>Εφόσον από την Οικονομική Προσφορά δεν προκύπτει με σαφήνεια η προσφερόμενη τιμή, η Προσφορά απορρίπτεται ως απαράδεκτη.</w:t>
      </w:r>
    </w:p>
    <w:p w14:paraId="37CC9BD5" w14:textId="77777777" w:rsidR="00FA0F43" w:rsidRPr="00F97AD4" w:rsidRDefault="00BD026F">
      <w:pPr>
        <w:pStyle w:val="Heading1"/>
        <w:spacing w:before="240"/>
        <w:ind w:left="431" w:hanging="431"/>
        <w:rPr>
          <w:lang w:val="el-GR"/>
        </w:rPr>
      </w:pPr>
      <w:bookmarkStart w:id="35" w:name="__RefHeading___Toc531689053"/>
      <w:bookmarkEnd w:id="35"/>
      <w:r w:rsidRPr="00F97AD4">
        <w:rPr>
          <w:lang w:val="el-GR"/>
        </w:rPr>
        <w:t>ΔΙΑΔΙΚΑΣΙΑ ΔΙΕΝΕΡΓΕΙΑΣ ΔΙΑΓΩΝΙΣΜΟΥ</w:t>
      </w:r>
    </w:p>
    <w:p w14:paraId="3F831544" w14:textId="77777777" w:rsidR="00FA0F43" w:rsidRPr="00F97AD4" w:rsidRDefault="00BD026F">
      <w:pPr>
        <w:pStyle w:val="Heading2"/>
        <w:ind w:left="578" w:hanging="578"/>
        <w:rPr>
          <w:lang w:val="el-GR"/>
        </w:rPr>
      </w:pPr>
      <w:bookmarkStart w:id="36" w:name="__RefHeading___Toc531689054"/>
      <w:bookmarkEnd w:id="36"/>
      <w:r w:rsidRPr="00F97AD4">
        <w:rPr>
          <w:lang w:val="el-GR"/>
        </w:rPr>
        <w:t>Αποσφράγιση Προσφορών</w:t>
      </w:r>
    </w:p>
    <w:p w14:paraId="22D3B835" w14:textId="5AB80BE1" w:rsidR="00FA0F43" w:rsidRPr="00F97AD4" w:rsidRDefault="00BD026F" w:rsidP="00BF5179">
      <w:pPr>
        <w:numPr>
          <w:ilvl w:val="0"/>
          <w:numId w:val="10"/>
        </w:numPr>
        <w:spacing w:before="60" w:after="60"/>
        <w:ind w:left="595" w:hanging="425"/>
        <w:rPr>
          <w:lang w:val="el-GR"/>
        </w:rPr>
      </w:pPr>
      <w:r w:rsidRPr="00F97AD4">
        <w:rPr>
          <w:i w:val="0"/>
          <w:iCs/>
          <w:lang w:val="el-GR"/>
        </w:rPr>
        <w:t xml:space="preserve">Η αποσφράγιση των Προσφορών που έχουν έγκαιρα υποβληθεί </w:t>
      </w:r>
      <w:r w:rsidRPr="00F97AD4">
        <w:rPr>
          <w:i w:val="0"/>
          <w:lang w:val="el-GR"/>
        </w:rPr>
        <w:t xml:space="preserve">από εξουσιοδοτημένα πρόσωπα μετά την εκπνοή της προθεσμίας υποβολής Προσφορών με τον τρόπο που προβλέπεται στους </w:t>
      </w:r>
      <w:r w:rsidRPr="00F97AD4">
        <w:rPr>
          <w:i w:val="0"/>
          <w:szCs w:val="22"/>
          <w:lang w:val="el-GR"/>
        </w:rPr>
        <w:t>Κανονισμούς που α</w:t>
      </w:r>
      <w:r w:rsidR="00644E71">
        <w:rPr>
          <w:i w:val="0"/>
          <w:szCs w:val="22"/>
          <w:lang w:val="el-GR"/>
        </w:rPr>
        <w:t>ναφέρονται στην Παράγραφο 3.1</w:t>
      </w:r>
      <w:r w:rsidRPr="00F97AD4">
        <w:rPr>
          <w:i w:val="0"/>
          <w:szCs w:val="22"/>
          <w:lang w:val="el-GR"/>
        </w:rPr>
        <w:t>.</w:t>
      </w:r>
    </w:p>
    <w:p w14:paraId="73DCC388" w14:textId="77777777" w:rsidR="00FA0F43" w:rsidRPr="00F97AD4" w:rsidRDefault="00FA0F43">
      <w:pPr>
        <w:spacing w:before="0"/>
        <w:ind w:left="720"/>
        <w:rPr>
          <w:i w:val="0"/>
          <w:iCs/>
          <w:lang w:val="el-GR"/>
        </w:rPr>
      </w:pPr>
    </w:p>
    <w:p w14:paraId="77461F94" w14:textId="77777777" w:rsidR="00FA0F43" w:rsidRPr="00F97AD4" w:rsidRDefault="00BD026F">
      <w:pPr>
        <w:pStyle w:val="Heading2"/>
        <w:ind w:left="578" w:hanging="578"/>
        <w:rPr>
          <w:lang w:val="el-GR"/>
        </w:rPr>
      </w:pPr>
      <w:bookmarkStart w:id="37" w:name="__RefHeading___Toc531689055"/>
      <w:bookmarkEnd w:id="37"/>
      <w:r w:rsidRPr="00F97AD4">
        <w:rPr>
          <w:lang w:val="el-GR"/>
        </w:rPr>
        <w:lastRenderedPageBreak/>
        <w:t>Έλεγχος Προϋποθέσεων Συμμετοχής</w:t>
      </w:r>
    </w:p>
    <w:p w14:paraId="45A7B074" w14:textId="77777777" w:rsidR="008C3C2A" w:rsidRPr="00F97AD4" w:rsidRDefault="008C3C2A" w:rsidP="008C3C2A">
      <w:pPr>
        <w:numPr>
          <w:ilvl w:val="0"/>
          <w:numId w:val="14"/>
        </w:numPr>
        <w:ind w:left="595" w:hanging="425"/>
        <w:rPr>
          <w:i w:val="0"/>
          <w:iCs/>
          <w:lang w:val="el-GR"/>
        </w:rPr>
      </w:pPr>
      <w:r w:rsidRPr="00F97AD4">
        <w:rPr>
          <w:i w:val="0"/>
          <w:iCs/>
          <w:lang w:val="el-GR"/>
        </w:rPr>
        <w:t xml:space="preserve">Μετά την αποσφράγιση των προσφορών, το Αρμόδιο Όργανο ελέγχει την εκπλήρωση των προϋποθέσεων συμμετοχής καθώς και την ορθότητα και την πληρότητα των δικαιολογητικών που έχουν υποβληθεί  και καταγράφει τα αποτελέσματα του ελέγχου σε ειδικό έντυπο. </w:t>
      </w:r>
    </w:p>
    <w:p w14:paraId="4D293D4A" w14:textId="33BD74BE" w:rsidR="008C3C2A" w:rsidRPr="00F97AD4" w:rsidRDefault="008C3C2A" w:rsidP="008C3C2A">
      <w:pPr>
        <w:numPr>
          <w:ilvl w:val="0"/>
          <w:numId w:val="14"/>
        </w:numPr>
        <w:ind w:left="595" w:hanging="425"/>
        <w:rPr>
          <w:i w:val="0"/>
          <w:iCs/>
          <w:lang w:val="el-GR"/>
        </w:rPr>
      </w:pPr>
      <w:r w:rsidRPr="00F97AD4">
        <w:rPr>
          <w:i w:val="0"/>
          <w:iCs/>
          <w:lang w:val="el-GR"/>
        </w:rPr>
        <w:t>Σε περίπτωση που διαπιστωθούν Προσφορές που δεν καλύπτουν τις προϋποθέσεις συμμετοχής ή συντρέχουν λόγοι αποκλεισμού της παραγράφου 6.2(1)(α) και (γ)-(θ), και έχοντας εξετάσει τις οποιεσδήποτε ενέργειες έχου</w:t>
      </w:r>
      <w:r w:rsidR="000A48F6">
        <w:rPr>
          <w:i w:val="0"/>
          <w:iCs/>
          <w:lang w:val="el-GR"/>
        </w:rPr>
        <w:t>ν δηλωθεί σύμφωνα με το εδάφιο 3</w:t>
      </w:r>
      <w:r w:rsidRPr="00F97AD4">
        <w:rPr>
          <w:i w:val="0"/>
          <w:iCs/>
          <w:lang w:val="el-GR"/>
        </w:rPr>
        <w:t xml:space="preserve"> της παραγράφου του 6.2, η Αναθέτουσα Αρχή χαρακτηρίζει τις προσφορές αυτές απορριπτέες, και η τεχνική και η οικονομική προσφορά δεν αξιολογούνται. Οι προσφορές αυτές απορρίπτονται δια του Αρμοδίου Οργάνου της Αναθέτουσας Αρχής.</w:t>
      </w:r>
      <w:r>
        <w:rPr>
          <w:i w:val="0"/>
          <w:iCs/>
          <w:lang w:val="el-GR"/>
        </w:rPr>
        <w:t xml:space="preserve"> </w:t>
      </w:r>
    </w:p>
    <w:p w14:paraId="2012DCB0" w14:textId="77777777" w:rsidR="00FA0F43" w:rsidRPr="00F97AD4" w:rsidRDefault="00FA0F43">
      <w:pPr>
        <w:spacing w:before="0"/>
        <w:ind w:left="720"/>
        <w:rPr>
          <w:i w:val="0"/>
          <w:iCs/>
          <w:lang w:val="el-GR"/>
        </w:rPr>
      </w:pPr>
    </w:p>
    <w:p w14:paraId="22F94120" w14:textId="77777777" w:rsidR="00A966B5" w:rsidRPr="00A966B5" w:rsidRDefault="00A966B5" w:rsidP="00A966B5">
      <w:pPr>
        <w:rPr>
          <w:lang w:val="el-GR"/>
        </w:rPr>
      </w:pPr>
      <w:bookmarkStart w:id="38" w:name="__RefHeading___Toc531689056"/>
      <w:bookmarkEnd w:id="38"/>
    </w:p>
    <w:p w14:paraId="6D325CF2" w14:textId="77777777" w:rsidR="00FA0F43" w:rsidRDefault="00BD026F">
      <w:pPr>
        <w:pStyle w:val="Heading2"/>
        <w:ind w:left="578" w:hanging="578"/>
        <w:rPr>
          <w:lang w:val="el-GR"/>
        </w:rPr>
      </w:pPr>
      <w:bookmarkStart w:id="39" w:name="__RefHeading___Toc531689057"/>
      <w:bookmarkEnd w:id="39"/>
      <w:r w:rsidRPr="00F97AD4">
        <w:rPr>
          <w:lang w:val="el-GR"/>
        </w:rPr>
        <w:t>Αξιολόγηση Οικονομικών Προσφορών</w:t>
      </w:r>
    </w:p>
    <w:p w14:paraId="1D031223" w14:textId="77777777" w:rsidR="00C870B0" w:rsidRPr="00C870B0" w:rsidRDefault="00C870B0" w:rsidP="00C870B0">
      <w:pPr>
        <w:rPr>
          <w:lang w:val="el-GR"/>
        </w:rPr>
      </w:pPr>
    </w:p>
    <w:p w14:paraId="303DC981" w14:textId="7BBE6766" w:rsidR="00C870B0" w:rsidRPr="00240D28" w:rsidRDefault="00C870B0" w:rsidP="00C870B0">
      <w:pPr>
        <w:pStyle w:val="ListParagraph"/>
        <w:numPr>
          <w:ilvl w:val="0"/>
          <w:numId w:val="53"/>
        </w:numPr>
        <w:ind w:left="709"/>
        <w:jc w:val="both"/>
        <w:rPr>
          <w:sz w:val="22"/>
          <w:szCs w:val="22"/>
        </w:rPr>
      </w:pPr>
      <w:r w:rsidRPr="00240D28">
        <w:rPr>
          <w:iCs/>
          <w:sz w:val="22"/>
          <w:szCs w:val="22"/>
          <w:lang w:val="en-GB"/>
        </w:rPr>
        <w:t>T</w:t>
      </w:r>
      <w:r w:rsidRPr="00240D28">
        <w:rPr>
          <w:iCs/>
          <w:sz w:val="22"/>
          <w:szCs w:val="22"/>
        </w:rPr>
        <w:t xml:space="preserve">ο Αρμόδιο Όργανο θα ελέγξει το περιεχόμενο της Οικονομικής Προσφοράς των προσφορών που κρίθηκαν αποδεκτές κατά το προηγούμενο στάδιο προκειμένου να διαπιστώσει το βαθμό ανταπόκρισης στις απαιτήσεις των Εγγράφων Διαγωνισμού. </w:t>
      </w:r>
    </w:p>
    <w:p w14:paraId="4D681EDF" w14:textId="77777777" w:rsidR="00C870B0" w:rsidRPr="00240D28" w:rsidRDefault="00C870B0" w:rsidP="00C870B0">
      <w:pPr>
        <w:numPr>
          <w:ilvl w:val="0"/>
          <w:numId w:val="18"/>
        </w:numPr>
        <w:ind w:left="709"/>
        <w:rPr>
          <w:i w:val="0"/>
          <w:iCs/>
          <w:szCs w:val="22"/>
          <w:lang w:val="el-GR"/>
        </w:rPr>
      </w:pPr>
      <w:r w:rsidRPr="00240D28">
        <w:rPr>
          <w:i w:val="0"/>
          <w:iCs/>
          <w:szCs w:val="22"/>
          <w:lang w:val="el-GR"/>
        </w:rPr>
        <w:t>Σε περίπτωση που διαπιστωθούν Προσφορές που δεν καλύπτουν τους απαιτούμενους από τα Έγγραφα Διαγωνισμού σχετικούς όρους και συνθήκες, η Αναθέτουσα Αρχή απορρίπτει τις Προσφορές αυτές δια του Αρμοδίου Οργάνου της.</w:t>
      </w:r>
    </w:p>
    <w:p w14:paraId="2E753604" w14:textId="0AEF71A5" w:rsidR="00C870B0" w:rsidRPr="00240D28" w:rsidRDefault="00C870B0" w:rsidP="00C870B0">
      <w:pPr>
        <w:numPr>
          <w:ilvl w:val="0"/>
          <w:numId w:val="18"/>
        </w:numPr>
        <w:ind w:left="709" w:hanging="425"/>
        <w:rPr>
          <w:szCs w:val="22"/>
          <w:lang w:val="el-GR"/>
        </w:rPr>
      </w:pPr>
      <w:r w:rsidRPr="00240D28">
        <w:rPr>
          <w:i w:val="0"/>
          <w:iCs/>
          <w:szCs w:val="22"/>
          <w:lang w:val="el-GR"/>
        </w:rPr>
        <w:t xml:space="preserve">Εάν μια Οικονομική Προσφορά θεωρηθεί ασυνήθιστα χαμηλή, η Αναθέτουσα Αρχή οφείλει να ζητήσει γραπτώς εξηγήσεις από τον Προσφέροντα σχετικά με την τιμή της προσφοράς του. Οι εξηγήσεις αυτές θα δίνονται εγγράφως, εντός </w:t>
      </w:r>
      <w:r w:rsidR="000A48F6">
        <w:rPr>
          <w:i w:val="0"/>
          <w:iCs/>
          <w:szCs w:val="22"/>
          <w:lang w:val="el-GR"/>
        </w:rPr>
        <w:t>μίας(1</w:t>
      </w:r>
      <w:r w:rsidRPr="00240D28">
        <w:rPr>
          <w:i w:val="0"/>
          <w:iCs/>
          <w:szCs w:val="22"/>
          <w:lang w:val="el-GR"/>
        </w:rPr>
        <w:t xml:space="preserve">) </w:t>
      </w:r>
      <w:r w:rsidR="000A48F6">
        <w:rPr>
          <w:i w:val="0"/>
          <w:iCs/>
          <w:szCs w:val="22"/>
          <w:lang w:val="el-GR"/>
        </w:rPr>
        <w:t>εργάσιμης ημέρας</w:t>
      </w:r>
      <w:r w:rsidRPr="00240D28">
        <w:rPr>
          <w:i w:val="0"/>
          <w:iCs/>
          <w:szCs w:val="22"/>
          <w:lang w:val="el-GR"/>
        </w:rPr>
        <w:t xml:space="preserve"> από την ημερομηνία που θα ζητηθούν. Οι εξηγήσεις αφορούν τη σύνθεση της προσφοράς κατά τα οριζόμενα στις πρόνοιες του άρθρου 69 του Ν.73(Ι)/2016 </w:t>
      </w:r>
      <w:r w:rsidRPr="00240D28">
        <w:rPr>
          <w:bCs/>
          <w:i w:val="0"/>
          <w:szCs w:val="22"/>
          <w:lang w:val="el-GR"/>
        </w:rPr>
        <w:t>.</w:t>
      </w:r>
      <w:r w:rsidRPr="00240D28">
        <w:rPr>
          <w:i w:val="0"/>
          <w:iCs/>
          <w:szCs w:val="22"/>
          <w:lang w:val="el-GR"/>
        </w:rPr>
        <w:t xml:space="preserve"> Το Αρμόδιο Όργανο εξετάζει τις παρεχόμενες πληροφορίες και αποφασίζει σχετικά με την αποδοχή ή την απόρριψη της Προσφοράς.</w:t>
      </w:r>
    </w:p>
    <w:p w14:paraId="61A60B99" w14:textId="77777777" w:rsidR="00C870B0" w:rsidRPr="00240D28" w:rsidRDefault="00C870B0" w:rsidP="00C870B0">
      <w:pPr>
        <w:pStyle w:val="ListParagraph"/>
        <w:ind w:left="709"/>
        <w:rPr>
          <w:sz w:val="22"/>
          <w:szCs w:val="22"/>
        </w:rPr>
      </w:pPr>
    </w:p>
    <w:p w14:paraId="3A17C5BF" w14:textId="77777777" w:rsidR="00C870B0" w:rsidRPr="00240D28" w:rsidRDefault="00C870B0" w:rsidP="00C870B0">
      <w:pPr>
        <w:pStyle w:val="ListParagraph"/>
        <w:numPr>
          <w:ilvl w:val="0"/>
          <w:numId w:val="18"/>
        </w:numPr>
        <w:ind w:left="709"/>
        <w:rPr>
          <w:sz w:val="22"/>
          <w:szCs w:val="22"/>
        </w:rPr>
      </w:pPr>
      <w:r w:rsidRPr="00240D28">
        <w:rPr>
          <w:iCs/>
          <w:sz w:val="22"/>
          <w:szCs w:val="22"/>
        </w:rPr>
        <w:t xml:space="preserve">Αφού ολοκληρωθεί ο έλεγχος των Οικονομικών Προσφορών  το Αρμόδιο Όργανο θα προβεί στην οριστική κατάταξη των προσφορών κατά αύξουσα σειρά της «Προσφερόμενης Τιμής». </w:t>
      </w:r>
      <w:r w:rsidRPr="00240D28">
        <w:rPr>
          <w:rFonts w:ascii="Times New Roman" w:hAnsi="Times New Roman"/>
          <w:sz w:val="22"/>
          <w:szCs w:val="22"/>
        </w:rPr>
        <w:br/>
      </w:r>
    </w:p>
    <w:p w14:paraId="3D0A1012" w14:textId="77777777" w:rsidR="00C870B0" w:rsidRPr="00240D28" w:rsidRDefault="00C870B0" w:rsidP="00931319">
      <w:pPr>
        <w:ind w:left="709"/>
        <w:rPr>
          <w:i w:val="0"/>
          <w:szCs w:val="22"/>
          <w:lang w:val="el-GR"/>
        </w:rPr>
      </w:pPr>
      <w:r w:rsidRPr="00240D28">
        <w:rPr>
          <w:i w:val="0"/>
          <w:iCs/>
          <w:szCs w:val="22"/>
          <w:lang w:val="el-GR"/>
        </w:rPr>
        <w:t xml:space="preserve">Ως «Προσφερόμενη Τιμή» κάθε προσφοροδότη για σκοπούς κατάταξης και σύγκρισης τιμών θα θεωρείται το ακόλουθο άθροισμα: </w:t>
      </w:r>
    </w:p>
    <w:p w14:paraId="46175AA8" w14:textId="77777777" w:rsidR="00C870B0" w:rsidRPr="00240D28" w:rsidRDefault="00C870B0" w:rsidP="00C870B0">
      <w:pPr>
        <w:pStyle w:val="ListParagraph"/>
        <w:tabs>
          <w:tab w:val="num" w:pos="567"/>
        </w:tabs>
        <w:ind w:left="426" w:hanging="436"/>
        <w:rPr>
          <w:iCs/>
          <w:sz w:val="22"/>
          <w:szCs w:val="22"/>
        </w:rPr>
      </w:pPr>
    </w:p>
    <w:p w14:paraId="08FDA9E3" w14:textId="77777777" w:rsidR="00C870B0" w:rsidRPr="00240D28" w:rsidRDefault="00C870B0" w:rsidP="00C870B0">
      <w:pPr>
        <w:pStyle w:val="ListParagraph"/>
        <w:tabs>
          <w:tab w:val="num" w:pos="567"/>
        </w:tabs>
        <w:ind w:hanging="436"/>
        <w:jc w:val="both"/>
        <w:rPr>
          <w:sz w:val="22"/>
          <w:szCs w:val="22"/>
        </w:rPr>
      </w:pPr>
      <w:r w:rsidRPr="00240D28">
        <w:rPr>
          <w:iCs/>
          <w:sz w:val="22"/>
          <w:szCs w:val="22"/>
        </w:rPr>
        <w:tab/>
      </w:r>
      <w:r w:rsidRPr="00240D28">
        <w:rPr>
          <w:iCs/>
          <w:sz w:val="22"/>
          <w:szCs w:val="22"/>
        </w:rPr>
        <w:tab/>
        <w:t>Τιμή Μονάδας 1 χωρίς ΦΠΑ που αναφέρεται στο έντυπο Οικονομικής Προσφοράς + Τιμή Μονάδας 2 χωρίς ΦΠΑ που αναφέρεται στο έντυπο Οικονομικής Προσφοράς.</w:t>
      </w:r>
    </w:p>
    <w:p w14:paraId="066B2E8D" w14:textId="77777777" w:rsidR="00C870B0" w:rsidRPr="00240D28" w:rsidRDefault="00C870B0" w:rsidP="00C870B0">
      <w:pPr>
        <w:pStyle w:val="ListParagraph"/>
        <w:tabs>
          <w:tab w:val="num" w:pos="567"/>
        </w:tabs>
        <w:ind w:left="426" w:hanging="436"/>
        <w:rPr>
          <w:sz w:val="22"/>
          <w:szCs w:val="22"/>
        </w:rPr>
      </w:pPr>
    </w:p>
    <w:p w14:paraId="58E59CD4" w14:textId="1EE771BA" w:rsidR="00C870B0" w:rsidRDefault="00C870B0" w:rsidP="00C870B0">
      <w:pPr>
        <w:pStyle w:val="ListParagraph"/>
        <w:tabs>
          <w:tab w:val="num" w:pos="567"/>
        </w:tabs>
        <w:ind w:left="426" w:hanging="436"/>
        <w:jc w:val="both"/>
        <w:rPr>
          <w:iCs/>
          <w:sz w:val="22"/>
          <w:szCs w:val="22"/>
        </w:rPr>
      </w:pPr>
      <w:r w:rsidRPr="00240D28">
        <w:rPr>
          <w:iCs/>
          <w:sz w:val="22"/>
          <w:szCs w:val="22"/>
        </w:rPr>
        <w:tab/>
        <w:t xml:space="preserve">Σε περίπτωση που δύο ή περισσότεροι προσφέροντες κατά το στάδιο αξιολόγησης των Οικονομικών τους Προσφορών βρεθεί, ότι έχουν την ίδια «Προσφερόμενη Τιμή» η οποία αντιστοιχεί στη χαμηλότερη τιμή μεταξύ όλων των Οικονομικών Προσφορών που αξιολογούνται, τότε </w:t>
      </w:r>
      <w:r w:rsidR="00240D28" w:rsidRPr="00240D28">
        <w:rPr>
          <w:iCs/>
          <w:sz w:val="22"/>
          <w:szCs w:val="22"/>
        </w:rPr>
        <w:t>προηγείται στην κατάταξη</w:t>
      </w:r>
      <w:r w:rsidRPr="00240D28">
        <w:rPr>
          <w:iCs/>
          <w:sz w:val="22"/>
          <w:szCs w:val="22"/>
        </w:rPr>
        <w:t xml:space="preserve"> ο Προσφέρων με τον μεγαλύτερο προσφερόμενο αριθμό δωματίων. Εάν και ο αριθμός δωματίων είναι ο ίδιος τότε </w:t>
      </w:r>
      <w:r w:rsidR="00240D28" w:rsidRPr="00240D28">
        <w:rPr>
          <w:iCs/>
          <w:sz w:val="22"/>
          <w:szCs w:val="22"/>
        </w:rPr>
        <w:t>προηγείται στην κατάταξη ο Προσφέρων</w:t>
      </w:r>
      <w:r w:rsidR="00240D28">
        <w:rPr>
          <w:iCs/>
          <w:sz w:val="22"/>
          <w:szCs w:val="22"/>
        </w:rPr>
        <w:t xml:space="preserve"> που θα επιλεγεί</w:t>
      </w:r>
      <w:r w:rsidRPr="00240D28">
        <w:rPr>
          <w:iCs/>
          <w:sz w:val="22"/>
          <w:szCs w:val="22"/>
        </w:rPr>
        <w:t xml:space="preserve"> με τη διαδικασία της κλήρωσης. </w:t>
      </w:r>
    </w:p>
    <w:p w14:paraId="5A56D06E" w14:textId="77777777" w:rsidR="00931319" w:rsidRDefault="00931319" w:rsidP="00C870B0">
      <w:pPr>
        <w:pStyle w:val="ListParagraph"/>
        <w:tabs>
          <w:tab w:val="num" w:pos="567"/>
        </w:tabs>
        <w:ind w:left="426" w:hanging="436"/>
        <w:jc w:val="both"/>
        <w:rPr>
          <w:iCs/>
          <w:sz w:val="22"/>
          <w:szCs w:val="22"/>
        </w:rPr>
      </w:pPr>
    </w:p>
    <w:p w14:paraId="53725C7B" w14:textId="77777777" w:rsidR="00931319" w:rsidRPr="00931319" w:rsidRDefault="00931319" w:rsidP="00931319">
      <w:pPr>
        <w:pStyle w:val="Heading2"/>
        <w:rPr>
          <w:lang w:val="el-GR"/>
        </w:rPr>
      </w:pPr>
      <w:r w:rsidRPr="00931319">
        <w:rPr>
          <w:lang w:val="el-GR"/>
        </w:rPr>
        <w:lastRenderedPageBreak/>
        <w:t>Αξιολόγηση Τεχνικών Προσφορών</w:t>
      </w:r>
    </w:p>
    <w:p w14:paraId="6552C9CD" w14:textId="199BCA22" w:rsidR="00931319" w:rsidRPr="00E160C0" w:rsidRDefault="00931319" w:rsidP="00931319">
      <w:pPr>
        <w:ind w:left="578" w:hanging="578"/>
        <w:rPr>
          <w:i w:val="0"/>
          <w:iCs/>
          <w:lang w:val="el-GR"/>
        </w:rPr>
      </w:pPr>
      <w:r>
        <w:rPr>
          <w:i w:val="0"/>
          <w:iCs/>
          <w:lang w:val="el-GR"/>
        </w:rPr>
        <w:t>1.</w:t>
      </w:r>
      <w:r>
        <w:rPr>
          <w:i w:val="0"/>
          <w:iCs/>
          <w:lang w:val="el-GR"/>
        </w:rPr>
        <w:tab/>
      </w:r>
      <w:r w:rsidRPr="006E6A12">
        <w:rPr>
          <w:i w:val="0"/>
          <w:iCs/>
          <w:lang w:val="el-GR"/>
        </w:rPr>
        <w:t xml:space="preserve">Ακολούθως  το αρμόδιο όργανο θα προβεί σε έλεγχο των τεχνικών προσφορών προκειμένου να διαπιστώσει εάν ικανοποιούν τις απαιτήσεις του Αντικειμένου της Σύμβασης και θα διεξάγει  επιτόπιο έλεγχο των ξενοδοχείων ή των οργανωμένων διαμερισμάτων που προτείνονται προκειμένου να διαπιστώσει κατά πόσο ανταποκρίνονται στις ελάχιστες απαιτήσεις της Αναθέτουσας Αρχής για τα ξενοδοχεία και Οργανωμένα </w:t>
      </w:r>
      <w:r w:rsidR="00C9451D">
        <w:rPr>
          <w:i w:val="0"/>
          <w:iCs/>
          <w:lang w:val="el-GR"/>
        </w:rPr>
        <w:t>διαμερίσματα που αναφέρονται στη στήλη 2 του Εντύ</w:t>
      </w:r>
      <w:r w:rsidRPr="006E6A12">
        <w:rPr>
          <w:i w:val="0"/>
          <w:iCs/>
          <w:lang w:val="el-GR"/>
        </w:rPr>
        <w:t>πο</w:t>
      </w:r>
      <w:r w:rsidR="00C9451D">
        <w:rPr>
          <w:i w:val="0"/>
          <w:iCs/>
          <w:lang w:val="el-GR"/>
        </w:rPr>
        <w:t>υ</w:t>
      </w:r>
      <w:r w:rsidRPr="006E6A12">
        <w:rPr>
          <w:i w:val="0"/>
          <w:iCs/>
          <w:lang w:val="el-GR"/>
        </w:rPr>
        <w:t xml:space="preserve"> 6</w:t>
      </w:r>
      <w:r>
        <w:rPr>
          <w:i w:val="0"/>
          <w:iCs/>
          <w:lang w:val="el-GR"/>
        </w:rPr>
        <w:t xml:space="preserve"> και θα συμπληρωθεί κατάλληλα το Έντυπο 6 με τα αποτελέσματα του ελέγχου</w:t>
      </w:r>
      <w:r w:rsidRPr="006E6A12">
        <w:rPr>
          <w:i w:val="0"/>
          <w:iCs/>
          <w:lang w:val="el-GR"/>
        </w:rPr>
        <w:t>. Όσες προσφορές δεν έχουν αποδεκτές Τεχνικές Προσφορές χαρακτηρίζονται απορριπτέες, καταγράφοντας τους ακριβείς λόγους απόρριψης για κάθε μία από αυτές. Διευκρινίζεται ότι ο έλεγχος των τεχνικών προσφορών που περιλαμβάνει τον επιτόπιο έλεγχο θα γίνει στο παρών στάδιο μόνο για τις προσφορές με την χαμηλότερη προσφερόμενη τιμή σύμφωνα μ</w:t>
      </w:r>
      <w:r>
        <w:rPr>
          <w:i w:val="0"/>
          <w:iCs/>
          <w:lang w:val="el-GR"/>
        </w:rPr>
        <w:t xml:space="preserve">ε την κατάταξη της παραγράφου 9.3.4 </w:t>
      </w:r>
      <w:r w:rsidRPr="006E6A12">
        <w:rPr>
          <w:i w:val="0"/>
          <w:iCs/>
          <w:lang w:val="el-GR"/>
        </w:rPr>
        <w:t>και μέχρι να καλυφθούν οι ανάγκες σε δωμάτια κατά την 1/6/2023.</w:t>
      </w:r>
      <w:r w:rsidR="00C9451D">
        <w:rPr>
          <w:i w:val="0"/>
          <w:iCs/>
          <w:lang w:val="el-GR"/>
        </w:rPr>
        <w:t xml:space="preserve"> </w:t>
      </w:r>
      <w:r w:rsidR="0054706B">
        <w:rPr>
          <w:i w:val="0"/>
          <w:iCs/>
          <w:lang w:val="el-GR"/>
        </w:rPr>
        <w:t xml:space="preserve"> Η Αναθέτουσα Αρχή έχει το δικαίωμα να αποφασίσει να διεξάγει τον επιτόπιο έλεγχο και κατά την διάρκεια του Σαββατοκύριακου 27 – 28/5/2023. </w:t>
      </w:r>
      <w:r w:rsidR="00C9451D">
        <w:rPr>
          <w:i w:val="0"/>
          <w:iCs/>
          <w:lang w:val="el-GR"/>
        </w:rPr>
        <w:t xml:space="preserve">Για τους Επιλαχόντες Ανάδοχους θα γίνεται σε μεταγενέστερο στάδιο ανάλογα με τις ανάγκες σε δωμάτια που θα προκύπτουν. </w:t>
      </w:r>
    </w:p>
    <w:p w14:paraId="4F86ECFE" w14:textId="77777777" w:rsidR="00931319" w:rsidRPr="00240D28" w:rsidRDefault="00931319" w:rsidP="00C870B0">
      <w:pPr>
        <w:pStyle w:val="ListParagraph"/>
        <w:tabs>
          <w:tab w:val="num" w:pos="567"/>
        </w:tabs>
        <w:ind w:left="426" w:hanging="436"/>
        <w:jc w:val="both"/>
        <w:rPr>
          <w:iCs/>
          <w:sz w:val="22"/>
          <w:szCs w:val="22"/>
        </w:rPr>
      </w:pPr>
    </w:p>
    <w:p w14:paraId="4FCAB2D5" w14:textId="77777777" w:rsidR="00BD18E9" w:rsidRDefault="00BD18E9" w:rsidP="00BD18E9">
      <w:pPr>
        <w:pStyle w:val="ListParagraph"/>
        <w:rPr>
          <w:sz w:val="22"/>
          <w:szCs w:val="22"/>
        </w:rPr>
      </w:pPr>
    </w:p>
    <w:p w14:paraId="063EAEBC" w14:textId="77777777" w:rsidR="00931319" w:rsidRPr="00F97AD4" w:rsidRDefault="00931319" w:rsidP="00BD18E9">
      <w:pPr>
        <w:pStyle w:val="ListParagraph"/>
        <w:rPr>
          <w:sz w:val="22"/>
          <w:szCs w:val="22"/>
        </w:rPr>
      </w:pPr>
    </w:p>
    <w:p w14:paraId="4D305F59" w14:textId="77777777" w:rsidR="00FA0F43" w:rsidRPr="00F97AD4" w:rsidRDefault="00BD026F">
      <w:pPr>
        <w:pStyle w:val="Heading2"/>
        <w:ind w:left="578" w:hanging="578"/>
      </w:pPr>
      <w:bookmarkStart w:id="40" w:name="__RefHeading___Toc531689058"/>
      <w:bookmarkEnd w:id="40"/>
      <w:r w:rsidRPr="00F97AD4">
        <w:rPr>
          <w:lang w:val="el-GR"/>
        </w:rPr>
        <w:t>Διευκρινίσεις και Διασαφηνίσεις</w:t>
      </w:r>
      <w:r w:rsidRPr="00F97AD4">
        <w:rPr>
          <w:lang w:val="en-GB"/>
        </w:rPr>
        <w:t xml:space="preserve"> </w:t>
      </w:r>
      <w:r w:rsidRPr="00F97AD4">
        <w:rPr>
          <w:lang w:val="el-GR"/>
        </w:rPr>
        <w:t>Προσφορών</w:t>
      </w:r>
    </w:p>
    <w:p w14:paraId="53C6BF63" w14:textId="77777777" w:rsidR="00FA0F43" w:rsidRPr="00F97AD4" w:rsidRDefault="00BD026F">
      <w:pPr>
        <w:numPr>
          <w:ilvl w:val="0"/>
          <w:numId w:val="3"/>
        </w:numPr>
        <w:ind w:left="595" w:hanging="425"/>
        <w:rPr>
          <w:i w:val="0"/>
          <w:iCs/>
          <w:lang w:val="el-GR"/>
        </w:rPr>
      </w:pPr>
      <w:r w:rsidRPr="00F97AD4">
        <w:rPr>
          <w:i w:val="0"/>
          <w:iCs/>
          <w:lang w:val="el-GR"/>
        </w:rPr>
        <w:t>Η Αναθέτουσα Αρχή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για τον Προσφέροντα και δεν θεωρείται αντιπροσφορά.</w:t>
      </w:r>
    </w:p>
    <w:p w14:paraId="71F3749C" w14:textId="25A6870B" w:rsidR="00FA0F43" w:rsidRPr="00F97AD4" w:rsidRDefault="00BD026F" w:rsidP="001C20CB">
      <w:pPr>
        <w:numPr>
          <w:ilvl w:val="0"/>
          <w:numId w:val="3"/>
        </w:numPr>
        <w:ind w:left="595" w:hanging="425"/>
        <w:rPr>
          <w:lang w:val="el-GR"/>
        </w:rPr>
      </w:pPr>
      <w:r w:rsidRPr="00F97AD4">
        <w:rPr>
          <w:i w:val="0"/>
          <w:iCs/>
          <w:lang w:val="el-GR"/>
        </w:rPr>
        <w:t xml:space="preserve">Όταν οι πληροφορίες ή τα δικαιολογητικά που πρέπει να υποβάλλονται από τους Προσφέροντες είναι ή εμφανίζονται ελλιπείς ή λανθασμένες ή όταν λείπουν συγκεκριμένα έγγραφα, οι Αναθέτουσες Αρχές δύνανται να ζητούν από τους Προσφέροντες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w:t>
      </w:r>
      <w:r w:rsidR="00C9451D">
        <w:rPr>
          <w:i w:val="0"/>
          <w:iCs/>
          <w:lang w:val="el-GR"/>
        </w:rPr>
        <w:t>οποίο δεν θα είναι μικρότερο της</w:t>
      </w:r>
      <w:r w:rsidRPr="00F97AD4">
        <w:rPr>
          <w:i w:val="0"/>
          <w:iCs/>
          <w:lang w:val="el-GR"/>
        </w:rPr>
        <w:t xml:space="preserve"> </w:t>
      </w:r>
      <w:r w:rsidR="00C9451D">
        <w:rPr>
          <w:b/>
          <w:iCs/>
          <w:lang w:val="el-GR"/>
        </w:rPr>
        <w:t>μίας (1</w:t>
      </w:r>
      <w:r w:rsidR="001C20CB" w:rsidRPr="00F97AD4">
        <w:rPr>
          <w:b/>
          <w:iCs/>
          <w:lang w:val="el-GR"/>
        </w:rPr>
        <w:t xml:space="preserve">) </w:t>
      </w:r>
      <w:r w:rsidR="00C9451D">
        <w:rPr>
          <w:i w:val="0"/>
          <w:iCs/>
          <w:lang w:val="el-GR"/>
        </w:rPr>
        <w:t>εργάσιμης ημέρας</w:t>
      </w:r>
      <w:r w:rsidRPr="00F97AD4">
        <w:rPr>
          <w:i w:val="0"/>
          <w:iCs/>
          <w:lang w:val="el-GR"/>
        </w:rPr>
        <w:t>.</w:t>
      </w:r>
    </w:p>
    <w:p w14:paraId="23CD6FAC" w14:textId="77777777" w:rsidR="00FA0F43" w:rsidRPr="00F97AD4" w:rsidRDefault="00BD026F">
      <w:pPr>
        <w:numPr>
          <w:ilvl w:val="0"/>
          <w:numId w:val="3"/>
        </w:numPr>
        <w:ind w:left="595" w:hanging="425"/>
        <w:rPr>
          <w:i w:val="0"/>
          <w:iCs/>
          <w:lang w:val="el-GR"/>
        </w:rPr>
      </w:pPr>
      <w:r w:rsidRPr="00F97AD4">
        <w:rPr>
          <w:i w:val="0"/>
          <w:iCs/>
          <w:lang w:val="el-GR"/>
        </w:rPr>
        <w:t>Από τις διευκρινήσεις που δίνονται από Προσφέροντες, σύμφωνα με τα παραπάνω, λαμβάνονται υπόψη μόνον εκείνες που αναφέρονται στα σημεία για τα οποία ζητήθηκαν.</w:t>
      </w:r>
    </w:p>
    <w:p w14:paraId="1B41DBA6" w14:textId="77777777" w:rsidR="00FA0F43" w:rsidRPr="00F97AD4" w:rsidRDefault="00FA0F43">
      <w:pPr>
        <w:rPr>
          <w:i w:val="0"/>
          <w:iCs/>
          <w:lang w:val="el-GR"/>
        </w:rPr>
      </w:pPr>
    </w:p>
    <w:p w14:paraId="489431B1" w14:textId="6D8FD6B3" w:rsidR="00FA0F43" w:rsidRDefault="00BD026F">
      <w:pPr>
        <w:pStyle w:val="Heading2"/>
        <w:ind w:left="578" w:hanging="578"/>
        <w:rPr>
          <w:lang w:val="el-GR"/>
        </w:rPr>
      </w:pPr>
      <w:bookmarkStart w:id="41" w:name="__RefHeading___Toc531689059"/>
      <w:bookmarkEnd w:id="41"/>
      <w:r w:rsidRPr="00F97AD4">
        <w:rPr>
          <w:lang w:val="el-GR"/>
        </w:rPr>
        <w:t>Ολοκλήρωση Αξιολόγησης</w:t>
      </w:r>
      <w:r w:rsidR="00F21460" w:rsidRPr="00F97AD4">
        <w:rPr>
          <w:lang w:val="el-GR"/>
        </w:rPr>
        <w:t xml:space="preserve"> και Ανάθεση Σύμβασης</w:t>
      </w:r>
    </w:p>
    <w:p w14:paraId="233EC717" w14:textId="77777777" w:rsidR="00931319" w:rsidRPr="00931319" w:rsidRDefault="00931319" w:rsidP="00931319">
      <w:pPr>
        <w:rPr>
          <w:szCs w:val="22"/>
          <w:lang w:val="el-GR"/>
        </w:rPr>
      </w:pPr>
    </w:p>
    <w:p w14:paraId="636DD378" w14:textId="46D348BE" w:rsidR="00931319" w:rsidRPr="00931319" w:rsidRDefault="00931319" w:rsidP="00BE29B8">
      <w:pPr>
        <w:numPr>
          <w:ilvl w:val="0"/>
          <w:numId w:val="54"/>
        </w:numPr>
        <w:overflowPunct/>
        <w:autoSpaceDE/>
        <w:spacing w:before="0" w:line="240" w:lineRule="auto"/>
        <w:textAlignment w:val="auto"/>
        <w:rPr>
          <w:rFonts w:eastAsiaTheme="minorHAnsi"/>
          <w:i w:val="0"/>
          <w:szCs w:val="22"/>
          <w:lang w:val="el-GR" w:eastAsia="en-US"/>
        </w:rPr>
      </w:pPr>
      <w:bookmarkStart w:id="42" w:name="__RefHeading___Toc531689060"/>
      <w:bookmarkEnd w:id="42"/>
      <w:r w:rsidRPr="00931319">
        <w:rPr>
          <w:i w:val="0"/>
          <w:szCs w:val="22"/>
          <w:lang w:val="el-GR"/>
        </w:rPr>
        <w:t xml:space="preserve">Η Ανάθεση των Συμβάσεων γίνεται </w:t>
      </w:r>
      <w:r w:rsidRPr="00931319">
        <w:rPr>
          <w:rFonts w:eastAsiaTheme="minorHAnsi"/>
          <w:i w:val="0"/>
          <w:szCs w:val="22"/>
          <w:lang w:val="el-GR" w:eastAsia="en-US"/>
        </w:rPr>
        <w:t>αρχίζοντας από τον Προσφέροντα του οποίου η προσφορά έχει αναδειχθεί  κατά τη  διαδικασία αξιολόγησης ως η προσφορά με τη χαμηλότερη «Προσφερόμενη Τιμή» που κρίθηκε αποδεκτή και κατά τον έλεγχο των τεχνικών προσφορών και ακολούθως στον Προσφέροντα με την επόμενη χαμηλότερη «Προσφερόμενη Τιμή» που κρίθηκε αποδεχτή κατά τον έλεγχο των τεχνικών προσφορών,   κ.ο.κ</w:t>
      </w:r>
      <w:r w:rsidRPr="00931319">
        <w:rPr>
          <w:i w:val="0"/>
          <w:iCs/>
          <w:szCs w:val="22"/>
          <w:lang w:val="el-GR"/>
        </w:rPr>
        <w:t>. μέχρι να καλυφθούν οι ανάγκες σε δωμάτια κατά την 1/6/2023</w:t>
      </w:r>
      <w:r w:rsidR="00BE29B8">
        <w:rPr>
          <w:i w:val="0"/>
          <w:iCs/>
          <w:szCs w:val="22"/>
          <w:lang w:val="el-GR"/>
        </w:rPr>
        <w:t>, όπως οι ανάγκες αυτές θα διαμορφωθούν κατά τον χρόνο της ανάθεσης</w:t>
      </w:r>
      <w:r w:rsidRPr="00931319">
        <w:rPr>
          <w:i w:val="0"/>
          <w:iCs/>
          <w:szCs w:val="22"/>
          <w:lang w:val="el-GR"/>
        </w:rPr>
        <w:t>.</w:t>
      </w:r>
    </w:p>
    <w:p w14:paraId="07569D41" w14:textId="77777777" w:rsidR="00931319" w:rsidRPr="00931319" w:rsidRDefault="00931319" w:rsidP="00931319">
      <w:pPr>
        <w:rPr>
          <w:szCs w:val="22"/>
          <w:lang w:val="el-GR"/>
        </w:rPr>
      </w:pPr>
    </w:p>
    <w:p w14:paraId="20DB875B" w14:textId="77777777" w:rsidR="00931319" w:rsidRPr="00931319" w:rsidRDefault="00931319" w:rsidP="00931319">
      <w:pPr>
        <w:ind w:left="720"/>
        <w:rPr>
          <w:i w:val="0"/>
          <w:iCs/>
          <w:szCs w:val="22"/>
          <w:lang w:val="el-GR"/>
        </w:rPr>
      </w:pPr>
      <w:r w:rsidRPr="00931319">
        <w:rPr>
          <w:i w:val="0"/>
          <w:iCs/>
          <w:szCs w:val="22"/>
          <w:lang w:val="el-GR"/>
        </w:rPr>
        <w:t>Οι Προσφέροντες με τους οποίους θα συναφθούν συμβάσεις για την κάλυψη των αναγκών κατά την 1/6/2023   θα αναφέρονται ως «Αρχικοί Ανάδοχοι».</w:t>
      </w:r>
    </w:p>
    <w:p w14:paraId="20E45F24" w14:textId="77777777" w:rsidR="00931319" w:rsidRPr="00931319" w:rsidRDefault="00931319" w:rsidP="00931319">
      <w:pPr>
        <w:tabs>
          <w:tab w:val="num" w:pos="567"/>
        </w:tabs>
        <w:overflowPunct/>
        <w:autoSpaceDE/>
        <w:spacing w:before="0" w:line="240" w:lineRule="auto"/>
        <w:ind w:left="426" w:hanging="436"/>
        <w:textAlignment w:val="auto"/>
        <w:rPr>
          <w:i w:val="0"/>
          <w:iCs/>
          <w:szCs w:val="22"/>
          <w:lang w:val="el-GR"/>
        </w:rPr>
      </w:pPr>
    </w:p>
    <w:p w14:paraId="74229A94" w14:textId="0405DCB2" w:rsidR="00931319" w:rsidRPr="00931319" w:rsidRDefault="00931319" w:rsidP="00931319">
      <w:pPr>
        <w:numPr>
          <w:ilvl w:val="0"/>
          <w:numId w:val="55"/>
        </w:numPr>
        <w:overflowPunct/>
        <w:autoSpaceDE/>
        <w:spacing w:before="0" w:line="240" w:lineRule="auto"/>
        <w:textAlignment w:val="auto"/>
        <w:rPr>
          <w:i w:val="0"/>
          <w:iCs/>
          <w:szCs w:val="22"/>
          <w:lang w:val="el-GR"/>
        </w:rPr>
      </w:pPr>
      <w:r w:rsidRPr="00931319">
        <w:rPr>
          <w:i w:val="0"/>
          <w:iCs/>
          <w:szCs w:val="22"/>
          <w:lang w:val="el-GR"/>
        </w:rPr>
        <w:t>Οι υπόλοιποι Προσφέροντες σε περίπτωση που υπάρχουν και κατατάγη</w:t>
      </w:r>
      <w:r>
        <w:rPr>
          <w:i w:val="0"/>
          <w:iCs/>
          <w:szCs w:val="22"/>
          <w:lang w:val="el-GR"/>
        </w:rPr>
        <w:t>καν σύμφωνα με την παράγραφο 9.3.</w:t>
      </w:r>
      <w:r w:rsidRPr="00931319">
        <w:rPr>
          <w:i w:val="0"/>
          <w:iCs/>
          <w:szCs w:val="22"/>
          <w:lang w:val="el-GR"/>
        </w:rPr>
        <w:t>4 θα θεωρούνται ως Επιλαχόντες Ανάδοχοι. Οι προσφορές τους θα παραμείνουν αυτομάτως σε ισχύ εκτός και εάν οποιοσδήποτε εκ των Επιλαχόντων ζητήσει εγγράφως τον τερματισμό ισχύος της προσφοράς του. Σε περίπτωση που παραστεί ανάγκη για εξασφάλιση υπηρεσιών επιπλέον ξενοδοχείων και οργανωμένων διαμερισμάτων μέχρι τις 4/3/2024, η Αναθέτουσα Αρχή έχει το δικαίωμα να συνεχίσει με τον Επιλαχόντα Ανάδοχο με τη χαμηλότερη «Προσφερόμενη Τιμή» ακολούθως με τον Επιλαχόντα Ανάδοχο με την επόμενη χαμηλότερη «Προσφερόμενη Τιμή» κ.ο.κ.</w:t>
      </w:r>
      <w:r>
        <w:rPr>
          <w:i w:val="0"/>
          <w:iCs/>
          <w:szCs w:val="22"/>
          <w:lang w:val="el-GR"/>
        </w:rPr>
        <w:t xml:space="preserve"> Διευκρινίζεται</w:t>
      </w:r>
      <w:r w:rsidRPr="00931319">
        <w:rPr>
          <w:i w:val="0"/>
          <w:iCs/>
          <w:szCs w:val="22"/>
          <w:lang w:val="el-GR"/>
        </w:rPr>
        <w:t xml:space="preserve"> ότι σε τέτοια περίπτωση η Αναθέτουσα Αρχή θα διεξάγει προηγουμένως έλεγχο των τεχνικών προσφορών των Επιλαχόντων Αναδόχων</w:t>
      </w:r>
      <w:r>
        <w:rPr>
          <w:i w:val="0"/>
          <w:iCs/>
          <w:szCs w:val="22"/>
          <w:lang w:val="el-GR"/>
        </w:rPr>
        <w:t xml:space="preserve"> όπως περιγράφεται στην παράγραφο 9.4.1</w:t>
      </w:r>
      <w:r w:rsidRPr="00931319">
        <w:rPr>
          <w:i w:val="0"/>
          <w:iCs/>
          <w:szCs w:val="22"/>
          <w:lang w:val="el-GR"/>
        </w:rPr>
        <w:t xml:space="preserve"> και η ανάθεση σύμβασης σε Επιλαχόντα Ανάδοχο θα γίνει με την προϋπόθεση ότι η τεχνική του προσφορά είναι αποδεκτή. Διευκρινίζεται περαιτέρω ότι οι Επιλαχόντες Ανάδοχοι δεν είναι υποχρεωμένοι να διαθέσουν τα δωμάτια της προσφοράς τους ωστόσο για να τους ανατεθεί σύμβαση θα πρέπει να διαθέσουν τουλάχιστον 20 δωμάτια. </w:t>
      </w:r>
    </w:p>
    <w:p w14:paraId="6E9109F0" w14:textId="77777777" w:rsidR="00931319" w:rsidRPr="00931319" w:rsidRDefault="00931319" w:rsidP="00931319">
      <w:pPr>
        <w:overflowPunct/>
        <w:autoSpaceDE/>
        <w:spacing w:before="0" w:line="240" w:lineRule="auto"/>
        <w:ind w:left="720"/>
        <w:jc w:val="left"/>
        <w:textAlignment w:val="auto"/>
        <w:rPr>
          <w:i w:val="0"/>
          <w:iCs/>
          <w:sz w:val="24"/>
          <w:lang w:val="el-GR"/>
        </w:rPr>
      </w:pPr>
    </w:p>
    <w:p w14:paraId="4D3724DD" w14:textId="65C54E88" w:rsidR="00931319" w:rsidRPr="00931319" w:rsidRDefault="00931319" w:rsidP="00931319">
      <w:pPr>
        <w:overflowPunct/>
        <w:autoSpaceDE/>
        <w:spacing w:before="0" w:line="240" w:lineRule="auto"/>
        <w:ind w:left="720"/>
        <w:textAlignment w:val="auto"/>
        <w:rPr>
          <w:i w:val="0"/>
          <w:iCs/>
          <w:szCs w:val="22"/>
          <w:lang w:val="el-GR"/>
        </w:rPr>
      </w:pPr>
      <w:r>
        <w:rPr>
          <w:i w:val="0"/>
          <w:iCs/>
          <w:szCs w:val="22"/>
          <w:lang w:val="el-GR"/>
        </w:rPr>
        <w:t>Η</w:t>
      </w:r>
      <w:r w:rsidRPr="00931319">
        <w:rPr>
          <w:i w:val="0"/>
          <w:iCs/>
          <w:szCs w:val="22"/>
          <w:lang w:val="el-GR"/>
        </w:rPr>
        <w:t xml:space="preserve"> Αναθέτουσα Αρχή έχει το δικαίωμα να  εφαρμόζει την διαδικασία της παρούσας παραγράφου μέχρι την 31/10/2023.</w:t>
      </w:r>
    </w:p>
    <w:p w14:paraId="578E02AF" w14:textId="77777777" w:rsidR="00931319" w:rsidRPr="00931319" w:rsidRDefault="00931319" w:rsidP="00931319">
      <w:pPr>
        <w:ind w:left="360" w:hanging="360"/>
        <w:rPr>
          <w:i w:val="0"/>
          <w:iCs/>
          <w:lang w:val="el-GR"/>
        </w:rPr>
      </w:pPr>
    </w:p>
    <w:p w14:paraId="18BC0CEF" w14:textId="77777777" w:rsidR="00931319" w:rsidRPr="00931319" w:rsidRDefault="00931319" w:rsidP="00931319">
      <w:pPr>
        <w:overflowPunct/>
        <w:autoSpaceDE/>
        <w:spacing w:before="0" w:line="240" w:lineRule="auto"/>
        <w:ind w:left="720"/>
        <w:textAlignment w:val="auto"/>
        <w:rPr>
          <w:i w:val="0"/>
          <w:iCs/>
          <w:szCs w:val="22"/>
          <w:lang w:val="el-GR"/>
        </w:rPr>
      </w:pPr>
    </w:p>
    <w:p w14:paraId="16D96983" w14:textId="77777777" w:rsidR="00461A34" w:rsidRPr="00461A34" w:rsidRDefault="00461A34" w:rsidP="00461A34">
      <w:pPr>
        <w:pStyle w:val="ListParagraph"/>
        <w:numPr>
          <w:ilvl w:val="0"/>
          <w:numId w:val="55"/>
        </w:numPr>
        <w:rPr>
          <w:iCs/>
          <w:sz w:val="22"/>
          <w:szCs w:val="22"/>
        </w:rPr>
      </w:pPr>
      <w:r w:rsidRPr="00461A34">
        <w:rPr>
          <w:iCs/>
          <w:sz w:val="22"/>
          <w:szCs w:val="22"/>
        </w:rPr>
        <w:t xml:space="preserve">Σε περίπτωση που οι Επιλαχόντες Ανάδοχοι δεν μπορούν να καλύψουν τις επιπλέον ανάγκες σε δωμάτια η Αναθέτουσα Αρχή έχει το δικαίωμα να καλέσει τους Υφιστάμενους Ανάδοχους να παραχωρήσουν επιπλέον δωμάτια αρχίζοντας από τον Ανάδοχο με την χαμηλότερη «προσφερόμενη τιμή» και εάν οι ανάγκες σε δωμάτια δεν καλύπτονται, να καλέσει τον Ανάδοχό με την επόμενη χαμηλότερη «προσφερόμενη τιμή» κ.ο.κ. μέχρι να καλυφθούν οι ανάγκες σε επιπλέον δωμάτια. </w:t>
      </w:r>
    </w:p>
    <w:p w14:paraId="588793C6" w14:textId="77777777" w:rsidR="00931319" w:rsidRPr="00931319" w:rsidRDefault="00931319" w:rsidP="009D726A">
      <w:pPr>
        <w:overflowPunct/>
        <w:autoSpaceDE/>
        <w:spacing w:before="0" w:line="240" w:lineRule="auto"/>
        <w:ind w:left="284" w:hanging="360"/>
        <w:textAlignment w:val="auto"/>
        <w:rPr>
          <w:i w:val="0"/>
          <w:iCs/>
          <w:szCs w:val="22"/>
          <w:lang w:val="el-GR"/>
        </w:rPr>
      </w:pPr>
    </w:p>
    <w:p w14:paraId="643CFEC0" w14:textId="3A6765BC" w:rsidR="00931319" w:rsidRPr="00931319" w:rsidRDefault="00931319" w:rsidP="009D726A">
      <w:pPr>
        <w:numPr>
          <w:ilvl w:val="0"/>
          <w:numId w:val="55"/>
        </w:numPr>
        <w:tabs>
          <w:tab w:val="clear" w:pos="720"/>
        </w:tabs>
        <w:ind w:left="709"/>
        <w:rPr>
          <w:i w:val="0"/>
          <w:iCs/>
          <w:lang w:val="el-GR"/>
        </w:rPr>
      </w:pPr>
      <w:r w:rsidRPr="00931319">
        <w:rPr>
          <w:i w:val="0"/>
          <w:iCs/>
          <w:lang w:val="el-GR"/>
        </w:rPr>
        <w:t xml:space="preserve">Η συμφωνία που θα υπογράφεται με τον </w:t>
      </w:r>
      <w:r w:rsidR="00461A34">
        <w:rPr>
          <w:i w:val="0"/>
          <w:iCs/>
          <w:lang w:val="el-GR"/>
        </w:rPr>
        <w:t xml:space="preserve">Αρχικό Ανάδοχο και τον </w:t>
      </w:r>
      <w:r w:rsidRPr="00931319">
        <w:rPr>
          <w:i w:val="0"/>
          <w:iCs/>
          <w:lang w:val="el-GR"/>
        </w:rPr>
        <w:t xml:space="preserve">Επιλαχόντα είναι αυτή που φαίνεται στο Μέρος Β με τους ίδιους όρους. </w:t>
      </w:r>
    </w:p>
    <w:p w14:paraId="1305F434" w14:textId="77777777" w:rsidR="00931319" w:rsidRPr="00931319" w:rsidRDefault="00931319" w:rsidP="009D726A">
      <w:pPr>
        <w:numPr>
          <w:ilvl w:val="0"/>
          <w:numId w:val="55"/>
        </w:numPr>
        <w:tabs>
          <w:tab w:val="clear" w:pos="720"/>
        </w:tabs>
        <w:ind w:left="709"/>
        <w:rPr>
          <w:i w:val="0"/>
          <w:iCs/>
          <w:lang w:val="el-GR"/>
        </w:rPr>
      </w:pPr>
      <w:r w:rsidRPr="00931319">
        <w:rPr>
          <w:i w:val="0"/>
          <w:iCs/>
          <w:lang w:val="el-GR"/>
        </w:rPr>
        <w:t xml:space="preserve">Για την κατανομή των εκτοπισθέντων στα ξενοδοχεία και οργανωμένα διαμερίσματα θα λαμβάνεται επίσης υπόψη ο στόχος της Αναθέτουσας Αρχής να καλύψει το Εγγυημένο Ποσό κάθε σύμβασης. </w:t>
      </w:r>
    </w:p>
    <w:p w14:paraId="43C5D426" w14:textId="77777777" w:rsidR="00FA0F43" w:rsidRPr="00F97AD4" w:rsidRDefault="00BD026F">
      <w:pPr>
        <w:pStyle w:val="Heading1"/>
        <w:ind w:left="578" w:hanging="578"/>
        <w:rPr>
          <w:lang w:val="el-GR"/>
        </w:rPr>
      </w:pPr>
      <w:r w:rsidRPr="00F97AD4">
        <w:rPr>
          <w:lang w:val="el-GR"/>
        </w:rPr>
        <w:t>ΟΛΟΚΛΗΡΩΣΗ ΔΙΑΓΩΝΙΣΜΟΥ</w:t>
      </w:r>
    </w:p>
    <w:p w14:paraId="3D964C84" w14:textId="77777777" w:rsidR="00FA0F43" w:rsidRPr="00F97AD4" w:rsidRDefault="00BD026F">
      <w:pPr>
        <w:pStyle w:val="Heading2"/>
        <w:ind w:left="578" w:hanging="578"/>
        <w:rPr>
          <w:lang w:val="el-GR"/>
        </w:rPr>
      </w:pPr>
      <w:bookmarkStart w:id="43" w:name="__RefHeading___Toc531689061"/>
      <w:bookmarkStart w:id="44" w:name="__RefHeading___Toc531689062"/>
      <w:bookmarkEnd w:id="43"/>
      <w:bookmarkEnd w:id="44"/>
      <w:r w:rsidRPr="00F97AD4">
        <w:rPr>
          <w:lang w:val="el-GR"/>
        </w:rPr>
        <w:t>Γνωστοποίηση Αποτελεσμάτων Διαγωνισμού</w:t>
      </w:r>
    </w:p>
    <w:p w14:paraId="4A022B82" w14:textId="77777777" w:rsidR="00FA0F43" w:rsidRPr="00F97AD4" w:rsidRDefault="00BD026F" w:rsidP="00BF5179">
      <w:pPr>
        <w:numPr>
          <w:ilvl w:val="0"/>
          <w:numId w:val="16"/>
        </w:numPr>
        <w:ind w:left="426" w:hanging="425"/>
        <w:rPr>
          <w:i w:val="0"/>
          <w:iCs/>
          <w:lang w:val="el-GR"/>
        </w:rPr>
      </w:pPr>
      <w:r w:rsidRPr="00F97AD4">
        <w:rPr>
          <w:i w:val="0"/>
          <w:iCs/>
          <w:lang w:val="el-GR"/>
        </w:rPr>
        <w:t>Στον υποψήφιο Ανάδοχο αποστέλλεται έγγραφη σχετική ειδοποίηση.</w:t>
      </w:r>
    </w:p>
    <w:p w14:paraId="504C05F9" w14:textId="538036B5" w:rsidR="00FA0F43" w:rsidRPr="00F97AD4" w:rsidRDefault="00BD026F" w:rsidP="00BF5179">
      <w:pPr>
        <w:numPr>
          <w:ilvl w:val="0"/>
          <w:numId w:val="16"/>
        </w:numPr>
        <w:ind w:left="426" w:hanging="425"/>
        <w:rPr>
          <w:i w:val="0"/>
          <w:iCs/>
          <w:lang w:val="el-GR"/>
        </w:rPr>
      </w:pPr>
      <w:r w:rsidRPr="00F97AD4">
        <w:rPr>
          <w:i w:val="0"/>
          <w:iCs/>
          <w:lang w:val="el-GR"/>
        </w:rPr>
        <w:t>Η Αναθέτουσα Αρχή ενημερώνει τους Προσφέροντες, για την απόφαση που έχει ληφθεί, καθώς και τους λόγους που</w:t>
      </w:r>
      <w:r w:rsidR="00E37183">
        <w:rPr>
          <w:i w:val="0"/>
          <w:iCs/>
          <w:lang w:val="el-GR"/>
        </w:rPr>
        <w:t xml:space="preserve"> αντιστοιχούν σε κάθε περίπτωση</w:t>
      </w:r>
      <w:r w:rsidRPr="00F97AD4">
        <w:rPr>
          <w:i w:val="0"/>
          <w:iCs/>
          <w:lang w:val="el-GR"/>
        </w:rPr>
        <w:t>.</w:t>
      </w:r>
    </w:p>
    <w:p w14:paraId="0F8E02F1" w14:textId="77777777" w:rsidR="00FA0F43" w:rsidRPr="00F97AD4" w:rsidRDefault="00FA0F43">
      <w:pPr>
        <w:spacing w:before="0"/>
        <w:ind w:left="539"/>
        <w:rPr>
          <w:i w:val="0"/>
          <w:iCs/>
          <w:lang w:val="el-GR"/>
        </w:rPr>
      </w:pPr>
    </w:p>
    <w:p w14:paraId="56139717" w14:textId="77777777" w:rsidR="00FA0F43" w:rsidRPr="00F97AD4" w:rsidRDefault="00BD026F">
      <w:pPr>
        <w:pStyle w:val="Heading2"/>
        <w:rPr>
          <w:lang w:val="el-GR"/>
        </w:rPr>
      </w:pPr>
      <w:bookmarkStart w:id="45" w:name="__RefHeading___Toc531689063"/>
      <w:bookmarkEnd w:id="45"/>
      <w:r w:rsidRPr="00F97AD4">
        <w:rPr>
          <w:lang w:val="el-GR"/>
        </w:rPr>
        <w:t>Ακύρωση Διαγωνισμού</w:t>
      </w:r>
    </w:p>
    <w:p w14:paraId="48982865" w14:textId="77777777" w:rsidR="00FA0F43" w:rsidRPr="00F97AD4" w:rsidRDefault="00BD026F" w:rsidP="00BF5179">
      <w:pPr>
        <w:widowControl w:val="0"/>
        <w:numPr>
          <w:ilvl w:val="0"/>
          <w:numId w:val="13"/>
        </w:numPr>
        <w:ind w:left="426" w:hanging="425"/>
        <w:rPr>
          <w:i w:val="0"/>
          <w:iCs/>
          <w:lang w:val="el-GR"/>
        </w:rPr>
      </w:pPr>
      <w:r w:rsidRPr="00F97AD4">
        <w:rPr>
          <w:i w:val="0"/>
          <w:iCs/>
          <w:lang w:val="el-GR"/>
        </w:rPr>
        <w:t xml:space="preserve">Ο διαγωνισμός μπορεί να ακυρωθεί πριν την προθεσμία υποβολής των Προσφορών για ειδικούς και αιτιολογημένους λόγους με απόφαση της Αναθέτουσας Αρχής, τους οποίους γνωστοποιεί εγγράφως στους προσφέροντες. </w:t>
      </w:r>
    </w:p>
    <w:p w14:paraId="105278C5" w14:textId="77777777" w:rsidR="00FA0F43" w:rsidRPr="00F97AD4" w:rsidRDefault="00BD026F" w:rsidP="00BF5179">
      <w:pPr>
        <w:numPr>
          <w:ilvl w:val="0"/>
          <w:numId w:val="13"/>
        </w:numPr>
        <w:ind w:left="426" w:hanging="425"/>
        <w:rPr>
          <w:i w:val="0"/>
          <w:iCs/>
          <w:lang w:val="el-GR"/>
        </w:rPr>
      </w:pPr>
      <w:r w:rsidRPr="00F97AD4">
        <w:rPr>
          <w:i w:val="0"/>
          <w:iCs/>
          <w:lang w:val="el-GR"/>
        </w:rPr>
        <w:lastRenderedPageBreak/>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46EFDB62" w14:textId="77777777" w:rsidR="00FA0F43" w:rsidRPr="00F97AD4" w:rsidRDefault="00BD026F" w:rsidP="00BF5179">
      <w:pPr>
        <w:pStyle w:val="BodyText"/>
        <w:numPr>
          <w:ilvl w:val="0"/>
          <w:numId w:val="22"/>
        </w:numPr>
        <w:spacing w:before="120" w:line="300" w:lineRule="atLeast"/>
        <w:ind w:left="981" w:hanging="357"/>
        <w:jc w:val="both"/>
        <w:rPr>
          <w:lang w:val="el-GR"/>
        </w:rPr>
      </w:pPr>
      <w:r w:rsidRPr="00F97AD4">
        <w:rPr>
          <w:lang w:val="el-GR"/>
        </w:rPr>
        <w:t xml:space="preserve">όταν ουδεμία προσφορά έχει υποβληθεί εντός της προβλεπόμενης προθεσμίας, </w:t>
      </w:r>
    </w:p>
    <w:p w14:paraId="7AC012D1" w14:textId="77777777" w:rsidR="00FA0F43" w:rsidRPr="00F97AD4" w:rsidRDefault="00BD026F" w:rsidP="00BF5179">
      <w:pPr>
        <w:pStyle w:val="BodyText"/>
        <w:numPr>
          <w:ilvl w:val="0"/>
          <w:numId w:val="22"/>
        </w:numPr>
        <w:spacing w:before="120" w:line="300" w:lineRule="atLeast"/>
        <w:ind w:left="981" w:hanging="357"/>
        <w:jc w:val="both"/>
        <w:rPr>
          <w:lang w:val="el-GR"/>
        </w:rPr>
      </w:pPr>
      <w:r w:rsidRPr="00F97AD4">
        <w:rPr>
          <w:lang w:val="el-GR"/>
        </w:rPr>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359EE26C" w14:textId="77777777" w:rsidR="00FA0F43" w:rsidRPr="00F97AD4" w:rsidRDefault="00BD026F" w:rsidP="00BF5179">
      <w:pPr>
        <w:pStyle w:val="BodyText"/>
        <w:numPr>
          <w:ilvl w:val="0"/>
          <w:numId w:val="22"/>
        </w:numPr>
        <w:spacing w:before="120" w:line="300" w:lineRule="atLeast"/>
        <w:ind w:left="981" w:hanging="357"/>
        <w:jc w:val="both"/>
        <w:rPr>
          <w:lang w:val="el-GR"/>
        </w:rPr>
      </w:pPr>
      <w:r w:rsidRPr="00F97AD4">
        <w:rPr>
          <w:lang w:val="el-GR"/>
        </w:rPr>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2B6124E0" w14:textId="77777777" w:rsidR="00FA0F43" w:rsidRPr="00F97AD4" w:rsidRDefault="00BD026F" w:rsidP="00BF5179">
      <w:pPr>
        <w:pStyle w:val="BodyText"/>
        <w:numPr>
          <w:ilvl w:val="0"/>
          <w:numId w:val="22"/>
        </w:numPr>
        <w:spacing w:before="120" w:line="300" w:lineRule="atLeast"/>
        <w:ind w:left="981" w:hanging="357"/>
        <w:jc w:val="both"/>
        <w:rPr>
          <w:lang w:val="el-GR"/>
        </w:rPr>
      </w:pPr>
      <w:r w:rsidRPr="00F97AD4">
        <w:rPr>
          <w:lang w:val="el-GR"/>
        </w:rPr>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48D05E78" w14:textId="77777777" w:rsidR="00FA0F43" w:rsidRPr="00F97AD4" w:rsidRDefault="00BD026F" w:rsidP="00BF5179">
      <w:pPr>
        <w:pStyle w:val="BodyText"/>
        <w:numPr>
          <w:ilvl w:val="0"/>
          <w:numId w:val="22"/>
        </w:numPr>
        <w:spacing w:before="120" w:line="300" w:lineRule="atLeast"/>
        <w:ind w:left="981" w:hanging="357"/>
        <w:jc w:val="both"/>
        <w:rPr>
          <w:lang w:val="el-GR"/>
        </w:rPr>
      </w:pPr>
      <w:r w:rsidRPr="00F97AD4">
        <w:rPr>
          <w:lang w:val="el-GR"/>
        </w:rPr>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7CC50B2A" w14:textId="77777777" w:rsidR="00FA0F43" w:rsidRPr="00F97AD4" w:rsidRDefault="00BD026F" w:rsidP="00BF5179">
      <w:pPr>
        <w:pStyle w:val="BodyText"/>
        <w:numPr>
          <w:ilvl w:val="0"/>
          <w:numId w:val="22"/>
        </w:numPr>
        <w:spacing w:before="120" w:line="300" w:lineRule="atLeast"/>
        <w:ind w:left="981" w:hanging="357"/>
        <w:jc w:val="both"/>
        <w:rPr>
          <w:lang w:val="el-GR"/>
        </w:rPr>
      </w:pPr>
      <w:r w:rsidRPr="00F97AD4">
        <w:rPr>
          <w:lang w:val="el-GR"/>
        </w:rPr>
        <w:t xml:space="preserve">όταν συντρέχει οποιοσδήποτε άλλος σοβαρός μη προβλεπτός λόγος τον οποίο το  Αρμόδιο Όργανο  κρίνει δικαιολογημένο. </w:t>
      </w:r>
    </w:p>
    <w:p w14:paraId="2E4A47D7" w14:textId="353D223A" w:rsidR="00FA0F43" w:rsidRPr="00F97AD4" w:rsidRDefault="00BD026F" w:rsidP="00BF5179">
      <w:pPr>
        <w:numPr>
          <w:ilvl w:val="0"/>
          <w:numId w:val="13"/>
        </w:numPr>
        <w:ind w:left="426" w:hanging="425"/>
        <w:rPr>
          <w:lang w:val="el-GR"/>
        </w:rPr>
      </w:pPr>
      <w:r w:rsidRPr="00F97AD4">
        <w:rPr>
          <w:i w:val="0"/>
          <w:iCs/>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p>
    <w:p w14:paraId="72B2C710" w14:textId="77777777" w:rsidR="00FA0F43" w:rsidRPr="00F97AD4" w:rsidRDefault="00BD026F">
      <w:pPr>
        <w:pStyle w:val="Heading2"/>
        <w:spacing w:after="0"/>
        <w:ind w:left="578" w:hanging="578"/>
        <w:rPr>
          <w:lang w:val="el-GR"/>
        </w:rPr>
      </w:pPr>
      <w:bookmarkStart w:id="46" w:name="__RefHeading___Toc531689064"/>
      <w:bookmarkEnd w:id="46"/>
      <w:r w:rsidRPr="00F97AD4">
        <w:rPr>
          <w:lang w:val="el-GR"/>
        </w:rPr>
        <w:t>Κατάρτιση και Υπογραφή Συμφωνίας</w:t>
      </w:r>
    </w:p>
    <w:p w14:paraId="4F8BA759" w14:textId="1F2924EA" w:rsidR="00FA0F43" w:rsidRPr="00F97AD4" w:rsidRDefault="00BD026F" w:rsidP="00BF5179">
      <w:pPr>
        <w:numPr>
          <w:ilvl w:val="0"/>
          <w:numId w:val="8"/>
        </w:numPr>
        <w:ind w:left="426" w:hanging="425"/>
        <w:rPr>
          <w:lang w:val="el-GR"/>
        </w:rPr>
      </w:pPr>
      <w:r w:rsidRPr="00F97AD4">
        <w:rPr>
          <w:i w:val="0"/>
          <w:iCs/>
          <w:lang w:val="el-GR"/>
        </w:rPr>
        <w:t xml:space="preserve">Ο Προσφέρων στον οποίο έχει ανατεθεί  Σύμβαση είναι υποχρεωμένος να προσέλθει, εντός προθεσμίας </w:t>
      </w:r>
      <w:r w:rsidR="00FA08D9">
        <w:rPr>
          <w:i w:val="0"/>
          <w:iCs/>
          <w:lang w:val="el-GR"/>
        </w:rPr>
        <w:t>μίας</w:t>
      </w:r>
      <w:r w:rsidRPr="00F97AD4">
        <w:rPr>
          <w:i w:val="0"/>
          <w:iCs/>
          <w:lang w:val="el-GR"/>
        </w:rPr>
        <w:t xml:space="preserve"> (</w:t>
      </w:r>
      <w:r w:rsidR="00FA08D9">
        <w:rPr>
          <w:i w:val="0"/>
          <w:iCs/>
          <w:lang w:val="el-GR"/>
        </w:rPr>
        <w:t>1</w:t>
      </w:r>
      <w:r w:rsidRPr="00F97AD4">
        <w:rPr>
          <w:i w:val="0"/>
          <w:iCs/>
          <w:lang w:val="el-GR"/>
        </w:rPr>
        <w:t>)</w:t>
      </w:r>
      <w:r w:rsidR="00FA08D9">
        <w:rPr>
          <w:i w:val="0"/>
          <w:iCs/>
          <w:lang w:val="el-GR"/>
        </w:rPr>
        <w:t xml:space="preserve"> εργάσιμης ημέρας</w:t>
      </w:r>
      <w:r w:rsidRPr="00F97AD4">
        <w:rPr>
          <w:i w:val="0"/>
          <w:iCs/>
          <w:lang w:val="el-GR"/>
        </w:rPr>
        <w:t xml:space="preserve"> από την ημερομηνία που θα παραλάβει σχετική πρόσκληση της Αναθέτουσας Αρχής, για την υπογραφή της σχετικής Συμφωνίας (Μέρος Β των Εγγράφων). Αν παρέλθει η παραπάνω προθεσμία και ο Προσφέρων δεν προσέλθει για την υπογραφή της Συμφωνίας, τότε ο </w:t>
      </w:r>
      <w:r w:rsidRPr="00F97AD4">
        <w:rPr>
          <w:i w:val="0"/>
          <w:lang w:val="el-GR"/>
        </w:rPr>
        <w:t>Προσφέρων υπόκειται στις κυρώσεις που προβλέπονται στην παράγραφο 6.5.</w:t>
      </w:r>
    </w:p>
    <w:p w14:paraId="3B9FE8F5" w14:textId="3BFDC801" w:rsidR="00FA0F43" w:rsidRPr="00F97AD4" w:rsidRDefault="00BD026F" w:rsidP="00BF5179">
      <w:pPr>
        <w:numPr>
          <w:ilvl w:val="0"/>
          <w:numId w:val="8"/>
        </w:numPr>
        <w:ind w:left="426" w:hanging="425"/>
        <w:rPr>
          <w:i w:val="0"/>
          <w:iCs/>
          <w:lang w:val="el-GR"/>
        </w:rPr>
      </w:pPr>
      <w:r w:rsidRPr="00F97AD4">
        <w:rPr>
          <w:i w:val="0"/>
          <w:iCs/>
          <w:lang w:val="el-GR"/>
        </w:rPr>
        <w:t>Σε περίπτωση που δεν προσέλθει ο υποψήφιος ανάδοχος για υπογραφή, η Αναθέτουσα Αρχή έχει το δικαίωμα να παραπέμψει εκ νέου το θέμα στο Αρμόδιο Όργανο Ανάθεσης για ανάθεση της Σύμβασης στον επόμενο Προσφέροντα, σύμφωνα με την κατάταξη του ε</w:t>
      </w:r>
      <w:r w:rsidR="00FA08D9">
        <w:rPr>
          <w:i w:val="0"/>
          <w:iCs/>
          <w:lang w:val="el-GR"/>
        </w:rPr>
        <w:t>δαφίου της παραγράφου 9.3.4 και εφόσον είναι αποδεκτή η τεχνική προσφορά με βάση την παράγραφο 9.4</w:t>
      </w:r>
      <w:r w:rsidRPr="00F97AD4">
        <w:rPr>
          <w:i w:val="0"/>
          <w:iCs/>
          <w:lang w:val="el-GR"/>
        </w:rPr>
        <w:t>. Νοείται ότι οι προσφορές θα πρέπει να βρίσκονται σε ισχύ κατά την ανάθεση.</w:t>
      </w:r>
    </w:p>
    <w:p w14:paraId="2CAFC934" w14:textId="77777777" w:rsidR="00C241D8" w:rsidRDefault="00C241D8" w:rsidP="00BF5179">
      <w:pPr>
        <w:numPr>
          <w:ilvl w:val="0"/>
          <w:numId w:val="8"/>
        </w:numPr>
        <w:ind w:left="426" w:hanging="425"/>
        <w:rPr>
          <w:i w:val="0"/>
          <w:iCs/>
          <w:lang w:val="el-GR"/>
        </w:rPr>
      </w:pPr>
      <w:r w:rsidRPr="00F97AD4">
        <w:rPr>
          <w:i w:val="0"/>
          <w:iCs/>
          <w:lang w:val="el-GR"/>
        </w:rPr>
        <w:t>Ο Προσφέρων στον οποίο έχει ανατεθεί η Σύμβαση είναι υποχρεωμένος να προσέλθει για την υπογραφή της Συμφωνίας προσκομίζοντας τα παρακάτω στοιχεία:</w:t>
      </w:r>
    </w:p>
    <w:p w14:paraId="062FEEF0" w14:textId="77777777" w:rsidR="00C3309A" w:rsidRPr="00F97AD4" w:rsidRDefault="00C3309A" w:rsidP="00C3309A">
      <w:pPr>
        <w:pStyle w:val="BodyText"/>
        <w:spacing w:before="120" w:line="300" w:lineRule="atLeast"/>
        <w:ind w:left="1440" w:hanging="720"/>
        <w:jc w:val="both"/>
        <w:rPr>
          <w:lang w:val="el-GR"/>
        </w:rPr>
      </w:pPr>
      <w:r w:rsidRPr="00F97AD4">
        <w:rPr>
          <w:lang w:val="el-GR"/>
        </w:rPr>
        <w:t>α.</w:t>
      </w:r>
      <w:r w:rsidRPr="00F97AD4">
        <w:rPr>
          <w:lang w:val="el-GR"/>
        </w:rPr>
        <w:tab/>
        <w:t>Συμπληρωμένο και υπογραμμένο το έντυπο «Δέσμευση Προσκόμισης Πιστοποιητικών για Σύναψη Δημόσιας Σύμβασης» (Έντυπο 7),</w:t>
      </w:r>
    </w:p>
    <w:p w14:paraId="77EE2681" w14:textId="77777777" w:rsidR="00C3309A" w:rsidRPr="00F97AD4" w:rsidRDefault="00C3309A" w:rsidP="00C3309A">
      <w:pPr>
        <w:pStyle w:val="BodyText"/>
        <w:spacing w:before="120" w:line="300" w:lineRule="atLeast"/>
        <w:ind w:left="1440" w:hanging="720"/>
        <w:jc w:val="both"/>
        <w:rPr>
          <w:lang w:val="el-GR"/>
        </w:rPr>
      </w:pPr>
      <w:r w:rsidRPr="00F97AD4">
        <w:rPr>
          <w:lang w:val="el-GR"/>
        </w:rPr>
        <w:t>β.</w:t>
      </w:r>
      <w:r w:rsidRPr="00F97AD4">
        <w:rPr>
          <w:lang w:val="el-GR"/>
        </w:rPr>
        <w:tab/>
        <w:t>Συμπληρωμένο και υπογραμμένο το έντυπο Πιστοποίησης Προσωπικής Κατάστασης (Έντυπο 2)</w:t>
      </w:r>
    </w:p>
    <w:p w14:paraId="06482159" w14:textId="0A9551A1" w:rsidR="00C3309A" w:rsidRPr="00F97AD4" w:rsidRDefault="00C3309A" w:rsidP="00C3309A">
      <w:pPr>
        <w:pStyle w:val="BodyText"/>
        <w:spacing w:before="120" w:line="300" w:lineRule="atLeast"/>
        <w:ind w:left="1440" w:hanging="720"/>
        <w:jc w:val="both"/>
        <w:rPr>
          <w:lang w:val="el-GR"/>
        </w:rPr>
      </w:pPr>
      <w:r w:rsidRPr="00F97AD4">
        <w:rPr>
          <w:lang w:val="el-GR"/>
        </w:rPr>
        <w:t>γ.</w:t>
      </w:r>
      <w:r w:rsidRPr="00F97AD4">
        <w:rPr>
          <w:lang w:val="el-GR"/>
        </w:rPr>
        <w:tab/>
        <w:t>Συμπληρωμένο και υπογραμμένο το έντυπο Δήλωση Αναφορικά με τον Κανονισμ</w:t>
      </w:r>
      <w:r w:rsidR="00FA08D9">
        <w:rPr>
          <w:lang w:val="el-GR"/>
        </w:rPr>
        <w:t>ό  (ΕΕ) αριθ. 833/2014 (Έντυπο 5</w:t>
      </w:r>
      <w:r w:rsidRPr="00F97AD4">
        <w:rPr>
          <w:lang w:val="el-GR"/>
        </w:rPr>
        <w:t>)</w:t>
      </w:r>
    </w:p>
    <w:p w14:paraId="1833F7D3" w14:textId="77777777" w:rsidR="00C3309A" w:rsidRPr="00F97AD4" w:rsidRDefault="00C3309A" w:rsidP="00C3309A">
      <w:pPr>
        <w:pStyle w:val="BodyText"/>
        <w:spacing w:before="120" w:line="300" w:lineRule="atLeast"/>
        <w:ind w:left="720"/>
        <w:jc w:val="both"/>
        <w:rPr>
          <w:lang w:val="el-GR"/>
        </w:rPr>
      </w:pPr>
      <w:r w:rsidRPr="00F97AD4">
        <w:rPr>
          <w:lang w:val="el-GR"/>
        </w:rPr>
        <w:t>δ.</w:t>
      </w:r>
      <w:r w:rsidRPr="00F97AD4">
        <w:rPr>
          <w:lang w:val="el-GR"/>
        </w:rPr>
        <w:tab/>
        <w:t>Τα έγγραφα νομιμοποίησης του προσώπου που θα υπογράψει τη Συμφωνία,</w:t>
      </w:r>
    </w:p>
    <w:p w14:paraId="4D4907AD" w14:textId="029F6298" w:rsidR="00C241D8" w:rsidRDefault="00C3309A" w:rsidP="00C3309A">
      <w:pPr>
        <w:pStyle w:val="BodyText"/>
        <w:spacing w:before="120" w:line="300" w:lineRule="atLeast"/>
        <w:ind w:left="1440" w:hanging="720"/>
        <w:jc w:val="both"/>
        <w:rPr>
          <w:lang w:val="el-GR"/>
        </w:rPr>
      </w:pPr>
      <w:r w:rsidRPr="00F97AD4">
        <w:rPr>
          <w:lang w:val="el-GR"/>
        </w:rPr>
        <w:lastRenderedPageBreak/>
        <w:t>ε.</w:t>
      </w:r>
      <w:r w:rsidRPr="00F97AD4">
        <w:rPr>
          <w:lang w:val="el-GR"/>
        </w:rPr>
        <w:tab/>
        <w:t>Σε περίπτωση κοινοπραξίας προσώπων, οριστικό συμφωνητικό συνεργασίας στο οποίο να καθορίζεται το ποσοστό συμμετοχής του κάθε μέλους στην κοινοπραξία, ο νόμιμος εκπρόσωπος της κοινοπραξίας, ποιο μέλος θα είναι ο συντονιστής της κοινοπραξίας. Νοείται ότι τα στοιχεία αυτά δεν μπορεί να διαφέρουν από τα οριζόμενα στο συμφωνητικό συνεργασίας της παραγράφου 8.3.1.</w:t>
      </w:r>
    </w:p>
    <w:p w14:paraId="37962448" w14:textId="77777777" w:rsidR="00C3309A" w:rsidRPr="00C3309A" w:rsidRDefault="00C3309A" w:rsidP="00C3309A">
      <w:pPr>
        <w:pStyle w:val="BodyText"/>
        <w:spacing w:before="120" w:line="300" w:lineRule="atLeast"/>
        <w:ind w:left="1440" w:hanging="720"/>
        <w:jc w:val="both"/>
        <w:rPr>
          <w:lang w:val="el-GR"/>
        </w:rPr>
      </w:pPr>
    </w:p>
    <w:p w14:paraId="5B97BD86" w14:textId="77777777" w:rsidR="00FA0F43" w:rsidRPr="00F97AD4" w:rsidRDefault="00BD026F" w:rsidP="000E6755">
      <w:pPr>
        <w:tabs>
          <w:tab w:val="left" w:pos="540"/>
        </w:tabs>
        <w:ind w:left="426"/>
        <w:rPr>
          <w:i w:val="0"/>
          <w:iCs/>
          <w:lang w:val="el-GR"/>
        </w:rPr>
      </w:pPr>
      <w:r w:rsidRPr="00F97AD4">
        <w:rPr>
          <w:i w:val="0"/>
          <w:iCs/>
          <w:lang w:val="el-GR"/>
        </w:rPr>
        <w:t xml:space="preserve">Τα </w:t>
      </w:r>
      <w:r w:rsidRPr="00F97AD4">
        <w:rPr>
          <w:bCs/>
          <w:i w:val="0"/>
          <w:lang w:val="el-GR"/>
        </w:rPr>
        <w:t>τέλη</w:t>
      </w:r>
      <w:r w:rsidRPr="00F97AD4">
        <w:rPr>
          <w:i w:val="0"/>
          <w:iCs/>
          <w:lang w:val="el-GR"/>
        </w:rPr>
        <w:t xml:space="preserve"> χαρτοσήμανσης της Συμφωνίας που θα υπογραφεί βαρύνουν πλήρως τον Ανάδοχο.</w:t>
      </w:r>
    </w:p>
    <w:p w14:paraId="31ED3E97" w14:textId="7586EA10" w:rsidR="00EB01E3" w:rsidRPr="00F97AD4" w:rsidRDefault="00EB01E3" w:rsidP="00EB01E3">
      <w:pPr>
        <w:rPr>
          <w:i w:val="0"/>
          <w:iCs/>
          <w:lang w:val="el-GR"/>
        </w:rPr>
      </w:pPr>
    </w:p>
    <w:p w14:paraId="53CE6564" w14:textId="301497A7" w:rsidR="00EB01E3" w:rsidRPr="00111AE3" w:rsidRDefault="00EB01E3" w:rsidP="00EB01E3">
      <w:pPr>
        <w:rPr>
          <w:i w:val="0"/>
          <w:iCs/>
          <w:lang w:val="el-GR"/>
        </w:rPr>
      </w:pPr>
    </w:p>
    <w:p w14:paraId="210AB1D8" w14:textId="2B7FF4BE" w:rsidR="00EB01E3" w:rsidRPr="00F97AD4" w:rsidRDefault="00EB01E3" w:rsidP="00EB01E3">
      <w:pPr>
        <w:rPr>
          <w:i w:val="0"/>
          <w:iCs/>
          <w:lang w:val="el-GR"/>
        </w:rPr>
      </w:pPr>
    </w:p>
    <w:p w14:paraId="66DCDC69" w14:textId="5AF9E92B" w:rsidR="00FC226F" w:rsidRDefault="00FC226F" w:rsidP="00EB01E3">
      <w:pPr>
        <w:rPr>
          <w:i w:val="0"/>
          <w:iCs/>
          <w:lang w:val="el-GR"/>
        </w:rPr>
      </w:pPr>
    </w:p>
    <w:p w14:paraId="4072FA5A" w14:textId="553CD7BA" w:rsidR="00452BD2" w:rsidRDefault="00452BD2" w:rsidP="00EB01E3">
      <w:pPr>
        <w:rPr>
          <w:i w:val="0"/>
          <w:iCs/>
          <w:lang w:val="el-GR"/>
        </w:rPr>
      </w:pPr>
    </w:p>
    <w:p w14:paraId="1A2CEC04" w14:textId="2076544F" w:rsidR="00452BD2" w:rsidRDefault="00452BD2" w:rsidP="00EB01E3">
      <w:pPr>
        <w:rPr>
          <w:i w:val="0"/>
          <w:iCs/>
          <w:lang w:val="el-GR"/>
        </w:rPr>
      </w:pPr>
    </w:p>
    <w:p w14:paraId="768D2088" w14:textId="72EDB008" w:rsidR="00452BD2" w:rsidRDefault="00452BD2" w:rsidP="00EB01E3">
      <w:pPr>
        <w:rPr>
          <w:i w:val="0"/>
          <w:iCs/>
          <w:lang w:val="el-GR"/>
        </w:rPr>
      </w:pPr>
    </w:p>
    <w:p w14:paraId="23871ED7" w14:textId="77777777" w:rsidR="00452BD2" w:rsidRPr="00F97AD4" w:rsidRDefault="00452BD2" w:rsidP="00EB01E3">
      <w:pPr>
        <w:rPr>
          <w:i w:val="0"/>
          <w:iCs/>
          <w:lang w:val="el-GR"/>
        </w:rPr>
      </w:pPr>
    </w:p>
    <w:p w14:paraId="1233640D" w14:textId="58920AFB" w:rsidR="00EB01E3" w:rsidRDefault="00EB01E3" w:rsidP="00EB01E3">
      <w:pPr>
        <w:rPr>
          <w:i w:val="0"/>
          <w:iCs/>
          <w:lang w:val="el-GR"/>
        </w:rPr>
      </w:pPr>
    </w:p>
    <w:p w14:paraId="7F70C1C9" w14:textId="77777777" w:rsidR="009911EA" w:rsidRDefault="009911EA" w:rsidP="00EB01E3">
      <w:pPr>
        <w:rPr>
          <w:i w:val="0"/>
          <w:iCs/>
          <w:lang w:val="el-GR"/>
        </w:rPr>
      </w:pPr>
    </w:p>
    <w:p w14:paraId="23C72705" w14:textId="77777777" w:rsidR="009911EA" w:rsidRDefault="009911EA" w:rsidP="00EB01E3">
      <w:pPr>
        <w:rPr>
          <w:i w:val="0"/>
          <w:iCs/>
          <w:lang w:val="el-GR"/>
        </w:rPr>
      </w:pPr>
    </w:p>
    <w:p w14:paraId="1D693ABF" w14:textId="77777777" w:rsidR="00FA08D9" w:rsidRDefault="00FA08D9" w:rsidP="00EB01E3">
      <w:pPr>
        <w:rPr>
          <w:i w:val="0"/>
          <w:iCs/>
          <w:lang w:val="el-GR"/>
        </w:rPr>
      </w:pPr>
    </w:p>
    <w:p w14:paraId="68FF8022" w14:textId="77777777" w:rsidR="00FA08D9" w:rsidRDefault="00FA08D9" w:rsidP="00EB01E3">
      <w:pPr>
        <w:rPr>
          <w:i w:val="0"/>
          <w:iCs/>
          <w:lang w:val="el-GR"/>
        </w:rPr>
      </w:pPr>
    </w:p>
    <w:p w14:paraId="2CE394E2" w14:textId="77777777" w:rsidR="00FA08D9" w:rsidRDefault="00FA08D9" w:rsidP="00EB01E3">
      <w:pPr>
        <w:rPr>
          <w:i w:val="0"/>
          <w:iCs/>
          <w:lang w:val="el-GR"/>
        </w:rPr>
      </w:pPr>
    </w:p>
    <w:p w14:paraId="31D37799" w14:textId="77777777" w:rsidR="00FA08D9" w:rsidRDefault="00FA08D9" w:rsidP="00EB01E3">
      <w:pPr>
        <w:rPr>
          <w:i w:val="0"/>
          <w:iCs/>
          <w:lang w:val="el-GR"/>
        </w:rPr>
      </w:pPr>
    </w:p>
    <w:p w14:paraId="189FE5BA" w14:textId="77777777" w:rsidR="00FA08D9" w:rsidRDefault="00FA08D9" w:rsidP="00EB01E3">
      <w:pPr>
        <w:rPr>
          <w:i w:val="0"/>
          <w:iCs/>
          <w:lang w:val="el-GR"/>
        </w:rPr>
      </w:pPr>
    </w:p>
    <w:p w14:paraId="493CCC70" w14:textId="77777777" w:rsidR="00FA08D9" w:rsidRDefault="00FA08D9" w:rsidP="00EB01E3">
      <w:pPr>
        <w:rPr>
          <w:i w:val="0"/>
          <w:iCs/>
          <w:lang w:val="el-GR"/>
        </w:rPr>
      </w:pPr>
    </w:p>
    <w:p w14:paraId="3C7BC38C" w14:textId="77777777" w:rsidR="00FA08D9" w:rsidRDefault="00FA08D9" w:rsidP="00EB01E3">
      <w:pPr>
        <w:rPr>
          <w:i w:val="0"/>
          <w:iCs/>
          <w:lang w:val="el-GR"/>
        </w:rPr>
      </w:pPr>
    </w:p>
    <w:p w14:paraId="7309AA0C" w14:textId="77777777" w:rsidR="00FA08D9" w:rsidRDefault="00FA08D9" w:rsidP="00EB01E3">
      <w:pPr>
        <w:rPr>
          <w:i w:val="0"/>
          <w:iCs/>
          <w:lang w:val="el-GR"/>
        </w:rPr>
      </w:pPr>
    </w:p>
    <w:p w14:paraId="54CD868B" w14:textId="77777777" w:rsidR="00FA08D9" w:rsidRDefault="00FA08D9" w:rsidP="00EB01E3">
      <w:pPr>
        <w:rPr>
          <w:i w:val="0"/>
          <w:iCs/>
          <w:lang w:val="el-GR"/>
        </w:rPr>
      </w:pPr>
    </w:p>
    <w:p w14:paraId="6BAF69D2" w14:textId="77777777" w:rsidR="00FA08D9" w:rsidRDefault="00FA08D9" w:rsidP="00EB01E3">
      <w:pPr>
        <w:rPr>
          <w:i w:val="0"/>
          <w:iCs/>
          <w:lang w:val="el-GR"/>
        </w:rPr>
      </w:pPr>
    </w:p>
    <w:p w14:paraId="437B89A3" w14:textId="77777777" w:rsidR="00FA08D9" w:rsidRDefault="00FA08D9" w:rsidP="00EB01E3">
      <w:pPr>
        <w:rPr>
          <w:i w:val="0"/>
          <w:iCs/>
          <w:lang w:val="el-GR"/>
        </w:rPr>
      </w:pPr>
    </w:p>
    <w:p w14:paraId="755BFEDD" w14:textId="77777777" w:rsidR="00FA08D9" w:rsidRDefault="00FA08D9" w:rsidP="00EB01E3">
      <w:pPr>
        <w:rPr>
          <w:i w:val="0"/>
          <w:iCs/>
          <w:lang w:val="el-GR"/>
        </w:rPr>
      </w:pPr>
    </w:p>
    <w:p w14:paraId="654D5D84" w14:textId="77777777" w:rsidR="00FA08D9" w:rsidRDefault="00FA08D9" w:rsidP="00EB01E3">
      <w:pPr>
        <w:rPr>
          <w:i w:val="0"/>
          <w:iCs/>
          <w:lang w:val="el-GR"/>
        </w:rPr>
      </w:pPr>
    </w:p>
    <w:p w14:paraId="7357C54F" w14:textId="77777777" w:rsidR="00825C43" w:rsidRDefault="00825C43" w:rsidP="00EB01E3">
      <w:pPr>
        <w:rPr>
          <w:i w:val="0"/>
          <w:iCs/>
          <w:lang w:val="el-GR"/>
        </w:rPr>
      </w:pPr>
    </w:p>
    <w:p w14:paraId="09395938" w14:textId="77777777" w:rsidR="00825C43" w:rsidRPr="00F97AD4" w:rsidRDefault="00825C43" w:rsidP="00EB01E3">
      <w:pPr>
        <w:rPr>
          <w:i w:val="0"/>
          <w:iCs/>
          <w:lang w:val="el-GR"/>
        </w:rPr>
      </w:pPr>
    </w:p>
    <w:p w14:paraId="4D62744E" w14:textId="77777777" w:rsidR="00920D43" w:rsidRPr="00F97AD4" w:rsidRDefault="00920D43" w:rsidP="00920D43">
      <w:pPr>
        <w:keepNext/>
        <w:spacing w:before="360"/>
        <w:textAlignment w:val="auto"/>
        <w:outlineLvl w:val="0"/>
        <w:rPr>
          <w:b/>
          <w:i w:val="0"/>
          <w:caps/>
          <w:szCs w:val="22"/>
          <w:lang w:val="el-GR"/>
        </w:rPr>
      </w:pPr>
      <w:r w:rsidRPr="00F97AD4">
        <w:rPr>
          <w:b/>
          <w:i w:val="0"/>
          <w:caps/>
          <w:szCs w:val="22"/>
          <w:lang w:val="el-GR"/>
        </w:rPr>
        <w:lastRenderedPageBreak/>
        <w:t>ΜΕΡΟΣ Β: ΣΥΜΦΩΝΙΑ</w:t>
      </w:r>
    </w:p>
    <w:p w14:paraId="5514B2AB" w14:textId="77777777" w:rsidR="00920D43" w:rsidRPr="00F97AD4" w:rsidRDefault="00920D43" w:rsidP="00920D43">
      <w:pPr>
        <w:overflowPunct/>
        <w:autoSpaceDE/>
        <w:textAlignment w:val="auto"/>
        <w:rPr>
          <w:i w:val="0"/>
          <w:szCs w:val="22"/>
          <w:lang w:val="el-GR"/>
        </w:rPr>
      </w:pPr>
    </w:p>
    <w:p w14:paraId="16173E43" w14:textId="77777777" w:rsidR="00920D43" w:rsidRPr="00F97AD4" w:rsidRDefault="00920D43" w:rsidP="00920D43">
      <w:pPr>
        <w:overflowPunct/>
        <w:autoSpaceDE/>
        <w:spacing w:before="0"/>
        <w:textAlignment w:val="auto"/>
        <w:rPr>
          <w:bCs/>
          <w:i w:val="0"/>
          <w:szCs w:val="22"/>
          <w:lang w:val="el-GR" w:eastAsia="en-US"/>
        </w:rPr>
      </w:pPr>
      <w:r w:rsidRPr="00F97AD4">
        <w:rPr>
          <w:bCs/>
          <w:i w:val="0"/>
          <w:szCs w:val="22"/>
          <w:lang w:val="el-GR" w:eastAsia="en-US"/>
        </w:rPr>
        <w:t xml:space="preserve">Στη </w:t>
      </w:r>
      <w:r w:rsidRPr="00F97AD4">
        <w:rPr>
          <w:b/>
          <w:bCs/>
          <w:szCs w:val="22"/>
          <w:lang w:val="el-GR" w:eastAsia="en-US"/>
        </w:rPr>
        <w:t>Λευκωσία</w:t>
      </w:r>
      <w:r w:rsidRPr="00F97AD4">
        <w:rPr>
          <w:bCs/>
          <w:i w:val="0"/>
          <w:szCs w:val="22"/>
          <w:lang w:val="el-GR" w:eastAsia="en-US"/>
        </w:rPr>
        <w:t xml:space="preserve">, σήμερα την ………….. ημέρα …………. στην </w:t>
      </w:r>
      <w:r w:rsidRPr="00F97AD4">
        <w:rPr>
          <w:b/>
          <w:bCs/>
          <w:szCs w:val="22"/>
          <w:lang w:val="el-GR" w:eastAsia="en-US"/>
        </w:rPr>
        <w:t>Λεωφόρο Λεμεσού 19, 2112 Λευκωσία</w:t>
      </w:r>
      <w:r w:rsidRPr="00F97AD4">
        <w:rPr>
          <w:bCs/>
          <w:i w:val="0"/>
          <w:szCs w:val="22"/>
          <w:lang w:val="el-GR" w:eastAsia="en-US"/>
        </w:rPr>
        <w:t>,</w:t>
      </w:r>
    </w:p>
    <w:p w14:paraId="14BC58A6" w14:textId="77777777" w:rsidR="00920D43" w:rsidRPr="00F97AD4" w:rsidRDefault="00920D43" w:rsidP="00920D43">
      <w:pPr>
        <w:overflowPunct/>
        <w:autoSpaceDE/>
        <w:spacing w:before="0"/>
        <w:textAlignment w:val="auto"/>
        <w:rPr>
          <w:rFonts w:ascii="Arial Narrow" w:hAnsi="Arial Narrow" w:cs="Arial Narrow"/>
          <w:i w:val="0"/>
          <w:sz w:val="24"/>
          <w:szCs w:val="24"/>
          <w:lang w:val="el-GR"/>
        </w:rPr>
      </w:pPr>
    </w:p>
    <w:p w14:paraId="18A196A6" w14:textId="77777777" w:rsidR="00920D43" w:rsidRPr="00F97AD4" w:rsidRDefault="00920D43" w:rsidP="00920D43">
      <w:pPr>
        <w:overflowPunct/>
        <w:autoSpaceDE/>
        <w:spacing w:before="0"/>
        <w:textAlignment w:val="auto"/>
        <w:rPr>
          <w:bCs/>
          <w:i w:val="0"/>
          <w:szCs w:val="22"/>
          <w:lang w:val="el-GR"/>
        </w:rPr>
      </w:pPr>
      <w:r w:rsidRPr="00F97AD4">
        <w:rPr>
          <w:bCs/>
          <w:i w:val="0"/>
          <w:szCs w:val="22"/>
          <w:lang w:val="el-GR"/>
        </w:rPr>
        <w:t>αφενός μεν,</w:t>
      </w:r>
    </w:p>
    <w:p w14:paraId="0A1D1694" w14:textId="1F6A96F1" w:rsidR="00920D43" w:rsidRPr="00F97AD4" w:rsidRDefault="00920D43" w:rsidP="00920D43">
      <w:pPr>
        <w:overflowPunct/>
        <w:autoSpaceDE/>
        <w:textAlignment w:val="auto"/>
        <w:rPr>
          <w:bCs/>
          <w:i w:val="0"/>
          <w:szCs w:val="22"/>
          <w:lang w:val="el-GR"/>
        </w:rPr>
      </w:pPr>
      <w:r w:rsidRPr="00F97AD4">
        <w:rPr>
          <w:bCs/>
          <w:i w:val="0"/>
          <w:szCs w:val="22"/>
          <w:lang w:val="el-GR"/>
        </w:rPr>
        <w:t>Το</w:t>
      </w:r>
      <w:r w:rsidR="00CE6A72" w:rsidRPr="00F97AD4">
        <w:rPr>
          <w:bCs/>
          <w:i w:val="0"/>
          <w:szCs w:val="22"/>
          <w:lang w:val="el-GR"/>
        </w:rPr>
        <w:t>/Ο</w:t>
      </w:r>
      <w:r w:rsidRPr="00F97AD4">
        <w:rPr>
          <w:bCs/>
          <w:i w:val="0"/>
          <w:szCs w:val="22"/>
          <w:lang w:val="el-GR"/>
        </w:rPr>
        <w:t xml:space="preserve"> </w:t>
      </w:r>
      <w:r w:rsidR="00CE6A72" w:rsidRPr="00F97AD4">
        <w:rPr>
          <w:bCs/>
          <w:i w:val="0"/>
          <w:szCs w:val="22"/>
          <w:lang w:val="el-GR"/>
        </w:rPr>
        <w:t>……………………..</w:t>
      </w:r>
      <w:r w:rsidRPr="00F97AD4">
        <w:rPr>
          <w:bCs/>
          <w:i w:val="0"/>
          <w:szCs w:val="22"/>
          <w:lang w:val="el-GR"/>
        </w:rPr>
        <w:t xml:space="preserve">  το οποίο εκπροσωπείται νόμιμα από τον</w:t>
      </w:r>
      <w:r w:rsidRPr="00F97AD4">
        <w:rPr>
          <w:b/>
          <w:bCs/>
          <w:szCs w:val="22"/>
          <w:lang w:val="el-GR"/>
        </w:rPr>
        <w:t xml:space="preserve"> </w:t>
      </w:r>
      <w:r w:rsidR="00B869D4" w:rsidRPr="00F97AD4">
        <w:rPr>
          <w:b/>
          <w:bCs/>
          <w:szCs w:val="22"/>
          <w:lang w:val="el-GR"/>
        </w:rPr>
        <w:t>……………….</w:t>
      </w:r>
      <w:r w:rsidRPr="00F97AD4">
        <w:rPr>
          <w:b/>
          <w:bCs/>
          <w:szCs w:val="22"/>
          <w:lang w:val="el-GR"/>
        </w:rPr>
        <w:t xml:space="preserve">, </w:t>
      </w:r>
      <w:r w:rsidRPr="00F97AD4">
        <w:rPr>
          <w:bCs/>
          <w:i w:val="0"/>
          <w:szCs w:val="22"/>
          <w:lang w:val="el-GR"/>
        </w:rPr>
        <w:t>το</w:t>
      </w:r>
      <w:r w:rsidR="00CE6A72" w:rsidRPr="00F97AD4">
        <w:rPr>
          <w:bCs/>
          <w:i w:val="0"/>
          <w:szCs w:val="22"/>
          <w:lang w:val="el-GR"/>
        </w:rPr>
        <w:t>/ο</w:t>
      </w:r>
      <w:r w:rsidRPr="00F97AD4">
        <w:rPr>
          <w:bCs/>
          <w:i w:val="0"/>
          <w:szCs w:val="22"/>
          <w:lang w:val="el-GR"/>
        </w:rPr>
        <w:t xml:space="preserve"> οποίο</w:t>
      </w:r>
      <w:r w:rsidR="00CE6A72" w:rsidRPr="00F97AD4">
        <w:rPr>
          <w:bCs/>
          <w:i w:val="0"/>
          <w:szCs w:val="22"/>
          <w:lang w:val="el-GR"/>
        </w:rPr>
        <w:t>/ος</w:t>
      </w:r>
      <w:r w:rsidRPr="00F97AD4">
        <w:rPr>
          <w:bCs/>
          <w:i w:val="0"/>
          <w:szCs w:val="22"/>
          <w:lang w:val="el-GR"/>
        </w:rPr>
        <w:t xml:space="preserve"> θα καλείται στο εξής «Αναθέτουσα Αρχή»,</w:t>
      </w:r>
    </w:p>
    <w:p w14:paraId="18F7EF0E" w14:textId="77777777" w:rsidR="00920D43" w:rsidRPr="00F97AD4" w:rsidRDefault="00920D43" w:rsidP="00920D43">
      <w:pPr>
        <w:overflowPunct/>
        <w:autoSpaceDE/>
        <w:autoSpaceDN w:val="0"/>
        <w:textAlignment w:val="auto"/>
        <w:rPr>
          <w:bCs/>
          <w:i w:val="0"/>
          <w:szCs w:val="22"/>
          <w:lang w:val="el-GR"/>
        </w:rPr>
      </w:pPr>
    </w:p>
    <w:p w14:paraId="7A9AA3E7" w14:textId="77777777" w:rsidR="00920D43" w:rsidRPr="00F97AD4" w:rsidRDefault="00920D43" w:rsidP="00920D43">
      <w:pPr>
        <w:overflowPunct/>
        <w:autoSpaceDE/>
        <w:autoSpaceDN w:val="0"/>
        <w:textAlignment w:val="auto"/>
        <w:rPr>
          <w:bCs/>
          <w:i w:val="0"/>
          <w:szCs w:val="22"/>
          <w:lang w:val="el-GR"/>
        </w:rPr>
      </w:pPr>
      <w:r w:rsidRPr="00F97AD4">
        <w:rPr>
          <w:bCs/>
          <w:i w:val="0"/>
          <w:szCs w:val="22"/>
          <w:lang w:val="el-GR"/>
        </w:rPr>
        <w:t>αφ’ ετέρου,</w:t>
      </w:r>
    </w:p>
    <w:p w14:paraId="198EE17C" w14:textId="77777777" w:rsidR="00920D43" w:rsidRPr="00F97AD4" w:rsidRDefault="00920D43" w:rsidP="00920D43">
      <w:pPr>
        <w:overflowPunct/>
        <w:autoSpaceDE/>
        <w:autoSpaceDN w:val="0"/>
        <w:textAlignment w:val="auto"/>
        <w:rPr>
          <w:i w:val="0"/>
          <w:szCs w:val="22"/>
          <w:lang w:val="el-GR"/>
        </w:rPr>
      </w:pPr>
      <w:r w:rsidRPr="00F97AD4">
        <w:rPr>
          <w:bCs/>
          <w:i w:val="0"/>
          <w:szCs w:val="22"/>
          <w:lang w:val="el-GR"/>
        </w:rPr>
        <w:t xml:space="preserve">Η εταιρεία </w:t>
      </w:r>
      <w:r w:rsidRPr="00F97AD4">
        <w:rPr>
          <w:b/>
          <w:bCs/>
          <w:i w:val="0"/>
          <w:szCs w:val="22"/>
          <w:lang w:val="el-GR"/>
        </w:rPr>
        <w:t>………………</w:t>
      </w:r>
      <w:r w:rsidRPr="00F97AD4">
        <w:rPr>
          <w:bCs/>
          <w:i w:val="0"/>
          <w:szCs w:val="22"/>
          <w:lang w:val="el-GR"/>
        </w:rPr>
        <w:t>, που εδρεύει στην ……………….. και εκπροσωπείται νόμιμα από τον ……………….., που θα καλείται στο εξής «Ανάδοχος»,</w:t>
      </w:r>
    </w:p>
    <w:p w14:paraId="196D2299" w14:textId="77777777" w:rsidR="00920D43" w:rsidRPr="00F97AD4" w:rsidRDefault="00920D43" w:rsidP="00920D43">
      <w:pPr>
        <w:overflowPunct/>
        <w:autoSpaceDE/>
        <w:textAlignment w:val="auto"/>
        <w:rPr>
          <w:bCs/>
          <w:i w:val="0"/>
          <w:szCs w:val="22"/>
          <w:lang w:val="el-GR"/>
        </w:rPr>
      </w:pPr>
    </w:p>
    <w:p w14:paraId="0AD5052D" w14:textId="77777777" w:rsidR="00920D43" w:rsidRPr="00F97AD4" w:rsidRDefault="00920D43" w:rsidP="00920D43">
      <w:pPr>
        <w:overflowPunct/>
        <w:autoSpaceDE/>
        <w:autoSpaceDN w:val="0"/>
        <w:textAlignment w:val="auto"/>
        <w:rPr>
          <w:bCs/>
          <w:i w:val="0"/>
          <w:szCs w:val="22"/>
          <w:lang w:val="el-GR"/>
        </w:rPr>
      </w:pPr>
      <w:r w:rsidRPr="00F97AD4">
        <w:rPr>
          <w:bCs/>
          <w:i w:val="0"/>
          <w:szCs w:val="22"/>
          <w:lang w:val="el-GR"/>
        </w:rPr>
        <w:t xml:space="preserve">συμφωνούν τα εξής: </w:t>
      </w:r>
    </w:p>
    <w:p w14:paraId="29344EAA" w14:textId="77777777" w:rsidR="00920D43" w:rsidRPr="00F97AD4" w:rsidRDefault="00920D43" w:rsidP="00920D43">
      <w:pPr>
        <w:overflowPunct/>
        <w:autoSpaceDE/>
        <w:autoSpaceDN w:val="0"/>
        <w:textAlignment w:val="auto"/>
        <w:rPr>
          <w:bCs/>
          <w:i w:val="0"/>
          <w:szCs w:val="22"/>
          <w:lang w:val="el-GR"/>
        </w:rPr>
      </w:pPr>
    </w:p>
    <w:p w14:paraId="56BA95E4" w14:textId="77777777" w:rsidR="00920D43" w:rsidRPr="00F97AD4" w:rsidRDefault="00920D43" w:rsidP="00920D43">
      <w:pPr>
        <w:keepNext/>
        <w:textAlignment w:val="auto"/>
        <w:outlineLvl w:val="0"/>
        <w:rPr>
          <w:b/>
          <w:i w:val="0"/>
          <w:caps/>
          <w:szCs w:val="22"/>
          <w:lang w:val="el-GR"/>
        </w:rPr>
      </w:pPr>
      <w:r w:rsidRPr="00F97AD4">
        <w:rPr>
          <w:b/>
          <w:i w:val="0"/>
          <w:caps/>
          <w:szCs w:val="22"/>
          <w:lang w:val="el-GR"/>
        </w:rPr>
        <w:t xml:space="preserve">ΑΡΘΡΟ 1: ΔΟΜΗ ΤΗΣ ΣΥΜΒΑΣΗΣ </w:t>
      </w:r>
    </w:p>
    <w:p w14:paraId="4F152644" w14:textId="77777777" w:rsidR="00920D43" w:rsidRPr="00F97AD4" w:rsidRDefault="00920D43" w:rsidP="00BF5179">
      <w:pPr>
        <w:numPr>
          <w:ilvl w:val="0"/>
          <w:numId w:val="24"/>
        </w:numPr>
        <w:ind w:hanging="502"/>
        <w:textAlignment w:val="auto"/>
        <w:rPr>
          <w:i w:val="0"/>
          <w:szCs w:val="22"/>
          <w:lang w:val="el-GR"/>
        </w:rPr>
      </w:pPr>
      <w:r w:rsidRPr="00F97AD4">
        <w:rPr>
          <w:i w:val="0"/>
          <w:szCs w:val="22"/>
          <w:lang w:val="el-GR"/>
        </w:rPr>
        <w:t>Ρητά συμφωνείται ότι τη Σύμβαση αποτελούν, ως ενιαία και αναπόσπαστα μέρη:</w:t>
      </w:r>
    </w:p>
    <w:p w14:paraId="7969E1C1" w14:textId="77777777" w:rsidR="00920D43" w:rsidRPr="00F97AD4" w:rsidRDefault="00920D43" w:rsidP="00920D43">
      <w:pPr>
        <w:ind w:left="993" w:hanging="426"/>
        <w:textAlignment w:val="auto"/>
        <w:rPr>
          <w:i w:val="0"/>
          <w:szCs w:val="22"/>
          <w:lang w:val="el-GR"/>
        </w:rPr>
      </w:pPr>
      <w:r w:rsidRPr="00F97AD4">
        <w:rPr>
          <w:i w:val="0"/>
          <w:szCs w:val="22"/>
          <w:lang w:val="el-GR"/>
        </w:rPr>
        <w:t xml:space="preserve">α. Η παρούσα Συμφωνία </w:t>
      </w:r>
    </w:p>
    <w:p w14:paraId="6E06AE42" w14:textId="77777777" w:rsidR="00920D43" w:rsidRPr="00F97AD4" w:rsidRDefault="00920D43" w:rsidP="00920D43">
      <w:pPr>
        <w:ind w:left="993" w:hanging="426"/>
        <w:textAlignment w:val="auto"/>
        <w:rPr>
          <w:i w:val="0"/>
          <w:szCs w:val="22"/>
          <w:lang w:val="el-GR"/>
        </w:rPr>
      </w:pPr>
      <w:r w:rsidRPr="00F97AD4">
        <w:rPr>
          <w:i w:val="0"/>
          <w:szCs w:val="22"/>
          <w:lang w:val="el-GR"/>
        </w:rPr>
        <w:t>β. Τα έγγραφα του διαγωνισμού με αρ. προκήρυξης ………./2022</w:t>
      </w:r>
    </w:p>
    <w:p w14:paraId="115811A4" w14:textId="77777777" w:rsidR="00920D43" w:rsidRPr="00F97AD4" w:rsidRDefault="00920D43" w:rsidP="00920D43">
      <w:pPr>
        <w:ind w:left="993" w:hanging="426"/>
        <w:textAlignment w:val="auto"/>
        <w:rPr>
          <w:i w:val="0"/>
          <w:szCs w:val="22"/>
          <w:lang w:val="el-GR"/>
        </w:rPr>
      </w:pPr>
      <w:r w:rsidRPr="00F97AD4">
        <w:rPr>
          <w:i w:val="0"/>
          <w:szCs w:val="22"/>
          <w:lang w:val="el-GR"/>
        </w:rPr>
        <w:t>γ. Η προσφορά του Αναδόχου ημερ. ………….</w:t>
      </w:r>
    </w:p>
    <w:p w14:paraId="7AA97733" w14:textId="77777777" w:rsidR="00920D43" w:rsidRPr="00F97AD4" w:rsidRDefault="00920D43" w:rsidP="00920D43">
      <w:pPr>
        <w:ind w:left="993" w:hanging="426"/>
        <w:textAlignment w:val="auto"/>
        <w:rPr>
          <w:i w:val="0"/>
          <w:szCs w:val="22"/>
          <w:lang w:val="el-GR"/>
        </w:rPr>
      </w:pPr>
      <w:r w:rsidRPr="00F97AD4">
        <w:rPr>
          <w:i w:val="0"/>
          <w:szCs w:val="22"/>
          <w:lang w:val="el-GR"/>
        </w:rPr>
        <w:tab/>
      </w:r>
    </w:p>
    <w:p w14:paraId="524EC953" w14:textId="77777777" w:rsidR="00920D43" w:rsidRPr="00F97AD4" w:rsidRDefault="00920D43" w:rsidP="00920D43">
      <w:pPr>
        <w:ind w:left="567"/>
        <w:textAlignment w:val="auto"/>
        <w:rPr>
          <w:i w:val="0"/>
          <w:szCs w:val="22"/>
          <w:lang w:val="el-GR"/>
        </w:rPr>
      </w:pPr>
      <w:r w:rsidRPr="00F97AD4">
        <w:rPr>
          <w:i w:val="0"/>
          <w:szCs w:val="22"/>
          <w:lang w:val="el-GR"/>
        </w:rPr>
        <w:t>Σε περίπτωση διαφοράς ανάμεσα στα πιο πάνω μέρη οι πρόνοιές τους θα εφαρμόζονται σύμφωνα με την πιο πάνω σειρά προτεραιότητας.</w:t>
      </w:r>
    </w:p>
    <w:p w14:paraId="338E6146" w14:textId="77777777" w:rsidR="00920D43" w:rsidRPr="00F97AD4" w:rsidRDefault="00920D43" w:rsidP="00920D43">
      <w:pPr>
        <w:ind w:left="567"/>
        <w:textAlignment w:val="auto"/>
        <w:rPr>
          <w:i w:val="0"/>
          <w:szCs w:val="22"/>
          <w:lang w:val="el-GR"/>
        </w:rPr>
      </w:pPr>
    </w:p>
    <w:p w14:paraId="78369863" w14:textId="77777777" w:rsidR="00920D43" w:rsidRPr="00F97AD4" w:rsidRDefault="00920D43" w:rsidP="00920D43">
      <w:pPr>
        <w:keepNext/>
        <w:textAlignment w:val="auto"/>
        <w:outlineLvl w:val="0"/>
        <w:rPr>
          <w:b/>
          <w:i w:val="0"/>
          <w:caps/>
          <w:szCs w:val="22"/>
        </w:rPr>
      </w:pPr>
      <w:r w:rsidRPr="00F97AD4">
        <w:rPr>
          <w:b/>
          <w:i w:val="0"/>
          <w:caps/>
          <w:szCs w:val="22"/>
          <w:lang w:val="el-GR"/>
        </w:rPr>
        <w:t xml:space="preserve">ΑΡΘΡΟ 2: ΑΝΤΙΚΕΙΜΕΝΟ </w:t>
      </w:r>
    </w:p>
    <w:p w14:paraId="618105A0" w14:textId="77777777" w:rsidR="00920D43" w:rsidRPr="00F97AD4" w:rsidRDefault="00920D43" w:rsidP="00BF5179">
      <w:pPr>
        <w:numPr>
          <w:ilvl w:val="0"/>
          <w:numId w:val="25"/>
        </w:numPr>
        <w:textAlignment w:val="auto"/>
        <w:rPr>
          <w:i w:val="0"/>
          <w:strike/>
          <w:szCs w:val="22"/>
          <w:lang w:val="el-GR"/>
        </w:rPr>
      </w:pPr>
      <w:r w:rsidRPr="00F97AD4">
        <w:rPr>
          <w:i w:val="0"/>
          <w:szCs w:val="22"/>
          <w:lang w:val="el-GR"/>
        </w:rPr>
        <w:t xml:space="preserve">Το αντικείμενο της παρούσας Σύμβασης αφορά την παροχή υπηρεσιών προσωρινής φιλοξενίας στο </w:t>
      </w:r>
      <w:r w:rsidRPr="00F97AD4">
        <w:rPr>
          <w:b/>
          <w:szCs w:val="22"/>
          <w:lang w:val="el-GR"/>
        </w:rPr>
        <w:t>&lt;συμπληρώνεται το όνομα του ξενοδοχείου ή των οργανωμένων διαμερισμάτων&gt;</w:t>
      </w:r>
      <w:r w:rsidRPr="00F97AD4">
        <w:rPr>
          <w:i w:val="0"/>
          <w:szCs w:val="22"/>
          <w:lang w:val="el-GR"/>
        </w:rPr>
        <w:t xml:space="preserve"> εκτοπισθέντων από την Ουκρανία. </w:t>
      </w:r>
    </w:p>
    <w:p w14:paraId="54D5F765" w14:textId="77777777" w:rsidR="00217D16" w:rsidRDefault="00F97AD4" w:rsidP="00F97AD4">
      <w:pPr>
        <w:ind w:left="502"/>
        <w:textAlignment w:val="auto"/>
        <w:rPr>
          <w:i w:val="0"/>
          <w:szCs w:val="22"/>
          <w:lang w:val="el-GR"/>
        </w:rPr>
      </w:pPr>
      <w:r w:rsidRPr="002F573A">
        <w:rPr>
          <w:i w:val="0"/>
          <w:szCs w:val="22"/>
          <w:u w:val="single"/>
          <w:lang w:val="el-GR"/>
        </w:rPr>
        <w:t xml:space="preserve">Δικαίωμα διαμονής </w:t>
      </w:r>
      <w:r w:rsidRPr="002F573A">
        <w:rPr>
          <w:i w:val="0"/>
          <w:szCs w:val="22"/>
          <w:lang w:val="el-GR"/>
        </w:rPr>
        <w:t xml:space="preserve">: Δικαίωμα διαμονής  στα ξενοδοχεία έχουν τα άτομα που προσκομίζουν κατά την άφιξή τους στο ξενοδοχείο ή τα οργανωμένα διαμερίσματα τα απαραίτητα έγγραφα που θα καθορίζει η Αναθέτουσα Αρχή, τα οποία η Αναθέτουσα Αρχή θα γνωστοποιεί και γραπτώς στον Ανάδοχο. Ο Ανάδοχος υποχρεούται να δέχεται για διαμονή και μόνο τα άτομα που προσκομίζουν κατά την άφιξή τους τα απαραίτητα έγγραφα. </w:t>
      </w:r>
    </w:p>
    <w:p w14:paraId="1C853C97" w14:textId="77777777" w:rsidR="00A44819" w:rsidRPr="002F573A" w:rsidRDefault="00F97AD4" w:rsidP="00A44819">
      <w:pPr>
        <w:ind w:left="502"/>
        <w:textAlignment w:val="auto"/>
        <w:rPr>
          <w:i w:val="0"/>
          <w:szCs w:val="22"/>
          <w:lang w:val="el-GR"/>
        </w:rPr>
      </w:pPr>
      <w:r w:rsidRPr="002F573A">
        <w:rPr>
          <w:i w:val="0"/>
          <w:szCs w:val="22"/>
          <w:lang w:val="el-GR"/>
        </w:rPr>
        <w:t xml:space="preserve">Η Αναθέτουσα Αρχή έχει το απεριόριστο δικαίωμα να αποφασίσει </w:t>
      </w:r>
      <w:r w:rsidR="00FA08D9">
        <w:rPr>
          <w:i w:val="0"/>
          <w:szCs w:val="22"/>
          <w:lang w:val="el-GR"/>
        </w:rPr>
        <w:t>πως θα γίνεται η κατανομή των ατόμων στα δωμάτια (χρήση μονόκλινων, δίκλινων, κλπ)</w:t>
      </w:r>
      <w:r w:rsidRPr="002F573A">
        <w:rPr>
          <w:i w:val="0"/>
          <w:szCs w:val="22"/>
          <w:lang w:val="el-GR"/>
        </w:rPr>
        <w:t xml:space="preserve">. </w:t>
      </w:r>
      <w:r w:rsidR="00A44819">
        <w:rPr>
          <w:i w:val="0"/>
          <w:szCs w:val="22"/>
          <w:lang w:val="el-GR"/>
        </w:rPr>
        <w:t>Η Αναθέτουσα Αρχή έχει επίσης το απεριόριστο δικαίωμα να αποφασίζει ποια άτομα θα διαμένουν στο ξενοδοχείο ή στα οργανωμένα διαμερίσματα.</w:t>
      </w:r>
    </w:p>
    <w:p w14:paraId="7BB6C3EA" w14:textId="472E2CB7" w:rsidR="00217D16" w:rsidRDefault="00217D16" w:rsidP="00F97AD4">
      <w:pPr>
        <w:ind w:left="502"/>
        <w:textAlignment w:val="auto"/>
        <w:rPr>
          <w:i w:val="0"/>
          <w:szCs w:val="22"/>
          <w:lang w:val="el-GR"/>
        </w:rPr>
      </w:pPr>
    </w:p>
    <w:p w14:paraId="28F44FE5" w14:textId="65154A24" w:rsidR="00F97AD4" w:rsidRDefault="00F97AD4" w:rsidP="00F97AD4">
      <w:pPr>
        <w:ind w:left="502"/>
        <w:textAlignment w:val="auto"/>
        <w:rPr>
          <w:i w:val="0"/>
          <w:szCs w:val="22"/>
          <w:lang w:val="el-GR"/>
        </w:rPr>
      </w:pPr>
      <w:r w:rsidRPr="002F573A">
        <w:rPr>
          <w:i w:val="0"/>
          <w:szCs w:val="22"/>
          <w:u w:val="single"/>
          <w:lang w:val="el-GR"/>
        </w:rPr>
        <w:lastRenderedPageBreak/>
        <w:t>Διάρκεια διαμονής</w:t>
      </w:r>
      <w:r w:rsidRPr="002F573A">
        <w:rPr>
          <w:i w:val="0"/>
          <w:szCs w:val="22"/>
          <w:lang w:val="el-GR"/>
        </w:rPr>
        <w:t>: Η Αναθέτουσα Αρχή έχει το απεριόριστο δικαίωμα να αποφασίζει  την περίοδο διαμονής των ατόμων στο ξενοδοχείο ή στα οργανωμένα διαμερίσματα. Κατά την έναρξη της σύμβασης η περίοδος διαμονής των ατόμων στο ξενοδοχείο</w:t>
      </w:r>
      <w:r w:rsidR="007F6684">
        <w:rPr>
          <w:i w:val="0"/>
          <w:szCs w:val="22"/>
          <w:lang w:val="el-GR"/>
        </w:rPr>
        <w:t>/</w:t>
      </w:r>
      <w:r w:rsidR="007F6684" w:rsidRPr="007F6684">
        <w:rPr>
          <w:i w:val="0"/>
          <w:szCs w:val="22"/>
          <w:lang w:val="el-GR"/>
        </w:rPr>
        <w:t xml:space="preserve">οργανωμένα διαμερίσματα </w:t>
      </w:r>
      <w:r w:rsidRPr="002F573A">
        <w:rPr>
          <w:i w:val="0"/>
          <w:szCs w:val="22"/>
          <w:lang w:val="el-GR"/>
        </w:rPr>
        <w:t xml:space="preserve">καθορίζεται ως ακολούθως: </w:t>
      </w:r>
    </w:p>
    <w:p w14:paraId="42C3D538" w14:textId="77777777" w:rsidR="00217D16" w:rsidRDefault="00217D16" w:rsidP="00F97AD4">
      <w:pPr>
        <w:ind w:left="502"/>
        <w:textAlignment w:val="auto"/>
        <w:rPr>
          <w:i w:val="0"/>
          <w:szCs w:val="22"/>
          <w:lang w:val="el-GR"/>
        </w:rPr>
      </w:pPr>
    </w:p>
    <w:p w14:paraId="30607141" w14:textId="27D74BE7" w:rsidR="00217D16" w:rsidRPr="004C7D05" w:rsidRDefault="00217D16" w:rsidP="00FA08D9">
      <w:pPr>
        <w:pStyle w:val="praktext"/>
        <w:rPr>
          <w:color w:val="auto"/>
          <w:sz w:val="22"/>
          <w:szCs w:val="22"/>
        </w:rPr>
      </w:pPr>
      <w:r w:rsidRPr="004C7D05">
        <w:rPr>
          <w:color w:val="auto"/>
          <w:sz w:val="22"/>
          <w:szCs w:val="22"/>
        </w:rPr>
        <w:t xml:space="preserve">Τα άτομα που ήδη διαμένουν κατά την 31/5/2023 σε  ξενοδοχεία / τουριστικά καταλύματα που εξασφαλίστηκαν από το Υφυπουργείο Τουρισμού με προηγούμενη διαδικασία σύναψης σύμβασης, και είναι ευάλωτοι, ήτοι μονήρη άτομα ή ζεύγη άνω των 65 ετών, μονούς γονείς/ κηδεμόνες με ανήλικα παιδιά κάτω των 12 ετών και άτομα με αναπηρίες που θα εξασφαλίσουν ειδική έγκριση από το Υφυπουργείο Κοινωνικής Πρόνοιας, θα διαμένουν στα ξενοδοχεία/τουριστικά καταλύματα που θα εξασφαλιστούν με την παρούσα διαδικασία σύναψης σύμβασης για μέγιστη περίοδο έξι μηνών. </w:t>
      </w:r>
    </w:p>
    <w:p w14:paraId="048EC2C5" w14:textId="77777777" w:rsidR="00FA08D9" w:rsidRPr="004C7D05" w:rsidRDefault="00FA08D9" w:rsidP="00FA08D9">
      <w:pPr>
        <w:pStyle w:val="praktext"/>
        <w:numPr>
          <w:ilvl w:val="0"/>
          <w:numId w:val="0"/>
        </w:numPr>
        <w:ind w:left="1156"/>
        <w:rPr>
          <w:color w:val="auto"/>
          <w:sz w:val="22"/>
          <w:szCs w:val="22"/>
        </w:rPr>
      </w:pPr>
    </w:p>
    <w:p w14:paraId="49367B15" w14:textId="1AC8C52C" w:rsidR="00217D16" w:rsidRPr="004C7D05" w:rsidRDefault="00217D16" w:rsidP="00FA08D9">
      <w:pPr>
        <w:pStyle w:val="praktext"/>
        <w:rPr>
          <w:color w:val="auto"/>
          <w:sz w:val="22"/>
          <w:szCs w:val="22"/>
        </w:rPr>
      </w:pPr>
      <w:r w:rsidRPr="004C7D05">
        <w:rPr>
          <w:color w:val="auto"/>
          <w:sz w:val="22"/>
          <w:szCs w:val="22"/>
        </w:rPr>
        <w:t xml:space="preserve">Όπως, ευάλωτα άτομα, τα οποία έχουν εξασφαλίσει καθεστώς προσωρινής προστασίας στην Κυπριακή Δημοκρατία και αφικνούνται στα ξενοδοχεία από  την 1.6.2023 και μετά φιλοξενούνται (διαμονή και πλήρη διατροφή) στα ξενοδοχεία/ τουριστικά καταλύματα της παρούσας διαδικασίας σύναψης σύμβασης  για μέγιστη περίοδο έξι μηνών από την ημερομηνία της επιστολής της Υπηρεσίας Ασύλου με την οποία τους παραχωρείται καθεστώς προσωρινής προστασίας και εν πάση περιπτώσει μέχρι τις 4.3.2024.  Διευκρινίζεται ότι, στην περίπτωση αυτή, οι μονοί γονείς/ κηδεμόνες με ανήλικα παιδιά κάτω των 12 ετών δεν θα θεωρούνται ως ευάλωτοι αλλά θα θεωρούνται ως ευάλωτοι μονοί γονείς/κηδεμόνες με ανήλικα παιδιά κάτω των έξι ετών.  </w:t>
      </w:r>
    </w:p>
    <w:p w14:paraId="39DD48EB" w14:textId="77777777" w:rsidR="00FA08D9" w:rsidRPr="004C7D05" w:rsidRDefault="00FA08D9" w:rsidP="00FA08D9">
      <w:pPr>
        <w:pStyle w:val="ListParagraph"/>
        <w:rPr>
          <w:sz w:val="22"/>
          <w:szCs w:val="22"/>
        </w:rPr>
      </w:pPr>
    </w:p>
    <w:p w14:paraId="49584386" w14:textId="2226CEA4" w:rsidR="00217D16" w:rsidRPr="004C7D05" w:rsidRDefault="00217D16" w:rsidP="00FA08D9">
      <w:pPr>
        <w:pStyle w:val="praktext"/>
        <w:rPr>
          <w:color w:val="auto"/>
          <w:sz w:val="22"/>
          <w:szCs w:val="22"/>
        </w:rPr>
      </w:pPr>
      <w:r w:rsidRPr="004C7D05">
        <w:rPr>
          <w:color w:val="auto"/>
          <w:sz w:val="22"/>
          <w:szCs w:val="22"/>
        </w:rPr>
        <w:t xml:space="preserve">Όπως, μη ευάλωτα άτομα που αφίχθηκαν </w:t>
      </w:r>
      <w:r w:rsidR="00FA08D9" w:rsidRPr="004C7D05">
        <w:rPr>
          <w:color w:val="auto"/>
          <w:sz w:val="22"/>
          <w:szCs w:val="22"/>
        </w:rPr>
        <w:t xml:space="preserve">μέχρι τις 31.5.2023 </w:t>
      </w:r>
      <w:r w:rsidRPr="004C7D05">
        <w:rPr>
          <w:color w:val="auto"/>
          <w:sz w:val="22"/>
          <w:szCs w:val="22"/>
        </w:rPr>
        <w:t xml:space="preserve">στα ξενοδοχεία/ τουριστικά καταλύματα που εξασφάλισε το Υφυπουργείο Τουρισμού με προηγούμενη διαδικασία σύναψης σύμβασης δικαιούνται φιλοξενία (διαμονή και πλήρη διατροφή) στα ξενοδοχεία/ τουριστικά καταλύματα μέχρι να συμπληρώσουν τους έξι μήνες από την ημερομηνία της σχετικής επιστολής της Υπηρεσίας Ασύλου για παραχώρηση του καθεστώτος προσωρινής προστασίας. </w:t>
      </w:r>
    </w:p>
    <w:p w14:paraId="0652C51C" w14:textId="4B85CB14" w:rsidR="00217D16" w:rsidRPr="002F573A" w:rsidRDefault="005363A9" w:rsidP="00F97AD4">
      <w:pPr>
        <w:ind w:left="502"/>
        <w:textAlignment w:val="auto"/>
        <w:rPr>
          <w:i w:val="0"/>
          <w:szCs w:val="22"/>
          <w:lang w:val="el-GR"/>
        </w:rPr>
      </w:pPr>
      <w:r>
        <w:rPr>
          <w:i w:val="0"/>
          <w:szCs w:val="22"/>
          <w:lang w:val="el-GR"/>
        </w:rPr>
        <w:t>Η Αναθέτουσα Αρχή έχει το απεριόριστο δικαίωμα να προσθέσει ή και  να αφαιρέσει κατηγορίες εκτοπισθέντων από την Ουκρανία που θα έχουν δικαίωμα να φιλοξενούνται στα ξενοδοχεία/οργανωμένα διαμερίσματα.</w:t>
      </w:r>
    </w:p>
    <w:p w14:paraId="70FCFE7E" w14:textId="7C2D2E16" w:rsidR="00F97AD4" w:rsidRPr="002F573A" w:rsidRDefault="00F97AD4" w:rsidP="00F97AD4">
      <w:pPr>
        <w:ind w:left="502"/>
        <w:textAlignment w:val="auto"/>
        <w:rPr>
          <w:i w:val="0"/>
          <w:strike/>
          <w:szCs w:val="22"/>
          <w:lang w:val="el-GR"/>
        </w:rPr>
      </w:pPr>
      <w:r w:rsidRPr="002F573A">
        <w:rPr>
          <w:i w:val="0"/>
          <w:szCs w:val="22"/>
          <w:lang w:val="el-GR"/>
        </w:rPr>
        <w:t>Η Αναθέτουσα Αρχή θα γνωστοποιεί γραπτώς στον Ανάδοχο οποιαδήποτε τροποποίηση αναφορικά με την περίοδο που θα δικαιούνται να διαμένουν στο ξενοδοχείο ή στα οργανωμένα διαμερίσματα τα άτομα που φιλοξενούνται</w:t>
      </w:r>
      <w:r w:rsidR="00FF017D">
        <w:rPr>
          <w:i w:val="0"/>
          <w:szCs w:val="22"/>
          <w:lang w:val="el-GR"/>
        </w:rPr>
        <w:t xml:space="preserve"> καθώς και για τις κατηγορίες ατόμων που δικαιούνται φιλοξενία</w:t>
      </w:r>
      <w:r w:rsidRPr="002F573A">
        <w:rPr>
          <w:i w:val="0"/>
          <w:szCs w:val="22"/>
          <w:lang w:val="el-GR"/>
        </w:rPr>
        <w:t xml:space="preserve">. Ο Ανάδοχος θα παρέχει </w:t>
      </w:r>
      <w:r w:rsidR="00FF017D">
        <w:rPr>
          <w:i w:val="0"/>
          <w:szCs w:val="22"/>
          <w:lang w:val="el-GR"/>
        </w:rPr>
        <w:t>φιλοξενία μόνο</w:t>
      </w:r>
      <w:r w:rsidRPr="002F573A">
        <w:rPr>
          <w:i w:val="0"/>
          <w:szCs w:val="22"/>
          <w:lang w:val="el-GR"/>
        </w:rPr>
        <w:t xml:space="preserve"> στα άτομα </w:t>
      </w:r>
      <w:r w:rsidR="00FF017D">
        <w:rPr>
          <w:i w:val="0"/>
          <w:szCs w:val="22"/>
          <w:lang w:val="el-GR"/>
        </w:rPr>
        <w:t>που δικαιούνται φιλοξενία και</w:t>
      </w:r>
      <w:r w:rsidRPr="002F573A">
        <w:rPr>
          <w:i w:val="0"/>
          <w:szCs w:val="22"/>
          <w:lang w:val="el-GR"/>
        </w:rPr>
        <w:t xml:space="preserve"> μόνο για την περίοδο που δικαιούνται.</w:t>
      </w:r>
    </w:p>
    <w:p w14:paraId="795B23F8" w14:textId="77777777" w:rsidR="00920D43" w:rsidRPr="00F97AD4" w:rsidRDefault="00920D43" w:rsidP="00920D43">
      <w:pPr>
        <w:textAlignment w:val="auto"/>
        <w:rPr>
          <w:i w:val="0"/>
          <w:szCs w:val="22"/>
          <w:lang w:val="el-GR"/>
        </w:rPr>
      </w:pPr>
    </w:p>
    <w:p w14:paraId="387FCD37" w14:textId="77777777" w:rsidR="00920D43" w:rsidRPr="00F83AFF" w:rsidRDefault="00920D43" w:rsidP="00BF5179">
      <w:pPr>
        <w:numPr>
          <w:ilvl w:val="0"/>
          <w:numId w:val="25"/>
        </w:numPr>
        <w:tabs>
          <w:tab w:val="left" w:pos="426"/>
        </w:tabs>
        <w:ind w:left="426" w:hanging="426"/>
        <w:textAlignment w:val="auto"/>
        <w:rPr>
          <w:i w:val="0"/>
          <w:strike/>
          <w:szCs w:val="22"/>
          <w:lang w:val="el-GR"/>
        </w:rPr>
      </w:pPr>
      <w:r w:rsidRPr="00F97AD4">
        <w:rPr>
          <w:i w:val="0"/>
          <w:iCs/>
          <w:szCs w:val="22"/>
          <w:lang w:val="el-GR" w:eastAsia="el-GR"/>
        </w:rPr>
        <w:lastRenderedPageBreak/>
        <w:t xml:space="preserve">Ο Ανάδοχος οφείλει να παρέχει φιλοξενία στα άτομα που ορίζονται στην παράγραφο 2.1 η οποία θα περιλαμβάνει διαμονή και 3 γεύματα: πρόγευμα, γεύμα και δείπνο. Τα γεύματα θα πρέπει να περιλαμβάνουν </w:t>
      </w:r>
      <w:r w:rsidRPr="00F97AD4">
        <w:rPr>
          <w:i w:val="0"/>
          <w:iCs/>
          <w:szCs w:val="22"/>
          <w:u w:val="single"/>
          <w:lang w:val="el-GR" w:eastAsia="el-GR"/>
        </w:rPr>
        <w:t>τουλάχιστον</w:t>
      </w:r>
      <w:r w:rsidRPr="00F97AD4">
        <w:rPr>
          <w:i w:val="0"/>
          <w:iCs/>
          <w:szCs w:val="22"/>
          <w:lang w:val="el-GR" w:eastAsia="el-GR"/>
        </w:rPr>
        <w:t xml:space="preserve"> τα αναφερόμενα στο ακόλουθο  μενού  ή παρόμοιες επιλογές </w:t>
      </w:r>
      <w:r w:rsidRPr="00F97AD4">
        <w:rPr>
          <w:i w:val="0"/>
          <w:iCs/>
          <w:szCs w:val="22"/>
          <w:lang w:val="el-GR"/>
        </w:rPr>
        <w:t>καθώς και απεριόριστη ποσότητα μη αλκοολούχων κυπριακών ποτών και συγκεκριμένα εμφιαλωμένου νερού, αναψυκτικά, χυμοί, καφέδες  κατά τα  γεύματα και απεριόριστο εμφιαλωμένο νερό κατά τη διάρκεια της ημέρας.</w:t>
      </w:r>
    </w:p>
    <w:p w14:paraId="1760A8BC" w14:textId="77777777" w:rsidR="00F83AFF" w:rsidRPr="00F97AD4" w:rsidRDefault="00F83AFF" w:rsidP="00F83AFF">
      <w:pPr>
        <w:tabs>
          <w:tab w:val="left" w:pos="426"/>
        </w:tabs>
        <w:ind w:left="426"/>
        <w:textAlignment w:val="auto"/>
        <w:rPr>
          <w:i w:val="0"/>
          <w:strike/>
          <w:szCs w:val="22"/>
          <w:lang w:val="el-GR"/>
        </w:rPr>
      </w:pPr>
    </w:p>
    <w:p w14:paraId="19F09505" w14:textId="77777777" w:rsidR="00920D43" w:rsidRPr="00F97AD4" w:rsidRDefault="00920D43" w:rsidP="00920D43">
      <w:pPr>
        <w:ind w:left="142"/>
        <w:textAlignment w:val="auto"/>
        <w:rPr>
          <w:i w:val="0"/>
          <w:iCs/>
          <w:szCs w:val="22"/>
          <w:u w:val="single"/>
          <w:lang w:val="el-GR"/>
        </w:rPr>
      </w:pPr>
      <w:r w:rsidRPr="00F97AD4">
        <w:rPr>
          <w:i w:val="0"/>
          <w:iCs/>
          <w:szCs w:val="22"/>
          <w:u w:val="single"/>
          <w:lang w:val="el-GR"/>
        </w:rPr>
        <w:t xml:space="preserve">ΕΛΑΧΙΣΤΟ ΑΠΑΙΤΟΥΜΕΝΟ ΜΕΝΟΥ   </w:t>
      </w:r>
    </w:p>
    <w:p w14:paraId="3D9192B8" w14:textId="77777777" w:rsidR="00920D43" w:rsidRPr="00F97AD4" w:rsidRDefault="00920D43" w:rsidP="00920D43">
      <w:pPr>
        <w:spacing w:line="240" w:lineRule="auto"/>
        <w:ind w:left="502"/>
        <w:textAlignment w:val="auto"/>
        <w:rPr>
          <w:b/>
          <w:szCs w:val="22"/>
          <w:lang w:val="el-GR"/>
        </w:rPr>
      </w:pPr>
      <w:r w:rsidRPr="00F97AD4">
        <w:rPr>
          <w:b/>
          <w:szCs w:val="22"/>
          <w:lang w:val="el-GR"/>
        </w:rPr>
        <w:t>Πρόγευμα</w:t>
      </w:r>
    </w:p>
    <w:p w14:paraId="14B675A3" w14:textId="77777777" w:rsidR="00920D43" w:rsidRPr="00F97AD4" w:rsidRDefault="00920D43" w:rsidP="00920D43">
      <w:pPr>
        <w:spacing w:line="240" w:lineRule="auto"/>
        <w:ind w:left="502"/>
        <w:textAlignment w:val="auto"/>
        <w:rPr>
          <w:b/>
          <w:szCs w:val="22"/>
          <w:lang w:val="el-GR"/>
        </w:rPr>
      </w:pPr>
    </w:p>
    <w:p w14:paraId="36CBAB0F"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 xml:space="preserve">δύο αυγά βραστά, </w:t>
      </w:r>
    </w:p>
    <w:p w14:paraId="3E6E24CF"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 xml:space="preserve">δύο φέτες ψωμί, </w:t>
      </w:r>
    </w:p>
    <w:p w14:paraId="2286E22E"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 xml:space="preserve">2 φέτες τυρί slice, </w:t>
      </w:r>
    </w:p>
    <w:p w14:paraId="2B9FD568"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δύο φέτες αλλαντικά slice (χοιρινό ή γαλοπούλα),</w:t>
      </w:r>
    </w:p>
    <w:p w14:paraId="2DCAB054"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βούτυρο/μαργαρίνη</w:t>
      </w:r>
    </w:p>
    <w:p w14:paraId="53DB4D2C"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Μαρμελάδα/μέλι</w:t>
      </w:r>
    </w:p>
    <w:p w14:paraId="1F2C75D7"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Αγγουράκι/ντομάτα</w:t>
      </w:r>
    </w:p>
    <w:p w14:paraId="07B17F51"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Γιαούρτι</w:t>
      </w:r>
    </w:p>
    <w:p w14:paraId="3F6E0178"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Επιλογή από ξηρούς καρπούς</w:t>
      </w:r>
    </w:p>
    <w:p w14:paraId="7A3B3786" w14:textId="77777777" w:rsidR="00920D43" w:rsidRPr="00F97AD4" w:rsidRDefault="00920D43" w:rsidP="00BF5179">
      <w:pPr>
        <w:numPr>
          <w:ilvl w:val="0"/>
          <w:numId w:val="37"/>
        </w:numPr>
        <w:tabs>
          <w:tab w:val="left" w:pos="426"/>
        </w:tabs>
        <w:overflowPunct/>
        <w:autoSpaceDE/>
        <w:spacing w:before="0" w:line="240" w:lineRule="auto"/>
        <w:jc w:val="left"/>
        <w:textAlignment w:val="auto"/>
        <w:rPr>
          <w:i w:val="0"/>
          <w:szCs w:val="22"/>
          <w:lang w:val="el-GR"/>
        </w:rPr>
      </w:pPr>
      <w:r w:rsidRPr="00F97AD4">
        <w:rPr>
          <w:i w:val="0"/>
          <w:szCs w:val="22"/>
          <w:lang w:val="el-GR"/>
        </w:rPr>
        <w:t>2 φρούτα</w:t>
      </w:r>
    </w:p>
    <w:p w14:paraId="4CCE1534" w14:textId="77777777" w:rsidR="00920D43" w:rsidRPr="00F97AD4" w:rsidRDefault="00920D43" w:rsidP="00920D43">
      <w:pPr>
        <w:tabs>
          <w:tab w:val="left" w:pos="426"/>
        </w:tabs>
        <w:textAlignment w:val="auto"/>
        <w:rPr>
          <w:i w:val="0"/>
          <w:szCs w:val="22"/>
          <w:lang w:val="el-GR"/>
        </w:rPr>
      </w:pPr>
      <w:r w:rsidRPr="00F97AD4">
        <w:rPr>
          <w:i w:val="0"/>
          <w:szCs w:val="22"/>
          <w:lang w:val="el-GR"/>
        </w:rPr>
        <w:tab/>
        <w:t>Ροφήματα:</w:t>
      </w:r>
    </w:p>
    <w:p w14:paraId="191039BE" w14:textId="77777777" w:rsidR="00920D43" w:rsidRPr="00F97AD4" w:rsidRDefault="00920D43" w:rsidP="00BF5179">
      <w:pPr>
        <w:numPr>
          <w:ilvl w:val="0"/>
          <w:numId w:val="38"/>
        </w:numPr>
        <w:tabs>
          <w:tab w:val="left" w:pos="426"/>
        </w:tabs>
        <w:overflowPunct/>
        <w:autoSpaceDE/>
        <w:spacing w:before="0" w:line="240" w:lineRule="auto"/>
        <w:jc w:val="left"/>
        <w:textAlignment w:val="auto"/>
        <w:rPr>
          <w:i w:val="0"/>
          <w:szCs w:val="22"/>
          <w:lang w:val="el-GR"/>
        </w:rPr>
      </w:pPr>
      <w:r w:rsidRPr="00F97AD4">
        <w:rPr>
          <w:i w:val="0"/>
          <w:szCs w:val="22"/>
          <w:lang w:val="el-GR"/>
        </w:rPr>
        <w:t>Ζεστό ρόφημα (καφέ/τσάι)</w:t>
      </w:r>
    </w:p>
    <w:p w14:paraId="1E83FD4D" w14:textId="77777777" w:rsidR="00920D43" w:rsidRPr="00F97AD4" w:rsidRDefault="00920D43" w:rsidP="00BF5179">
      <w:pPr>
        <w:numPr>
          <w:ilvl w:val="0"/>
          <w:numId w:val="38"/>
        </w:numPr>
        <w:tabs>
          <w:tab w:val="left" w:pos="426"/>
        </w:tabs>
        <w:overflowPunct/>
        <w:autoSpaceDE/>
        <w:spacing w:before="0" w:line="240" w:lineRule="auto"/>
        <w:jc w:val="left"/>
        <w:textAlignment w:val="auto"/>
        <w:rPr>
          <w:i w:val="0"/>
          <w:szCs w:val="22"/>
          <w:lang w:val="el-GR"/>
        </w:rPr>
      </w:pPr>
      <w:r w:rsidRPr="00F97AD4">
        <w:rPr>
          <w:i w:val="0"/>
          <w:szCs w:val="22"/>
          <w:lang w:val="el-GR"/>
        </w:rPr>
        <w:t>Κρύο ρόφημα (γάλα/χυμός)</w:t>
      </w:r>
    </w:p>
    <w:p w14:paraId="48992D31" w14:textId="77777777" w:rsidR="00920D43" w:rsidRPr="00F97AD4" w:rsidRDefault="00920D43" w:rsidP="00920D43">
      <w:pPr>
        <w:tabs>
          <w:tab w:val="left" w:pos="426"/>
        </w:tabs>
        <w:ind w:left="360"/>
        <w:textAlignment w:val="auto"/>
        <w:rPr>
          <w:i w:val="0"/>
          <w:szCs w:val="22"/>
          <w:lang w:val="el-GR"/>
        </w:rPr>
      </w:pPr>
      <w:r w:rsidRPr="00F97AD4">
        <w:rPr>
          <w:i w:val="0"/>
          <w:szCs w:val="22"/>
          <w:lang w:val="el-GR"/>
        </w:rPr>
        <w:t xml:space="preserve">Στις περιπτώσεις φιλοξενίας μικρών παιδιών στα δωμάτια το πρόγευμα θα περιλαμβάνει παιδική τροφή (πχ. γάλα σε σκόνη, δημητριακά). </w:t>
      </w:r>
    </w:p>
    <w:p w14:paraId="37678FD0" w14:textId="77777777" w:rsidR="00920D43" w:rsidRPr="00F97AD4" w:rsidRDefault="00920D43" w:rsidP="00920D43">
      <w:pPr>
        <w:shd w:val="clear" w:color="auto" w:fill="FFFFFF"/>
        <w:spacing w:line="240" w:lineRule="auto"/>
        <w:textAlignment w:val="auto"/>
        <w:rPr>
          <w:i w:val="0"/>
          <w:szCs w:val="22"/>
          <w:lang w:val="el-GR" w:eastAsia="el-GR"/>
        </w:rPr>
      </w:pPr>
      <w:r w:rsidRPr="00F97AD4">
        <w:rPr>
          <w:szCs w:val="22"/>
          <w:lang w:val="el-GR" w:eastAsia="el-GR"/>
        </w:rPr>
        <w:t xml:space="preserve">       </w:t>
      </w:r>
    </w:p>
    <w:p w14:paraId="1B04DE54" w14:textId="77777777" w:rsidR="00920D43" w:rsidRPr="00F97AD4" w:rsidRDefault="00920D43" w:rsidP="00920D43">
      <w:pPr>
        <w:shd w:val="clear" w:color="auto" w:fill="FFFFFF"/>
        <w:spacing w:line="276" w:lineRule="auto"/>
        <w:textAlignment w:val="auto"/>
        <w:rPr>
          <w:szCs w:val="22"/>
          <w:lang w:val="el-GR" w:eastAsia="el-GR"/>
        </w:rPr>
      </w:pPr>
      <w:r w:rsidRPr="00F97AD4">
        <w:rPr>
          <w:szCs w:val="22"/>
          <w:lang w:val="el-GR" w:eastAsia="el-GR"/>
        </w:rPr>
        <w:t xml:space="preserve">       Μεσημεριανό</w:t>
      </w:r>
    </w:p>
    <w:p w14:paraId="24D20619" w14:textId="77777777" w:rsidR="00920D43" w:rsidRPr="00F97AD4" w:rsidRDefault="00920D43" w:rsidP="00920D43">
      <w:pPr>
        <w:shd w:val="clear" w:color="auto" w:fill="FFFFFF"/>
        <w:overflowPunct/>
        <w:autoSpaceDE/>
        <w:spacing w:before="0" w:line="240" w:lineRule="auto"/>
        <w:contextualSpacing/>
        <w:jc w:val="left"/>
        <w:textAlignment w:val="auto"/>
        <w:rPr>
          <w:i w:val="0"/>
          <w:szCs w:val="22"/>
          <w:lang w:val="el-GR" w:eastAsia="el-GR"/>
        </w:rPr>
      </w:pPr>
    </w:p>
    <w:p w14:paraId="2840AECC" w14:textId="77777777" w:rsidR="00920D43" w:rsidRPr="00F97AD4" w:rsidRDefault="00920D43" w:rsidP="00BF5179">
      <w:pPr>
        <w:numPr>
          <w:ilvl w:val="0"/>
          <w:numId w:val="41"/>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 xml:space="preserve">1 κρεατικό ή πουλερικό ή ψάρι </w:t>
      </w:r>
    </w:p>
    <w:p w14:paraId="547E870C" w14:textId="77777777" w:rsidR="00920D43" w:rsidRPr="00F97AD4" w:rsidRDefault="00920D43" w:rsidP="00BF5179">
      <w:pPr>
        <w:numPr>
          <w:ilvl w:val="0"/>
          <w:numId w:val="41"/>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1 συνοδευτικό (πατάτες, ρύζι, μακαρόνια)</w:t>
      </w:r>
    </w:p>
    <w:p w14:paraId="150FC761" w14:textId="77777777" w:rsidR="00920D43" w:rsidRPr="00F97AD4" w:rsidRDefault="00920D43" w:rsidP="00BF5179">
      <w:pPr>
        <w:numPr>
          <w:ilvl w:val="0"/>
          <w:numId w:val="41"/>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1 μαγειρευτό νηστήσιμο (όσπρια, ιμάμ μπαϊλντί, φαγητό κατσαρόλας)</w:t>
      </w:r>
    </w:p>
    <w:p w14:paraId="19609CEC" w14:textId="77777777" w:rsidR="00920D43" w:rsidRPr="00F97AD4" w:rsidRDefault="00920D43" w:rsidP="00BF5179">
      <w:pPr>
        <w:numPr>
          <w:ilvl w:val="0"/>
          <w:numId w:val="41"/>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1 ορεκτικό (π.χ. σαλάτα ή σούπα)</w:t>
      </w:r>
    </w:p>
    <w:p w14:paraId="2A70C48E" w14:textId="77777777" w:rsidR="00920D43" w:rsidRPr="00F97AD4" w:rsidRDefault="00920D43" w:rsidP="00BF5179">
      <w:pPr>
        <w:numPr>
          <w:ilvl w:val="0"/>
          <w:numId w:val="41"/>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2 φέτες ψωμί</w:t>
      </w:r>
    </w:p>
    <w:p w14:paraId="4331459D" w14:textId="77777777" w:rsidR="00920D43" w:rsidRPr="00F97AD4" w:rsidRDefault="00920D43" w:rsidP="00BF5179">
      <w:pPr>
        <w:numPr>
          <w:ilvl w:val="0"/>
          <w:numId w:val="41"/>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Λαδόξυδο</w:t>
      </w:r>
    </w:p>
    <w:p w14:paraId="5448838E" w14:textId="77777777" w:rsidR="00920D43" w:rsidRPr="00F97AD4" w:rsidRDefault="00920D43" w:rsidP="00BF5179">
      <w:pPr>
        <w:numPr>
          <w:ilvl w:val="0"/>
          <w:numId w:val="41"/>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Γιαουρτάκι</w:t>
      </w:r>
    </w:p>
    <w:p w14:paraId="7CEBD186" w14:textId="77777777" w:rsidR="00920D43" w:rsidRPr="00F97AD4" w:rsidRDefault="00920D43" w:rsidP="00BF5179">
      <w:pPr>
        <w:numPr>
          <w:ilvl w:val="0"/>
          <w:numId w:val="41"/>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2 φρούτα / γλυκό</w:t>
      </w:r>
    </w:p>
    <w:p w14:paraId="7DD1F3F1" w14:textId="77777777" w:rsidR="00920D43" w:rsidRPr="00F97AD4" w:rsidRDefault="00920D43" w:rsidP="00920D43">
      <w:pPr>
        <w:shd w:val="clear" w:color="auto" w:fill="FFFFFF"/>
        <w:ind w:left="360"/>
        <w:contextualSpacing/>
        <w:textAlignment w:val="auto"/>
        <w:rPr>
          <w:szCs w:val="22"/>
          <w:lang w:eastAsia="el-GR"/>
        </w:rPr>
      </w:pPr>
    </w:p>
    <w:p w14:paraId="7A8864E6" w14:textId="77777777" w:rsidR="00920D43" w:rsidRPr="00F97AD4" w:rsidRDefault="00920D43" w:rsidP="00920D43">
      <w:pPr>
        <w:shd w:val="clear" w:color="auto" w:fill="FFFFFF"/>
        <w:spacing w:line="276" w:lineRule="auto"/>
        <w:textAlignment w:val="auto"/>
        <w:rPr>
          <w:b/>
          <w:szCs w:val="22"/>
          <w:u w:val="single"/>
          <w:lang w:val="el-GR" w:eastAsia="el-GR"/>
        </w:rPr>
      </w:pPr>
      <w:r w:rsidRPr="00F97AD4">
        <w:rPr>
          <w:szCs w:val="22"/>
          <w:lang w:eastAsia="el-GR"/>
        </w:rPr>
        <w:t xml:space="preserve">      </w:t>
      </w:r>
      <w:r w:rsidRPr="00F97AD4">
        <w:rPr>
          <w:szCs w:val="22"/>
          <w:lang w:val="el-GR" w:eastAsia="el-GR"/>
        </w:rPr>
        <w:t>Δείπνο</w:t>
      </w:r>
    </w:p>
    <w:p w14:paraId="5D93D19A" w14:textId="77777777" w:rsidR="00920D43" w:rsidRPr="00F97AD4" w:rsidRDefault="00920D43" w:rsidP="00920D43">
      <w:pPr>
        <w:shd w:val="clear" w:color="auto" w:fill="FFFFFF"/>
        <w:overflowPunct/>
        <w:autoSpaceDE/>
        <w:spacing w:before="0" w:line="240" w:lineRule="auto"/>
        <w:ind w:left="720"/>
        <w:contextualSpacing/>
        <w:jc w:val="left"/>
        <w:textAlignment w:val="auto"/>
        <w:rPr>
          <w:i w:val="0"/>
          <w:szCs w:val="22"/>
          <w:lang w:val="el-GR" w:eastAsia="el-GR"/>
        </w:rPr>
      </w:pPr>
    </w:p>
    <w:p w14:paraId="0ADCD924" w14:textId="77777777" w:rsidR="00920D43" w:rsidRPr="00F97AD4" w:rsidRDefault="00920D43" w:rsidP="00BF5179">
      <w:pPr>
        <w:numPr>
          <w:ilvl w:val="0"/>
          <w:numId w:val="42"/>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 xml:space="preserve">1 κρεατικό ή πουλερικό ή ψάρι </w:t>
      </w:r>
    </w:p>
    <w:p w14:paraId="5582E589" w14:textId="77777777" w:rsidR="00920D43" w:rsidRPr="00F97AD4" w:rsidRDefault="00920D43" w:rsidP="00BF5179">
      <w:pPr>
        <w:numPr>
          <w:ilvl w:val="0"/>
          <w:numId w:val="42"/>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1 συνοδευτικό (πατάτες, ρύζι, μακαρόνια)</w:t>
      </w:r>
    </w:p>
    <w:p w14:paraId="19ACA019" w14:textId="77777777" w:rsidR="00920D43" w:rsidRPr="00F97AD4" w:rsidRDefault="00920D43" w:rsidP="00BF5179">
      <w:pPr>
        <w:numPr>
          <w:ilvl w:val="0"/>
          <w:numId w:val="42"/>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1 μαγειρευτό νηστήσιμο (όσπρια, ιμάμ μπαϊλντί, φαγητό κατσαρόλας)</w:t>
      </w:r>
    </w:p>
    <w:p w14:paraId="0E86A512" w14:textId="77777777" w:rsidR="00920D43" w:rsidRPr="00F97AD4" w:rsidRDefault="00920D43" w:rsidP="00BF5179">
      <w:pPr>
        <w:numPr>
          <w:ilvl w:val="0"/>
          <w:numId w:val="42"/>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1 ορεκτικό (π.χ. σαλάτα ή σούπα)</w:t>
      </w:r>
    </w:p>
    <w:p w14:paraId="5E7749AD" w14:textId="77777777" w:rsidR="00920D43" w:rsidRPr="00F97AD4" w:rsidRDefault="00920D43" w:rsidP="00BF5179">
      <w:pPr>
        <w:numPr>
          <w:ilvl w:val="0"/>
          <w:numId w:val="42"/>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2 φέτες ψωμί</w:t>
      </w:r>
    </w:p>
    <w:p w14:paraId="21525D26" w14:textId="77777777" w:rsidR="00920D43" w:rsidRPr="00F97AD4" w:rsidRDefault="00920D43" w:rsidP="00BF5179">
      <w:pPr>
        <w:numPr>
          <w:ilvl w:val="0"/>
          <w:numId w:val="42"/>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 xml:space="preserve">Λαδόξυδο </w:t>
      </w:r>
    </w:p>
    <w:p w14:paraId="6FCC3279" w14:textId="77777777" w:rsidR="00920D43" w:rsidRPr="00F97AD4" w:rsidRDefault="00920D43" w:rsidP="00BF5179">
      <w:pPr>
        <w:numPr>
          <w:ilvl w:val="0"/>
          <w:numId w:val="42"/>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t>Γιαουρτάκι</w:t>
      </w:r>
    </w:p>
    <w:p w14:paraId="07B94A97" w14:textId="77777777" w:rsidR="00920D43" w:rsidRPr="00F97AD4" w:rsidRDefault="00920D43" w:rsidP="00BF5179">
      <w:pPr>
        <w:numPr>
          <w:ilvl w:val="0"/>
          <w:numId w:val="42"/>
        </w:numPr>
        <w:shd w:val="clear" w:color="auto" w:fill="FFFFFF"/>
        <w:overflowPunct/>
        <w:autoSpaceDE/>
        <w:spacing w:before="0" w:line="240" w:lineRule="auto"/>
        <w:contextualSpacing/>
        <w:jc w:val="left"/>
        <w:textAlignment w:val="auto"/>
        <w:rPr>
          <w:i w:val="0"/>
          <w:szCs w:val="22"/>
          <w:lang w:val="el-GR" w:eastAsia="el-GR"/>
        </w:rPr>
      </w:pPr>
      <w:r w:rsidRPr="00F97AD4">
        <w:rPr>
          <w:i w:val="0"/>
          <w:szCs w:val="22"/>
          <w:lang w:val="el-GR" w:eastAsia="el-GR"/>
        </w:rPr>
        <w:lastRenderedPageBreak/>
        <w:t>2 φρούτα / γλυκό</w:t>
      </w:r>
    </w:p>
    <w:p w14:paraId="6A6F356E" w14:textId="77777777" w:rsidR="00920D43" w:rsidRPr="00F97AD4" w:rsidRDefault="00920D43" w:rsidP="00920D43">
      <w:pPr>
        <w:shd w:val="clear" w:color="auto" w:fill="FFFFFF"/>
        <w:overflowPunct/>
        <w:autoSpaceDE/>
        <w:spacing w:before="0" w:line="240" w:lineRule="auto"/>
        <w:ind w:left="720"/>
        <w:contextualSpacing/>
        <w:jc w:val="left"/>
        <w:textAlignment w:val="auto"/>
        <w:rPr>
          <w:i w:val="0"/>
          <w:szCs w:val="22"/>
          <w:lang w:val="el-GR" w:eastAsia="el-GR"/>
        </w:rPr>
      </w:pPr>
    </w:p>
    <w:p w14:paraId="4761AE1A" w14:textId="2F597DE1" w:rsidR="00920D43" w:rsidRPr="00F97AD4" w:rsidRDefault="00920D43" w:rsidP="00920D43">
      <w:pPr>
        <w:tabs>
          <w:tab w:val="left" w:pos="426"/>
        </w:tabs>
        <w:ind w:left="360"/>
        <w:textAlignment w:val="auto"/>
        <w:rPr>
          <w:i w:val="0"/>
          <w:szCs w:val="22"/>
          <w:lang w:val="el-GR"/>
        </w:rPr>
      </w:pPr>
      <w:r w:rsidRPr="00F97AD4">
        <w:rPr>
          <w:i w:val="0"/>
          <w:szCs w:val="22"/>
          <w:lang w:val="el-GR"/>
        </w:rPr>
        <w:t xml:space="preserve">Στις περιπτώσεις φιλοξενίας μικρών παιδιών στα δωμάτια το γεύμα και το δείπνο  θα περιλαμβάνει </w:t>
      </w:r>
      <w:r w:rsidR="00862CE7" w:rsidRPr="00F97AD4">
        <w:rPr>
          <w:i w:val="0"/>
          <w:szCs w:val="22"/>
          <w:lang w:val="el-GR"/>
        </w:rPr>
        <w:t xml:space="preserve">επιπρόσθετα </w:t>
      </w:r>
      <w:r w:rsidRPr="00F97AD4">
        <w:rPr>
          <w:i w:val="0"/>
          <w:szCs w:val="22"/>
          <w:lang w:val="el-GR"/>
        </w:rPr>
        <w:t xml:space="preserve">παιδικά γεύματα (πχ. κοτομπουκιές, μακαρόνια, πατάτες τηγανητές). </w:t>
      </w:r>
    </w:p>
    <w:p w14:paraId="0960FFEE" w14:textId="77777777" w:rsidR="00920D43" w:rsidRPr="00F97AD4" w:rsidRDefault="00920D43" w:rsidP="00920D43">
      <w:pPr>
        <w:shd w:val="clear" w:color="auto" w:fill="FFFFFF"/>
        <w:overflowPunct/>
        <w:autoSpaceDE/>
        <w:spacing w:before="0" w:line="276" w:lineRule="auto"/>
        <w:ind w:left="720"/>
        <w:jc w:val="left"/>
        <w:textAlignment w:val="auto"/>
        <w:rPr>
          <w:i w:val="0"/>
          <w:szCs w:val="22"/>
          <w:lang w:val="el-GR" w:eastAsia="el-GR"/>
        </w:rPr>
      </w:pPr>
    </w:p>
    <w:p w14:paraId="6946F0D3" w14:textId="77777777" w:rsidR="00920D43" w:rsidRPr="00F97AD4" w:rsidRDefault="00920D43" w:rsidP="00920D43">
      <w:pPr>
        <w:shd w:val="clear" w:color="auto" w:fill="FFFFFF"/>
        <w:spacing w:line="276" w:lineRule="auto"/>
        <w:textAlignment w:val="auto"/>
        <w:rPr>
          <w:i w:val="0"/>
          <w:iCs/>
          <w:szCs w:val="22"/>
          <w:lang w:val="el-GR" w:eastAsia="el-GR"/>
        </w:rPr>
      </w:pPr>
      <w:r w:rsidRPr="00F97AD4">
        <w:rPr>
          <w:i w:val="0"/>
          <w:iCs/>
          <w:szCs w:val="22"/>
          <w:lang w:val="el-GR" w:eastAsia="el-GR"/>
        </w:rPr>
        <w:t>Σημείωση: Να καταβληθεί από τον Ανάδοχο κάθε δυνατή προσπάθεια, στα μέτρα του δυνατού, να εξυπηρετηθούν άτομα με εξειδικευμένες διατροφικές συνήθειες (χωρίς γλουτένη, λακτόζη κλπ).</w:t>
      </w:r>
    </w:p>
    <w:p w14:paraId="6191C4AA" w14:textId="77777777" w:rsidR="00920D43" w:rsidRPr="00F97AD4" w:rsidRDefault="00920D43" w:rsidP="00920D43">
      <w:pPr>
        <w:tabs>
          <w:tab w:val="left" w:pos="426"/>
        </w:tabs>
        <w:textAlignment w:val="auto"/>
        <w:rPr>
          <w:strike/>
          <w:szCs w:val="22"/>
          <w:lang w:val="el-GR"/>
        </w:rPr>
      </w:pPr>
    </w:p>
    <w:p w14:paraId="30328AD2" w14:textId="3F8C5B30" w:rsidR="00920D43" w:rsidRPr="00F97AD4" w:rsidRDefault="00920D43" w:rsidP="00BF5179">
      <w:pPr>
        <w:numPr>
          <w:ilvl w:val="0"/>
          <w:numId w:val="39"/>
        </w:numPr>
        <w:tabs>
          <w:tab w:val="left" w:pos="567"/>
        </w:tabs>
        <w:overflowPunct/>
        <w:autoSpaceDE/>
        <w:spacing w:before="0" w:line="240" w:lineRule="auto"/>
        <w:ind w:left="567" w:hanging="425"/>
        <w:textAlignment w:val="auto"/>
        <w:rPr>
          <w:i w:val="0"/>
          <w:szCs w:val="22"/>
          <w:lang w:val="el-GR"/>
        </w:rPr>
      </w:pPr>
      <w:r w:rsidRPr="00F97AD4">
        <w:rPr>
          <w:i w:val="0"/>
          <w:szCs w:val="22"/>
          <w:lang w:val="el-GR"/>
        </w:rPr>
        <w:t xml:space="preserve">Τα δωμάτια θα πρέπει να παρέχουν κλιματισμό, </w:t>
      </w:r>
      <w:r w:rsidRPr="00F97AD4">
        <w:rPr>
          <w:b/>
          <w:i w:val="0"/>
          <w:szCs w:val="22"/>
          <w:lang w:val="el-GR"/>
        </w:rPr>
        <w:t>θέρμανση</w:t>
      </w:r>
      <w:r w:rsidR="00C515B1">
        <w:rPr>
          <w:i w:val="0"/>
          <w:szCs w:val="22"/>
          <w:lang w:val="el-GR"/>
        </w:rPr>
        <w:t xml:space="preserve"> </w:t>
      </w:r>
      <w:r w:rsidRPr="00F97AD4">
        <w:rPr>
          <w:i w:val="0"/>
          <w:szCs w:val="22"/>
          <w:lang w:val="el-GR"/>
        </w:rPr>
        <w:t>και να έχουν ντους/μπάνιο και αποχωρητήριο και τηλεοπτικό δέκτη.</w:t>
      </w:r>
    </w:p>
    <w:p w14:paraId="1E0464B2" w14:textId="77777777" w:rsidR="00920D43" w:rsidRPr="00F97AD4" w:rsidRDefault="00920D43" w:rsidP="00920D43">
      <w:pPr>
        <w:tabs>
          <w:tab w:val="left" w:pos="567"/>
        </w:tabs>
        <w:overflowPunct/>
        <w:autoSpaceDE/>
        <w:spacing w:before="0" w:line="240" w:lineRule="auto"/>
        <w:ind w:left="567"/>
        <w:textAlignment w:val="auto"/>
        <w:rPr>
          <w:i w:val="0"/>
          <w:szCs w:val="22"/>
          <w:lang w:val="el-GR"/>
        </w:rPr>
      </w:pPr>
      <w:r w:rsidRPr="00F97AD4">
        <w:rPr>
          <w:i w:val="0"/>
          <w:szCs w:val="22"/>
          <w:lang w:val="el-GR"/>
        </w:rPr>
        <w:t xml:space="preserve"> </w:t>
      </w:r>
    </w:p>
    <w:p w14:paraId="2997C24E" w14:textId="77777777" w:rsidR="00920D43" w:rsidRPr="00F97AD4" w:rsidRDefault="00920D43" w:rsidP="00920D43">
      <w:pPr>
        <w:tabs>
          <w:tab w:val="left" w:pos="567"/>
        </w:tabs>
        <w:overflowPunct/>
        <w:autoSpaceDE/>
        <w:spacing w:before="0" w:line="240" w:lineRule="auto"/>
        <w:ind w:left="567"/>
        <w:textAlignment w:val="auto"/>
        <w:rPr>
          <w:i w:val="0"/>
          <w:szCs w:val="22"/>
          <w:lang w:val="el-GR"/>
        </w:rPr>
      </w:pPr>
    </w:p>
    <w:p w14:paraId="3E05E24F" w14:textId="0B3B2D16" w:rsidR="00920D43" w:rsidRPr="00F97AD4" w:rsidRDefault="00920D43" w:rsidP="00BF5179">
      <w:pPr>
        <w:numPr>
          <w:ilvl w:val="0"/>
          <w:numId w:val="39"/>
        </w:numPr>
        <w:tabs>
          <w:tab w:val="left" w:pos="567"/>
        </w:tabs>
        <w:overflowPunct/>
        <w:autoSpaceDE/>
        <w:spacing w:before="0" w:line="240" w:lineRule="auto"/>
        <w:ind w:left="567" w:hanging="425"/>
        <w:textAlignment w:val="auto"/>
        <w:rPr>
          <w:i w:val="0"/>
          <w:szCs w:val="22"/>
          <w:lang w:val="el-GR"/>
        </w:rPr>
      </w:pPr>
      <w:r w:rsidRPr="00F97AD4">
        <w:rPr>
          <w:i w:val="0"/>
          <w:szCs w:val="22"/>
          <w:lang w:val="el-GR"/>
        </w:rPr>
        <w:t>Το ξενοδοχείο ή τα οργανωμένα διαμερίσματα πρέπει να παρέχουν κλιματισμό, θέρμανση σε όλους του κο</w:t>
      </w:r>
      <w:r w:rsidR="004D4393">
        <w:rPr>
          <w:i w:val="0"/>
          <w:szCs w:val="22"/>
          <w:lang w:val="el-GR"/>
        </w:rPr>
        <w:t>ινοχρήστους χώρους καθώς και μία (1) αίθουσα που θα χρησιμοποιεί</w:t>
      </w:r>
      <w:r w:rsidRPr="00F97AD4">
        <w:rPr>
          <w:i w:val="0"/>
          <w:szCs w:val="22"/>
          <w:lang w:val="el-GR"/>
        </w:rPr>
        <w:t xml:space="preserve">ται για την παροχή υπηρεσιών ψυχολογικής υποστήριξης στους εκτοπισθέντες από την Ουκρανία. </w:t>
      </w:r>
    </w:p>
    <w:p w14:paraId="02C7BE7B" w14:textId="77777777" w:rsidR="00920D43" w:rsidRPr="00F97AD4" w:rsidRDefault="00920D43" w:rsidP="00920D43">
      <w:pPr>
        <w:tabs>
          <w:tab w:val="left" w:pos="567"/>
        </w:tabs>
        <w:overflowPunct/>
        <w:autoSpaceDE/>
        <w:spacing w:before="0" w:line="240" w:lineRule="auto"/>
        <w:ind w:left="567"/>
        <w:textAlignment w:val="auto"/>
        <w:rPr>
          <w:i w:val="0"/>
          <w:szCs w:val="22"/>
          <w:lang w:val="el-GR"/>
        </w:rPr>
      </w:pPr>
    </w:p>
    <w:p w14:paraId="43E316A0" w14:textId="77777777" w:rsidR="00920D43" w:rsidRPr="00F97AD4" w:rsidRDefault="00920D43" w:rsidP="00BF5179">
      <w:pPr>
        <w:numPr>
          <w:ilvl w:val="0"/>
          <w:numId w:val="39"/>
        </w:numPr>
        <w:tabs>
          <w:tab w:val="left" w:pos="567"/>
        </w:tabs>
        <w:overflowPunct/>
        <w:autoSpaceDE/>
        <w:spacing w:before="0" w:line="240" w:lineRule="auto"/>
        <w:ind w:left="567" w:hanging="425"/>
        <w:textAlignment w:val="auto"/>
        <w:rPr>
          <w:i w:val="0"/>
          <w:szCs w:val="22"/>
          <w:lang w:val="el-GR"/>
        </w:rPr>
      </w:pPr>
      <w:r w:rsidRPr="00F97AD4">
        <w:rPr>
          <w:i w:val="0"/>
          <w:szCs w:val="22"/>
          <w:lang w:val="el-GR"/>
        </w:rPr>
        <w:t>Ο Ανάδοχος θα πρέπει να παρέχει στα δωμάτια λινά και πετσέτες δύο φορές την εβδομάδα. Τα δωμάτια θα παραδίδονται καθαρά κατά την άφιξη των εκτοπισθέντων  και θα καθαρίζονται δύο φορές την εβδομάδα.</w:t>
      </w:r>
    </w:p>
    <w:p w14:paraId="79E7DCD4" w14:textId="77777777" w:rsidR="00920D43" w:rsidRPr="00F97AD4" w:rsidRDefault="00920D43" w:rsidP="00920D43">
      <w:pPr>
        <w:tabs>
          <w:tab w:val="left" w:pos="567"/>
        </w:tabs>
        <w:overflowPunct/>
        <w:autoSpaceDE/>
        <w:spacing w:before="0" w:line="240" w:lineRule="auto"/>
        <w:ind w:left="567"/>
        <w:textAlignment w:val="auto"/>
        <w:rPr>
          <w:i w:val="0"/>
          <w:szCs w:val="22"/>
          <w:lang w:val="el-GR"/>
        </w:rPr>
      </w:pPr>
    </w:p>
    <w:p w14:paraId="4F0FA6A7" w14:textId="668DCEF3" w:rsidR="00920D43" w:rsidRPr="00F97AD4" w:rsidRDefault="00920D43" w:rsidP="00BF5179">
      <w:pPr>
        <w:numPr>
          <w:ilvl w:val="0"/>
          <w:numId w:val="39"/>
        </w:numPr>
        <w:tabs>
          <w:tab w:val="left" w:pos="567"/>
        </w:tabs>
        <w:overflowPunct/>
        <w:autoSpaceDE/>
        <w:spacing w:before="0" w:line="276" w:lineRule="auto"/>
        <w:ind w:left="567" w:hanging="425"/>
        <w:textAlignment w:val="auto"/>
        <w:rPr>
          <w:i w:val="0"/>
          <w:sz w:val="24"/>
          <w:lang w:val="el-GR"/>
        </w:rPr>
      </w:pPr>
      <w:r w:rsidRPr="00F97AD4">
        <w:rPr>
          <w:b/>
          <w:bCs/>
          <w:iCs/>
          <w:szCs w:val="22"/>
          <w:lang w:val="el-GR"/>
        </w:rPr>
        <w:t>Ο Ανάδοχος οφείλει να έχει διαθέσιμα ημερησίως για τους σκοπούς της σύμβασης τον αριθμό των δωματίων της προσφοράς του.</w:t>
      </w:r>
    </w:p>
    <w:p w14:paraId="26793567" w14:textId="3D326766" w:rsidR="00920D43" w:rsidRPr="00F97AD4" w:rsidRDefault="00336695" w:rsidP="00920D43">
      <w:pPr>
        <w:tabs>
          <w:tab w:val="left" w:pos="567"/>
        </w:tabs>
        <w:overflowPunct/>
        <w:autoSpaceDE/>
        <w:spacing w:before="0" w:line="276" w:lineRule="auto"/>
        <w:ind w:left="567"/>
        <w:textAlignment w:val="auto"/>
        <w:rPr>
          <w:i w:val="0"/>
          <w:sz w:val="24"/>
          <w:lang w:val="el-GR"/>
        </w:rPr>
      </w:pPr>
      <w:r w:rsidRPr="00F97AD4">
        <w:rPr>
          <w:i w:val="0"/>
          <w:szCs w:val="22"/>
          <w:lang w:val="el-GR"/>
        </w:rPr>
        <w:t>Διευκρινίζετ</w:t>
      </w:r>
      <w:r w:rsidR="004D4393">
        <w:rPr>
          <w:i w:val="0"/>
          <w:szCs w:val="22"/>
          <w:lang w:val="el-GR"/>
        </w:rPr>
        <w:t>αι ότι η Αναθέτουσα Αρχή και ο Α</w:t>
      </w:r>
      <w:r w:rsidRPr="00F97AD4">
        <w:rPr>
          <w:i w:val="0"/>
          <w:szCs w:val="22"/>
          <w:lang w:val="el-GR"/>
        </w:rPr>
        <w:t>νάδοχος έχουν δικαίωμα να συμφωνήσουν την διάθεση επιπλέον αριθμ</w:t>
      </w:r>
      <w:r w:rsidR="002E0E11" w:rsidRPr="00F97AD4">
        <w:rPr>
          <w:i w:val="0"/>
          <w:szCs w:val="22"/>
          <w:lang w:val="el-GR"/>
        </w:rPr>
        <w:t>ού</w:t>
      </w:r>
      <w:r w:rsidRPr="00F97AD4">
        <w:rPr>
          <w:i w:val="0"/>
          <w:szCs w:val="22"/>
          <w:lang w:val="el-GR"/>
        </w:rPr>
        <w:t xml:space="preserve">  δωματίων </w:t>
      </w:r>
      <w:r w:rsidR="004D4393">
        <w:rPr>
          <w:i w:val="0"/>
          <w:szCs w:val="22"/>
          <w:lang w:val="el-GR"/>
        </w:rPr>
        <w:t xml:space="preserve">σε περίπτωση που παρουσιαστεί ανάγκη φιλοξενίας επιπλέον ατόμων. </w:t>
      </w:r>
      <w:r w:rsidR="00920D43" w:rsidRPr="00F97AD4">
        <w:rPr>
          <w:i w:val="0"/>
          <w:szCs w:val="22"/>
          <w:lang w:val="el-GR"/>
        </w:rPr>
        <w:t xml:space="preserve">Διευκρινίζεται </w:t>
      </w:r>
      <w:r w:rsidRPr="00F97AD4">
        <w:rPr>
          <w:i w:val="0"/>
          <w:szCs w:val="22"/>
          <w:lang w:val="el-GR"/>
        </w:rPr>
        <w:t xml:space="preserve">περαιτέρω </w:t>
      </w:r>
      <w:r w:rsidR="00920D43" w:rsidRPr="00F97AD4">
        <w:rPr>
          <w:i w:val="0"/>
          <w:szCs w:val="22"/>
          <w:lang w:val="el-GR"/>
        </w:rPr>
        <w:t xml:space="preserve">ότι η πληρωμή θα γίνει με βάση τον αριθμό των δωματίων που χρησιμοποιήθηκαν τελικά και όπως προβλέπεται στο Άρθρο 8. Διευκρινίζεται επιπλέον ότι ο Ανάδοχος έχει το δικαίωμα να φιλοξενεί στα υπόλοιπα δωμάτια του ξενοδοχείου του οποιουσδήποτε άλλους φιλοξενούμενους /επισκέπτες. </w:t>
      </w:r>
    </w:p>
    <w:p w14:paraId="13027701" w14:textId="77777777" w:rsidR="00920D43" w:rsidRPr="00F97AD4" w:rsidRDefault="00920D43" w:rsidP="00920D43">
      <w:pPr>
        <w:tabs>
          <w:tab w:val="left" w:pos="567"/>
        </w:tabs>
        <w:spacing w:line="276" w:lineRule="auto"/>
        <w:textAlignment w:val="auto"/>
        <w:rPr>
          <w:lang w:val="el-GR"/>
        </w:rPr>
      </w:pPr>
    </w:p>
    <w:p w14:paraId="609C18E2" w14:textId="33962C09" w:rsidR="00920D43" w:rsidRPr="00F97AD4" w:rsidRDefault="00920D43" w:rsidP="00BF5179">
      <w:pPr>
        <w:numPr>
          <w:ilvl w:val="0"/>
          <w:numId w:val="40"/>
        </w:numPr>
        <w:overflowPunct/>
        <w:autoSpaceDE/>
        <w:spacing w:before="0" w:line="276" w:lineRule="auto"/>
        <w:textAlignment w:val="auto"/>
        <w:rPr>
          <w:rFonts w:eastAsiaTheme="minorHAnsi"/>
          <w:i w:val="0"/>
          <w:szCs w:val="22"/>
          <w:lang w:val="el-GR" w:eastAsia="en-US"/>
        </w:rPr>
      </w:pPr>
      <w:r w:rsidRPr="00F97AD4">
        <w:rPr>
          <w:rFonts w:eastAsiaTheme="minorHAnsi"/>
          <w:bCs/>
          <w:i w:val="0"/>
          <w:szCs w:val="22"/>
          <w:lang w:val="el-GR" w:eastAsia="en-US"/>
        </w:rPr>
        <w:t>Η Λίστα των Δωματίων (Rooming List)</w:t>
      </w:r>
      <w:r w:rsidRPr="00F97AD4">
        <w:rPr>
          <w:rFonts w:eastAsiaTheme="minorHAnsi"/>
          <w:i w:val="0"/>
          <w:szCs w:val="22"/>
          <w:lang w:val="el-GR" w:eastAsia="en-US"/>
        </w:rPr>
        <w:t xml:space="preserve"> με τα ονόματα/στοιχεία των ατόμων που θα διαμένουν στο ξενοδοχείο</w:t>
      </w:r>
      <w:r w:rsidR="00336695" w:rsidRPr="00F97AD4">
        <w:rPr>
          <w:rFonts w:eastAsiaTheme="minorHAnsi"/>
          <w:i w:val="0"/>
          <w:szCs w:val="22"/>
          <w:lang w:val="el-GR" w:eastAsia="en-US"/>
        </w:rPr>
        <w:t xml:space="preserve"> </w:t>
      </w:r>
      <w:r w:rsidRPr="00F97AD4">
        <w:rPr>
          <w:rFonts w:eastAsiaTheme="minorHAnsi"/>
          <w:i w:val="0"/>
          <w:szCs w:val="22"/>
          <w:lang w:val="el-GR" w:eastAsia="en-US"/>
        </w:rPr>
        <w:t>θα πρέπει να αποστέλλεται σε καθημερινή βάση</w:t>
      </w:r>
      <w:r w:rsidRPr="00F97AD4">
        <w:rPr>
          <w:lang w:val="el-GR"/>
        </w:rPr>
        <w:t xml:space="preserve"> </w:t>
      </w:r>
      <w:r w:rsidRPr="00F97AD4">
        <w:rPr>
          <w:rFonts w:eastAsiaTheme="minorHAnsi"/>
          <w:i w:val="0"/>
          <w:szCs w:val="22"/>
          <w:lang w:val="el-GR" w:eastAsia="en-US"/>
        </w:rPr>
        <w:t>από τον Ανάδοχο στην Αναθέτουσα Αρχή  και η διαθεσιμότητα δωματίων του ξενοδοχείου</w:t>
      </w:r>
      <w:r w:rsidRPr="00F97AD4">
        <w:rPr>
          <w:rFonts w:asciiTheme="minorHAnsi" w:eastAsiaTheme="minorHAnsi" w:hAnsiTheme="minorHAnsi" w:cstheme="minorBidi"/>
          <w:i w:val="0"/>
          <w:szCs w:val="22"/>
          <w:lang w:val="el-GR" w:eastAsia="en-US"/>
        </w:rPr>
        <w:t xml:space="preserve"> </w:t>
      </w:r>
      <w:r w:rsidRPr="00F97AD4">
        <w:rPr>
          <w:rFonts w:eastAsiaTheme="minorHAnsi"/>
          <w:i w:val="0"/>
          <w:szCs w:val="22"/>
          <w:lang w:val="el-GR" w:eastAsia="en-US"/>
        </w:rPr>
        <w:t>θα πρέπει  να αποστέλλεται σε εβδομαδιαία βάση από τον Ανάδοχο στην Αναθέτουσα Αρχή στην ηλεκτρονική διεύθυνση  (</w:t>
      </w:r>
      <w:hyperlink r:id="rId27" w:history="1">
        <w:r w:rsidRPr="00F97AD4">
          <w:rPr>
            <w:rStyle w:val="Hyperlink"/>
            <w:rFonts w:eastAsiaTheme="minorHAnsi"/>
            <w:i w:val="0"/>
            <w:color w:val="auto"/>
            <w:szCs w:val="22"/>
            <w:lang w:val="en-GB" w:eastAsia="en-US"/>
          </w:rPr>
          <w:t>ukraine</w:t>
        </w:r>
        <w:r w:rsidRPr="00F97AD4">
          <w:rPr>
            <w:rStyle w:val="Hyperlink"/>
            <w:rFonts w:eastAsiaTheme="minorHAnsi"/>
            <w:i w:val="0"/>
            <w:color w:val="auto"/>
            <w:szCs w:val="22"/>
            <w:lang w:val="el-GR" w:eastAsia="en-US"/>
          </w:rPr>
          <w:t>@visitcyprus.com</w:t>
        </w:r>
      </w:hyperlink>
      <w:r w:rsidRPr="00F97AD4">
        <w:rPr>
          <w:rFonts w:eastAsiaTheme="minorHAnsi"/>
          <w:i w:val="0"/>
          <w:szCs w:val="22"/>
          <w:u w:val="single"/>
          <w:lang w:val="el-GR" w:eastAsia="en-US"/>
        </w:rPr>
        <w:t xml:space="preserve">). </w:t>
      </w:r>
    </w:p>
    <w:p w14:paraId="5F7386CB" w14:textId="77777777" w:rsidR="00920D43" w:rsidRPr="00F97AD4" w:rsidRDefault="00920D43" w:rsidP="00920D43">
      <w:pPr>
        <w:overflowPunct/>
        <w:autoSpaceDE/>
        <w:spacing w:before="0" w:line="276" w:lineRule="auto"/>
        <w:ind w:left="502"/>
        <w:textAlignment w:val="auto"/>
        <w:rPr>
          <w:rFonts w:eastAsiaTheme="minorHAnsi"/>
          <w:i w:val="0"/>
          <w:szCs w:val="22"/>
          <w:lang w:val="el-GR" w:eastAsia="en-US"/>
        </w:rPr>
      </w:pPr>
    </w:p>
    <w:p w14:paraId="6E06FAC7" w14:textId="5D7FB142" w:rsidR="00920D43" w:rsidRPr="00F97AD4" w:rsidRDefault="00920D43" w:rsidP="00BF5179">
      <w:pPr>
        <w:numPr>
          <w:ilvl w:val="0"/>
          <w:numId w:val="40"/>
        </w:numPr>
        <w:overflowPunct/>
        <w:autoSpaceDE/>
        <w:spacing w:before="0" w:line="276" w:lineRule="auto"/>
        <w:textAlignment w:val="auto"/>
        <w:rPr>
          <w:rFonts w:eastAsiaTheme="minorHAnsi"/>
          <w:i w:val="0"/>
          <w:szCs w:val="22"/>
          <w:lang w:val="el-GR" w:eastAsia="en-US"/>
        </w:rPr>
      </w:pPr>
      <w:r w:rsidRPr="00F97AD4">
        <w:rPr>
          <w:rFonts w:eastAsiaTheme="minorHAnsi"/>
          <w:i w:val="0"/>
          <w:szCs w:val="22"/>
          <w:lang w:val="en-GB" w:eastAsia="en-US"/>
        </w:rPr>
        <w:t>O</w:t>
      </w:r>
      <w:r w:rsidRPr="00F97AD4">
        <w:rPr>
          <w:rFonts w:eastAsiaTheme="minorHAnsi"/>
          <w:i w:val="0"/>
          <w:szCs w:val="22"/>
          <w:lang w:val="el-GR" w:eastAsia="en-US"/>
        </w:rPr>
        <w:t xml:space="preserve"> </w:t>
      </w:r>
      <w:r w:rsidRPr="00F97AD4">
        <w:rPr>
          <w:rFonts w:eastAsiaTheme="minorHAnsi"/>
          <w:i w:val="0"/>
          <w:szCs w:val="22"/>
          <w:lang w:eastAsia="en-US"/>
        </w:rPr>
        <w:t>A</w:t>
      </w:r>
      <w:r w:rsidRPr="00F97AD4">
        <w:rPr>
          <w:rFonts w:eastAsiaTheme="minorHAnsi"/>
          <w:i w:val="0"/>
          <w:szCs w:val="22"/>
          <w:lang w:val="el-GR" w:eastAsia="en-US"/>
        </w:rPr>
        <w:t>νάδοχος οφείλει να π</w:t>
      </w:r>
      <w:r w:rsidR="00336695" w:rsidRPr="00F97AD4">
        <w:rPr>
          <w:rFonts w:eastAsiaTheme="minorHAnsi"/>
          <w:i w:val="0"/>
          <w:szCs w:val="22"/>
          <w:lang w:val="el-GR" w:eastAsia="en-US"/>
        </w:rPr>
        <w:t>ροβαίνει σε ημερήσιους ελέγχους των δωματίων και να επιβεβαιώνει καθημερινά τον αριθμό των ατόμων που διαμένουν στο ξενοδοχείο ή στα οργανωμένα διαμερίσματα. Σ</w:t>
      </w:r>
      <w:r w:rsidRPr="00F97AD4">
        <w:rPr>
          <w:rFonts w:eastAsiaTheme="minorHAnsi"/>
          <w:i w:val="0"/>
          <w:szCs w:val="22"/>
          <w:lang w:val="el-GR" w:eastAsia="en-US"/>
        </w:rPr>
        <w:t xml:space="preserve">ε περίπτωση που διαπιστωθεί ότι αριθμός ατόμων αναχώρησε από το ξενοδοχείο ή τα οργανωμένα διαμερίσματα χωρίς προηγουμένως να ενημερώσει την υποδοχή (χωρίς </w:t>
      </w:r>
      <w:r w:rsidRPr="00F97AD4">
        <w:rPr>
          <w:rFonts w:eastAsiaTheme="minorHAnsi"/>
          <w:i w:val="0"/>
          <w:szCs w:val="22"/>
          <w:lang w:val="en-GB" w:eastAsia="en-US"/>
        </w:rPr>
        <w:t>check</w:t>
      </w:r>
      <w:r w:rsidRPr="00F97AD4">
        <w:rPr>
          <w:rFonts w:eastAsiaTheme="minorHAnsi"/>
          <w:i w:val="0"/>
          <w:szCs w:val="22"/>
          <w:lang w:val="el-GR" w:eastAsia="en-US"/>
        </w:rPr>
        <w:t xml:space="preserve"> </w:t>
      </w:r>
      <w:r w:rsidRPr="00F97AD4">
        <w:rPr>
          <w:rFonts w:eastAsiaTheme="minorHAnsi"/>
          <w:i w:val="0"/>
          <w:szCs w:val="22"/>
          <w:lang w:val="en-GB" w:eastAsia="en-US"/>
        </w:rPr>
        <w:t>out</w:t>
      </w:r>
      <w:r w:rsidRPr="00F97AD4">
        <w:rPr>
          <w:rFonts w:eastAsiaTheme="minorHAnsi"/>
          <w:i w:val="0"/>
          <w:szCs w:val="22"/>
          <w:lang w:val="el-GR" w:eastAsia="en-US"/>
        </w:rPr>
        <w:t xml:space="preserve">), να ενημερώνεται άμεσα η Αναθέτουσα Αρχή για τον </w:t>
      </w:r>
      <w:r w:rsidR="00336695" w:rsidRPr="00F97AD4">
        <w:rPr>
          <w:rFonts w:eastAsiaTheme="minorHAnsi"/>
          <w:i w:val="0"/>
          <w:szCs w:val="22"/>
          <w:lang w:val="el-GR" w:eastAsia="en-US"/>
        </w:rPr>
        <w:t xml:space="preserve">ορθό </w:t>
      </w:r>
      <w:r w:rsidRPr="00F97AD4">
        <w:rPr>
          <w:rFonts w:eastAsiaTheme="minorHAnsi"/>
          <w:i w:val="0"/>
          <w:szCs w:val="22"/>
          <w:lang w:val="el-GR" w:eastAsia="en-US"/>
        </w:rPr>
        <w:t>αριθμό των διαμενόντων, τα ονόματα τους κτλ.</w:t>
      </w:r>
    </w:p>
    <w:p w14:paraId="1CCF86C0" w14:textId="77777777" w:rsidR="00920D43" w:rsidRPr="00F97AD4" w:rsidRDefault="00920D43" w:rsidP="00920D43">
      <w:pPr>
        <w:rPr>
          <w:rFonts w:eastAsiaTheme="minorHAnsi"/>
          <w:szCs w:val="22"/>
          <w:lang w:val="el-GR" w:eastAsia="en-US"/>
        </w:rPr>
      </w:pPr>
    </w:p>
    <w:p w14:paraId="09FA8C56" w14:textId="77777777" w:rsidR="00F92E76" w:rsidRPr="00F97AD4" w:rsidRDefault="00920D43" w:rsidP="00BF5179">
      <w:pPr>
        <w:numPr>
          <w:ilvl w:val="0"/>
          <w:numId w:val="40"/>
        </w:numPr>
        <w:overflowPunct/>
        <w:autoSpaceDE/>
        <w:spacing w:before="0" w:line="276" w:lineRule="auto"/>
        <w:textAlignment w:val="auto"/>
        <w:rPr>
          <w:rFonts w:eastAsiaTheme="minorHAnsi"/>
          <w:i w:val="0"/>
          <w:szCs w:val="22"/>
          <w:lang w:val="el-GR" w:eastAsia="en-US"/>
        </w:rPr>
      </w:pPr>
      <w:r w:rsidRPr="0031174F">
        <w:rPr>
          <w:rFonts w:eastAsiaTheme="minorHAnsi"/>
          <w:i w:val="0"/>
          <w:szCs w:val="22"/>
          <w:lang w:val="el-GR" w:eastAsia="en-US"/>
        </w:rPr>
        <w:t xml:space="preserve"> </w:t>
      </w:r>
      <w:r w:rsidRPr="0031174F">
        <w:rPr>
          <w:rFonts w:eastAsiaTheme="minorHAnsi"/>
          <w:bCs/>
          <w:i w:val="0"/>
          <w:szCs w:val="22"/>
          <w:lang w:val="el-GR" w:eastAsia="en-US"/>
        </w:rPr>
        <w:t xml:space="preserve">Θα πρέπει επίσης να αποστέλλεται </w:t>
      </w:r>
      <w:r w:rsidR="0007011E" w:rsidRPr="0031174F">
        <w:rPr>
          <w:rFonts w:eastAsiaTheme="minorHAnsi"/>
          <w:bCs/>
          <w:szCs w:val="22"/>
          <w:lang w:val="el-GR" w:eastAsia="en-US"/>
        </w:rPr>
        <w:t xml:space="preserve">στην Αναθέτουσα Αρχή </w:t>
      </w:r>
      <w:r w:rsidRPr="0031174F">
        <w:rPr>
          <w:rFonts w:eastAsiaTheme="minorHAnsi"/>
          <w:bCs/>
          <w:i w:val="0"/>
          <w:szCs w:val="22"/>
          <w:lang w:val="el-GR" w:eastAsia="en-US"/>
        </w:rPr>
        <w:t xml:space="preserve">για κάθε άτομο που διαμένει στο ξενοδοχείο ή τα οργανωμένα διαμερίσματα αντίγραφο των απαραίτητων εγγράφων που καθόρισε η Αναθέτουσα Αρχή σύμφωνα με τα αναφερόμενα στην παράγραφο 1 του Άρθρου 2 καθώς και έγγραφη βεβαίωση των ατόμων που διαμένουν στα ξενοδοχεία αναφορικά με τη διαμονή τους το δείγμα της οποίας θα καθορίσει η Αναθέτουσα Αρχή και θα κοινοποιήσει γραπτώς στον Ανάδοχο. </w:t>
      </w:r>
      <w:r w:rsidR="00F92E76" w:rsidRPr="00F97AD4">
        <w:rPr>
          <w:rFonts w:eastAsiaTheme="minorHAnsi"/>
          <w:bCs/>
          <w:i w:val="0"/>
          <w:szCs w:val="22"/>
          <w:lang w:val="el-GR" w:eastAsia="en-US"/>
        </w:rPr>
        <w:lastRenderedPageBreak/>
        <w:t xml:space="preserve">Η Αναθέτουσα Αρχή έχει το δικαίωμα να αποφασίσει την υποβολή επιπλέον δικαιολογητικών για σκοπούς πληρωμής του Αναδόχου και να διεξάγει όλους τους ελέγχους επιτόπιους και άλλους που κρίνει απαραίτητους για επιβεβαίωση της παροχής των υπηρεσιών της σύμβασης. </w:t>
      </w:r>
    </w:p>
    <w:p w14:paraId="3EA71C85" w14:textId="6BE6709E" w:rsidR="00647B53" w:rsidRPr="00F92E76" w:rsidRDefault="00647B53" w:rsidP="00F92E76">
      <w:pPr>
        <w:overflowPunct/>
        <w:autoSpaceDE/>
        <w:spacing w:before="0" w:line="276" w:lineRule="auto"/>
        <w:ind w:left="502"/>
        <w:textAlignment w:val="auto"/>
        <w:rPr>
          <w:rFonts w:eastAsiaTheme="minorHAnsi"/>
          <w:szCs w:val="22"/>
          <w:lang w:val="el-GR" w:eastAsia="en-US"/>
        </w:rPr>
      </w:pPr>
    </w:p>
    <w:p w14:paraId="0562E991" w14:textId="5B1E63FF" w:rsidR="00647B53" w:rsidRPr="00E218CC" w:rsidRDefault="00647B53" w:rsidP="00BF5179">
      <w:pPr>
        <w:pStyle w:val="ListParagraph"/>
        <w:numPr>
          <w:ilvl w:val="0"/>
          <w:numId w:val="40"/>
        </w:numPr>
        <w:spacing w:line="276" w:lineRule="auto"/>
        <w:jc w:val="both"/>
        <w:rPr>
          <w:rStyle w:val="Hyperlink"/>
          <w:rFonts w:eastAsiaTheme="minorHAnsi"/>
          <w:color w:val="auto"/>
          <w:sz w:val="22"/>
          <w:szCs w:val="22"/>
          <w:u w:val="none"/>
          <w:lang w:eastAsia="en-US"/>
        </w:rPr>
      </w:pPr>
      <w:r w:rsidRPr="00E218CC">
        <w:rPr>
          <w:rStyle w:val="Hyperlink"/>
          <w:color w:val="auto"/>
          <w:sz w:val="22"/>
          <w:szCs w:val="22"/>
          <w:u w:val="none"/>
        </w:rPr>
        <w:t xml:space="preserve"> Ο </w:t>
      </w:r>
      <w:r w:rsidR="00365469" w:rsidRPr="00E218CC">
        <w:rPr>
          <w:rStyle w:val="Hyperlink"/>
          <w:color w:val="auto"/>
          <w:sz w:val="22"/>
          <w:szCs w:val="22"/>
          <w:u w:val="none"/>
        </w:rPr>
        <w:t>Α</w:t>
      </w:r>
      <w:r w:rsidRPr="00E218CC">
        <w:rPr>
          <w:rStyle w:val="Hyperlink"/>
          <w:color w:val="auto"/>
          <w:sz w:val="22"/>
          <w:szCs w:val="22"/>
          <w:u w:val="none"/>
        </w:rPr>
        <w:t>νάδοχος θα πρέπει να αποφεύγει την προσφορά δεύτερου δωματίου στην ίδια οικογένεια, σε περιπτώσεις που υπάρχει δυνατότητα να γίνει χρήση ενός δωματίου.</w:t>
      </w:r>
    </w:p>
    <w:p w14:paraId="40B9CC9E" w14:textId="77777777" w:rsidR="00647B53" w:rsidRPr="00E218CC" w:rsidRDefault="00647B53" w:rsidP="00647B53">
      <w:pPr>
        <w:pStyle w:val="ListParagraph"/>
        <w:jc w:val="both"/>
        <w:rPr>
          <w:rFonts w:eastAsiaTheme="minorHAnsi"/>
          <w:sz w:val="22"/>
          <w:szCs w:val="22"/>
          <w:lang w:eastAsia="en-US"/>
        </w:rPr>
      </w:pPr>
    </w:p>
    <w:p w14:paraId="3AAE031A" w14:textId="161DE30E" w:rsidR="00647B53" w:rsidRPr="00E218CC" w:rsidRDefault="00647B53" w:rsidP="00BF5179">
      <w:pPr>
        <w:pStyle w:val="ListParagraph"/>
        <w:numPr>
          <w:ilvl w:val="0"/>
          <w:numId w:val="40"/>
        </w:numPr>
        <w:spacing w:line="276" w:lineRule="auto"/>
        <w:jc w:val="both"/>
        <w:rPr>
          <w:rStyle w:val="Hyperlink"/>
          <w:rFonts w:eastAsiaTheme="minorHAnsi"/>
          <w:color w:val="auto"/>
          <w:sz w:val="22"/>
          <w:szCs w:val="22"/>
          <w:u w:val="none"/>
          <w:lang w:eastAsia="en-US"/>
        </w:rPr>
      </w:pPr>
      <w:r w:rsidRPr="00E218CC">
        <w:rPr>
          <w:rStyle w:val="Hyperlink"/>
          <w:color w:val="auto"/>
          <w:sz w:val="22"/>
          <w:szCs w:val="22"/>
          <w:u w:val="none"/>
        </w:rPr>
        <w:t xml:space="preserve"> Κατά την άφιξη των εκτοπισθέντων στο ξενοδοχείο/οργανωμένα διαμερίσματα θα πρέπει να τους γνωστοποιείται</w:t>
      </w:r>
      <w:r w:rsidR="005E41FF" w:rsidRPr="00E218CC">
        <w:rPr>
          <w:rStyle w:val="Hyperlink"/>
          <w:color w:val="auto"/>
          <w:sz w:val="22"/>
          <w:szCs w:val="22"/>
          <w:u w:val="none"/>
        </w:rPr>
        <w:t xml:space="preserve"> από τον Ανάδοχο</w:t>
      </w:r>
      <w:r w:rsidRPr="00E218CC">
        <w:rPr>
          <w:rStyle w:val="Hyperlink"/>
          <w:color w:val="auto"/>
          <w:sz w:val="22"/>
          <w:szCs w:val="22"/>
          <w:u w:val="none"/>
        </w:rPr>
        <w:t xml:space="preserve"> ότι δεν επιτρέπεται η αλλαγή καταλύματος.  Όπου για σοβαρούς ή άλλους αιτιολογημένο</w:t>
      </w:r>
      <w:r w:rsidR="00120D88" w:rsidRPr="00E218CC">
        <w:rPr>
          <w:rStyle w:val="Hyperlink"/>
          <w:color w:val="auto"/>
          <w:sz w:val="22"/>
          <w:szCs w:val="22"/>
          <w:u w:val="none"/>
        </w:rPr>
        <w:t>υς</w:t>
      </w:r>
      <w:r w:rsidRPr="00E218CC">
        <w:rPr>
          <w:rStyle w:val="Hyperlink"/>
          <w:color w:val="auto"/>
          <w:sz w:val="22"/>
          <w:szCs w:val="22"/>
          <w:u w:val="none"/>
        </w:rPr>
        <w:t xml:space="preserve"> λόγους ζητείται αλλαγή καταλύματος, θα πρέπει να τους  γνωστοποιείται ότι θα πρέπει </w:t>
      </w:r>
      <w:r w:rsidR="00120D88" w:rsidRPr="00E218CC">
        <w:rPr>
          <w:rStyle w:val="Hyperlink"/>
          <w:color w:val="auto"/>
          <w:sz w:val="22"/>
          <w:szCs w:val="22"/>
          <w:u w:val="none"/>
        </w:rPr>
        <w:t xml:space="preserve">  </w:t>
      </w:r>
      <w:r w:rsidRPr="00E218CC">
        <w:rPr>
          <w:rStyle w:val="Hyperlink"/>
          <w:color w:val="auto"/>
          <w:sz w:val="22"/>
          <w:szCs w:val="22"/>
          <w:u w:val="none"/>
        </w:rPr>
        <w:t>πρώτα να δοθεί έγκριση από το  Υφυπουργείο</w:t>
      </w:r>
      <w:r w:rsidR="00365469" w:rsidRPr="00E218CC">
        <w:rPr>
          <w:rStyle w:val="Hyperlink"/>
          <w:color w:val="auto"/>
          <w:sz w:val="22"/>
          <w:szCs w:val="22"/>
          <w:u w:val="none"/>
        </w:rPr>
        <w:t xml:space="preserve"> Τουρισμού</w:t>
      </w:r>
      <w:r w:rsidRPr="00E218CC">
        <w:rPr>
          <w:rStyle w:val="Hyperlink"/>
          <w:color w:val="auto"/>
          <w:sz w:val="22"/>
          <w:szCs w:val="22"/>
          <w:u w:val="none"/>
        </w:rPr>
        <w:t>.</w:t>
      </w:r>
    </w:p>
    <w:p w14:paraId="11960A85" w14:textId="77777777" w:rsidR="00647B53" w:rsidRPr="00E218CC" w:rsidRDefault="00647B53" w:rsidP="00647B53">
      <w:pPr>
        <w:pStyle w:val="ListParagraph"/>
        <w:jc w:val="both"/>
        <w:rPr>
          <w:rFonts w:eastAsiaTheme="minorHAnsi"/>
          <w:sz w:val="22"/>
          <w:szCs w:val="22"/>
          <w:lang w:eastAsia="en-US"/>
        </w:rPr>
      </w:pPr>
    </w:p>
    <w:p w14:paraId="2FBFDF6C" w14:textId="139C4BF5" w:rsidR="00647B53" w:rsidRPr="00E218CC" w:rsidRDefault="00647B53" w:rsidP="00BF5179">
      <w:pPr>
        <w:pStyle w:val="NoSpacing"/>
        <w:numPr>
          <w:ilvl w:val="0"/>
          <w:numId w:val="40"/>
        </w:numPr>
        <w:spacing w:line="276" w:lineRule="auto"/>
        <w:jc w:val="both"/>
        <w:rPr>
          <w:rStyle w:val="Hyperlink"/>
          <w:rFonts w:ascii="Arial" w:hAnsi="Arial" w:cs="Arial"/>
          <w:color w:val="auto"/>
          <w:u w:val="none"/>
          <w:lang w:val="el-GR"/>
        </w:rPr>
      </w:pPr>
      <w:r w:rsidRPr="00E218CC">
        <w:rPr>
          <w:rStyle w:val="Hyperlink"/>
          <w:rFonts w:ascii="Arial" w:hAnsi="Arial" w:cs="Arial"/>
          <w:color w:val="auto"/>
          <w:u w:val="none"/>
          <w:lang w:val="el-GR"/>
        </w:rPr>
        <w:t xml:space="preserve"> Κατά την διάρκεια της παροχής φιλοξενίας σε Ουκρανούς πρόσφυγες, οι Ουκρανοί πρόσφυγες </w:t>
      </w:r>
      <w:r w:rsidRPr="00E218CC">
        <w:rPr>
          <w:rStyle w:val="Hyperlink"/>
          <w:rFonts w:ascii="Arial" w:hAnsi="Arial" w:cs="Arial"/>
          <w:b/>
          <w:color w:val="auto"/>
          <w:u w:val="none"/>
          <w:lang w:val="el-GR"/>
        </w:rPr>
        <w:t xml:space="preserve">δεν δικαιούνται  να διαμένουν σε άλλο χώρο από το δωμάτιο που τους  παρέχεται στο ξενοδοχείο ή στο τουριστικό κατάλυμα.  </w:t>
      </w:r>
      <w:r w:rsidRPr="00E218CC">
        <w:rPr>
          <w:rStyle w:val="Hyperlink"/>
          <w:rFonts w:ascii="Arial" w:hAnsi="Arial" w:cs="Arial"/>
          <w:color w:val="auto"/>
          <w:u w:val="none"/>
          <w:lang w:val="el-GR"/>
        </w:rPr>
        <w:t xml:space="preserve">Σε περίπτωση που </w:t>
      </w:r>
      <w:r w:rsidR="00120D88" w:rsidRPr="00E218CC">
        <w:rPr>
          <w:rStyle w:val="Hyperlink"/>
          <w:rFonts w:ascii="Arial" w:hAnsi="Arial" w:cs="Arial"/>
          <w:color w:val="auto"/>
          <w:u w:val="none"/>
          <w:lang w:val="el-GR"/>
        </w:rPr>
        <w:t xml:space="preserve"> </w:t>
      </w:r>
      <w:r w:rsidRPr="00E218CC">
        <w:rPr>
          <w:rStyle w:val="Hyperlink"/>
          <w:rFonts w:ascii="Arial" w:hAnsi="Arial" w:cs="Arial"/>
          <w:color w:val="auto"/>
          <w:u w:val="none"/>
          <w:lang w:val="el-GR"/>
        </w:rPr>
        <w:t xml:space="preserve">ο </w:t>
      </w:r>
      <w:r w:rsidR="00365469" w:rsidRPr="00E218CC">
        <w:rPr>
          <w:rStyle w:val="Hyperlink"/>
          <w:rFonts w:ascii="Arial" w:hAnsi="Arial" w:cs="Arial"/>
          <w:color w:val="auto"/>
          <w:u w:val="none"/>
          <w:lang w:val="el-GR"/>
        </w:rPr>
        <w:t>Α</w:t>
      </w:r>
      <w:r w:rsidRPr="00E218CC">
        <w:rPr>
          <w:rStyle w:val="Hyperlink"/>
          <w:rFonts w:ascii="Arial" w:hAnsi="Arial" w:cs="Arial"/>
          <w:color w:val="auto"/>
          <w:u w:val="none"/>
          <w:lang w:val="el-GR"/>
        </w:rPr>
        <w:t>νάδοχος διαπιστώσει ότι δεν γίνεται χρήση του δωματίου  έχει υποχρέωση να το αναφέρει αμέσως στ</w:t>
      </w:r>
      <w:r w:rsidR="00365469" w:rsidRPr="00E218CC">
        <w:rPr>
          <w:rStyle w:val="Hyperlink"/>
          <w:rFonts w:ascii="Arial" w:hAnsi="Arial" w:cs="Arial"/>
          <w:color w:val="auto"/>
          <w:u w:val="none"/>
          <w:lang w:val="el-GR"/>
        </w:rPr>
        <w:t>ην Αναθέτουσα Αρχή</w:t>
      </w:r>
      <w:r w:rsidRPr="00E218CC">
        <w:rPr>
          <w:rStyle w:val="Hyperlink"/>
          <w:rFonts w:ascii="Arial" w:hAnsi="Arial" w:cs="Arial"/>
          <w:color w:val="auto"/>
          <w:u w:val="none"/>
          <w:lang w:val="el-GR"/>
        </w:rPr>
        <w:t xml:space="preserve"> για την λήψη των αναγκαίων μέτρων.</w:t>
      </w:r>
    </w:p>
    <w:p w14:paraId="69CBA7D2" w14:textId="77777777" w:rsidR="00647B53" w:rsidRPr="00E218CC" w:rsidRDefault="00647B53" w:rsidP="00647B53">
      <w:pPr>
        <w:pStyle w:val="ListParagraph"/>
        <w:jc w:val="both"/>
        <w:rPr>
          <w:rStyle w:val="Hyperlink"/>
          <w:color w:val="auto"/>
          <w:sz w:val="22"/>
          <w:szCs w:val="22"/>
          <w:u w:val="none"/>
        </w:rPr>
      </w:pPr>
    </w:p>
    <w:p w14:paraId="4607F6F1" w14:textId="563DCFFF" w:rsidR="00647B53" w:rsidRDefault="00647B53" w:rsidP="00BF5179">
      <w:pPr>
        <w:pStyle w:val="NoSpacing"/>
        <w:numPr>
          <w:ilvl w:val="0"/>
          <w:numId w:val="40"/>
        </w:numPr>
        <w:spacing w:line="276" w:lineRule="auto"/>
        <w:jc w:val="both"/>
        <w:rPr>
          <w:rFonts w:ascii="Arial" w:hAnsi="Arial" w:cs="Arial"/>
          <w:lang w:val="el-GR"/>
        </w:rPr>
      </w:pPr>
      <w:r w:rsidRPr="00E218CC">
        <w:rPr>
          <w:rStyle w:val="Hyperlink"/>
          <w:rFonts w:ascii="Arial" w:hAnsi="Arial" w:cs="Arial"/>
          <w:color w:val="auto"/>
          <w:u w:val="none"/>
          <w:lang w:val="el-GR"/>
        </w:rPr>
        <w:t xml:space="preserve"> Στ</w:t>
      </w:r>
      <w:r w:rsidRPr="00E218CC">
        <w:rPr>
          <w:rFonts w:ascii="Arial" w:hAnsi="Arial" w:cs="Arial"/>
          <w:lang w:val="el-GR"/>
        </w:rPr>
        <w:t xml:space="preserve">ις περιπτώσεις που </w:t>
      </w:r>
      <w:r w:rsidR="00365469" w:rsidRPr="00E218CC">
        <w:rPr>
          <w:rFonts w:ascii="Arial" w:hAnsi="Arial" w:cs="Arial"/>
          <w:lang w:val="el-GR"/>
        </w:rPr>
        <w:t>εκτοπισθέντας</w:t>
      </w:r>
      <w:r w:rsidRPr="00E218CC">
        <w:rPr>
          <w:rFonts w:ascii="Arial" w:hAnsi="Arial" w:cs="Arial"/>
          <w:lang w:val="el-GR"/>
        </w:rPr>
        <w:t xml:space="preserve"> αναχωρήσει από το ξενοδοχείο/ τουριστικό κατάλυμα  έστω και μια μέρα θα πρέπει ο </w:t>
      </w:r>
      <w:r w:rsidR="00365469" w:rsidRPr="00E218CC">
        <w:rPr>
          <w:rFonts w:ascii="Arial" w:hAnsi="Arial" w:cs="Arial"/>
          <w:lang w:val="el-GR"/>
        </w:rPr>
        <w:t>Α</w:t>
      </w:r>
      <w:r w:rsidRPr="00E218CC">
        <w:rPr>
          <w:rFonts w:ascii="Arial" w:hAnsi="Arial" w:cs="Arial"/>
          <w:lang w:val="el-GR"/>
        </w:rPr>
        <w:t>νάδοχος να</w:t>
      </w:r>
      <w:r w:rsidR="00365469" w:rsidRPr="00E218CC">
        <w:rPr>
          <w:rFonts w:ascii="Arial" w:hAnsi="Arial" w:cs="Arial"/>
          <w:lang w:val="el-GR"/>
        </w:rPr>
        <w:t xml:space="preserve"> μην χρεώνει την Αναθέτουσα Αρχή για το συγκεκριμένο δωμάτιο την ημέρα αυτή και να γίνεται</w:t>
      </w:r>
      <w:r w:rsidRPr="00E218CC">
        <w:rPr>
          <w:rFonts w:ascii="Arial" w:hAnsi="Arial" w:cs="Arial"/>
          <w:lang w:val="el-GR"/>
        </w:rPr>
        <w:t xml:space="preserve"> </w:t>
      </w:r>
      <w:r w:rsidR="00365469" w:rsidRPr="00E218CC">
        <w:rPr>
          <w:rFonts w:ascii="Arial" w:hAnsi="Arial" w:cs="Arial"/>
          <w:lang w:val="el-GR"/>
        </w:rPr>
        <w:t xml:space="preserve">για </w:t>
      </w:r>
      <w:r w:rsidRPr="00E218CC">
        <w:rPr>
          <w:rFonts w:ascii="Arial" w:hAnsi="Arial" w:cs="Arial"/>
          <w:lang w:val="el-GR"/>
        </w:rPr>
        <w:t xml:space="preserve">το </w:t>
      </w:r>
      <w:r w:rsidR="00365469" w:rsidRPr="00E218CC">
        <w:rPr>
          <w:rFonts w:ascii="Arial" w:hAnsi="Arial" w:cs="Arial"/>
          <w:lang w:val="el-GR"/>
        </w:rPr>
        <w:t>συγκεκριμένο</w:t>
      </w:r>
      <w:r w:rsidRPr="00E218CC">
        <w:rPr>
          <w:rFonts w:ascii="Arial" w:hAnsi="Arial" w:cs="Arial"/>
          <w:lang w:val="el-GR"/>
        </w:rPr>
        <w:t xml:space="preserve"> δωμάτιο  </w:t>
      </w:r>
      <w:r w:rsidRPr="00E218CC">
        <w:rPr>
          <w:rFonts w:ascii="Arial" w:hAnsi="Arial" w:cs="Arial"/>
        </w:rPr>
        <w:t>check</w:t>
      </w:r>
      <w:r w:rsidRPr="00E218CC">
        <w:rPr>
          <w:rFonts w:ascii="Arial" w:hAnsi="Arial" w:cs="Arial"/>
          <w:lang w:val="el-GR"/>
        </w:rPr>
        <w:t xml:space="preserve"> </w:t>
      </w:r>
      <w:r w:rsidRPr="00E218CC">
        <w:rPr>
          <w:rFonts w:ascii="Arial" w:hAnsi="Arial" w:cs="Arial"/>
        </w:rPr>
        <w:t>out</w:t>
      </w:r>
      <w:r w:rsidRPr="00E218CC">
        <w:rPr>
          <w:rFonts w:ascii="Arial" w:hAnsi="Arial" w:cs="Arial"/>
          <w:lang w:val="el-GR"/>
        </w:rPr>
        <w:t xml:space="preserve">. </w:t>
      </w:r>
    </w:p>
    <w:p w14:paraId="625B5D94" w14:textId="77777777" w:rsidR="00BE43BE" w:rsidRDefault="00BE43BE" w:rsidP="00BE43BE">
      <w:pPr>
        <w:pStyle w:val="ListParagraph"/>
      </w:pPr>
    </w:p>
    <w:p w14:paraId="783D4A61" w14:textId="7BE3FA15" w:rsidR="00BE43BE" w:rsidRPr="00E218CC" w:rsidRDefault="00BE43BE" w:rsidP="00BF5179">
      <w:pPr>
        <w:pStyle w:val="NoSpacing"/>
        <w:numPr>
          <w:ilvl w:val="0"/>
          <w:numId w:val="40"/>
        </w:numPr>
        <w:spacing w:line="276" w:lineRule="auto"/>
        <w:jc w:val="both"/>
        <w:rPr>
          <w:rFonts w:ascii="Arial" w:hAnsi="Arial" w:cs="Arial"/>
          <w:lang w:val="el-GR"/>
        </w:rPr>
      </w:pPr>
      <w:r>
        <w:rPr>
          <w:rFonts w:ascii="Arial" w:hAnsi="Arial" w:cs="Arial"/>
          <w:lang w:val="el-GR"/>
        </w:rPr>
        <w:t xml:space="preserve">Εντός 10 ημερών από την υπογραφή της σύμβασης ο Ανάδοχος θα πρέπει να διαθέτει στα δωμάτια και στους κοινόχρηστους χώρους ελεύθερη πρόσβαση στο διαδίκτυο. </w:t>
      </w:r>
    </w:p>
    <w:p w14:paraId="3A995BAF" w14:textId="77777777" w:rsidR="00647B53" w:rsidRPr="00F97AD4" w:rsidRDefault="00647B53" w:rsidP="00647B53">
      <w:pPr>
        <w:autoSpaceDN w:val="0"/>
        <w:adjustRightInd w:val="0"/>
        <w:spacing w:line="240" w:lineRule="auto"/>
        <w:rPr>
          <w:rFonts w:ascii="Helv" w:hAnsi="Helv" w:cs="Helv"/>
          <w:sz w:val="24"/>
          <w:szCs w:val="24"/>
          <w:lang w:val="el-GR"/>
        </w:rPr>
      </w:pPr>
    </w:p>
    <w:p w14:paraId="66A01D5D" w14:textId="77777777" w:rsidR="00920D43" w:rsidRPr="00F97AD4" w:rsidRDefault="00920D43" w:rsidP="00920D43">
      <w:pPr>
        <w:overflowPunct/>
        <w:autoSpaceDE/>
        <w:spacing w:before="0" w:line="276" w:lineRule="auto"/>
        <w:ind w:left="502"/>
        <w:textAlignment w:val="auto"/>
        <w:rPr>
          <w:rFonts w:eastAsiaTheme="minorHAnsi"/>
          <w:i w:val="0"/>
          <w:szCs w:val="22"/>
          <w:lang w:val="el-GR" w:eastAsia="en-US"/>
        </w:rPr>
      </w:pPr>
    </w:p>
    <w:p w14:paraId="2793565F" w14:textId="77777777" w:rsidR="00920D43" w:rsidRPr="00F97AD4" w:rsidRDefault="00920D43" w:rsidP="00920D43">
      <w:pPr>
        <w:keepNext/>
        <w:spacing w:before="0"/>
        <w:textAlignment w:val="auto"/>
        <w:outlineLvl w:val="0"/>
        <w:rPr>
          <w:b/>
          <w:i w:val="0"/>
          <w:caps/>
          <w:szCs w:val="22"/>
          <w:lang w:val="el-GR"/>
        </w:rPr>
      </w:pPr>
      <w:r w:rsidRPr="00F97AD4">
        <w:rPr>
          <w:b/>
          <w:i w:val="0"/>
          <w:caps/>
          <w:szCs w:val="22"/>
          <w:lang w:val="el-GR"/>
        </w:rPr>
        <w:t>ΑΡΘΡΟ 3: ΕΝΑΡΞΗ ΚΑΙ ΔΙΑΡΚΕΙΑ  ΤΗΣ ΣΥΜΒΑΣΗΣ</w:t>
      </w:r>
    </w:p>
    <w:p w14:paraId="5A654F54" w14:textId="4951A4DF" w:rsidR="00920D43" w:rsidRPr="00F97AD4" w:rsidRDefault="00920D43" w:rsidP="00BF5179">
      <w:pPr>
        <w:numPr>
          <w:ilvl w:val="0"/>
          <w:numId w:val="26"/>
        </w:numPr>
        <w:textAlignment w:val="auto"/>
        <w:rPr>
          <w:i w:val="0"/>
          <w:szCs w:val="22"/>
          <w:lang w:val="el-GR"/>
        </w:rPr>
      </w:pPr>
      <w:r w:rsidRPr="00F97AD4">
        <w:rPr>
          <w:i w:val="0"/>
          <w:szCs w:val="22"/>
          <w:lang w:val="el-GR"/>
        </w:rPr>
        <w:t xml:space="preserve">Η ημερομηνία έναρξης της εκτέλεσης του αντικειμένου της Σύμβασης είναι η  </w:t>
      </w:r>
      <w:r w:rsidRPr="00F97AD4">
        <w:rPr>
          <w:b/>
          <w:bCs/>
          <w:iCs/>
          <w:szCs w:val="22"/>
          <w:lang w:val="el-GR"/>
        </w:rPr>
        <w:t>1/6/2023</w:t>
      </w:r>
      <w:r w:rsidR="00336695" w:rsidRPr="00F97AD4">
        <w:rPr>
          <w:b/>
          <w:bCs/>
          <w:iCs/>
          <w:szCs w:val="22"/>
          <w:lang w:val="el-GR"/>
        </w:rPr>
        <w:t xml:space="preserve"> </w:t>
      </w:r>
      <w:r w:rsidRPr="00F97AD4">
        <w:rPr>
          <w:b/>
          <w:bCs/>
          <w:iCs/>
          <w:szCs w:val="22"/>
          <w:lang w:val="el-GR"/>
        </w:rPr>
        <w:t xml:space="preserve"> </w:t>
      </w:r>
      <w:r w:rsidR="00CD116A" w:rsidRPr="00F97AD4">
        <w:rPr>
          <w:i w:val="0"/>
          <w:szCs w:val="22"/>
          <w:lang w:val="el-GR"/>
        </w:rPr>
        <w:t>και η διάρκειά της είναι μέχρι 4/3/2024.</w:t>
      </w:r>
    </w:p>
    <w:p w14:paraId="7BA13B07" w14:textId="321D54D1" w:rsidR="00920D43" w:rsidRPr="00F97AD4" w:rsidRDefault="00920D43" w:rsidP="00BF5179">
      <w:pPr>
        <w:numPr>
          <w:ilvl w:val="0"/>
          <w:numId w:val="26"/>
        </w:numPr>
        <w:textAlignment w:val="auto"/>
        <w:rPr>
          <w:i w:val="0"/>
          <w:szCs w:val="22"/>
          <w:lang w:val="el-GR"/>
        </w:rPr>
      </w:pPr>
      <w:r w:rsidRPr="00F97AD4">
        <w:rPr>
          <w:i w:val="0"/>
          <w:szCs w:val="22"/>
          <w:lang w:val="el-GR"/>
        </w:rPr>
        <w:t>Η Αναθέτουσα Αρχή δύναται να παρατε</w:t>
      </w:r>
      <w:r w:rsidR="00CD116A" w:rsidRPr="00F97AD4">
        <w:rPr>
          <w:i w:val="0"/>
          <w:szCs w:val="22"/>
          <w:lang w:val="el-GR"/>
        </w:rPr>
        <w:t>ίνει την σύμβαση μέχρι 30/6/2024</w:t>
      </w:r>
      <w:r w:rsidRPr="00F97AD4">
        <w:rPr>
          <w:i w:val="0"/>
          <w:szCs w:val="22"/>
          <w:lang w:val="el-GR"/>
        </w:rPr>
        <w:t xml:space="preserve"> εφόσον εξασφαλιστεί η σύμφωνη γνώμη του Αναδόχου.</w:t>
      </w:r>
    </w:p>
    <w:p w14:paraId="736282DC" w14:textId="77777777" w:rsidR="00920D43" w:rsidRPr="00F97AD4" w:rsidRDefault="00920D43" w:rsidP="00920D43">
      <w:pPr>
        <w:keepNext/>
        <w:spacing w:before="240"/>
        <w:textAlignment w:val="auto"/>
        <w:outlineLvl w:val="0"/>
        <w:rPr>
          <w:b/>
          <w:i w:val="0"/>
          <w:caps/>
          <w:szCs w:val="22"/>
          <w:lang w:val="el-GR"/>
        </w:rPr>
      </w:pPr>
      <w:r w:rsidRPr="00F97AD4">
        <w:rPr>
          <w:b/>
          <w:i w:val="0"/>
          <w:caps/>
          <w:szCs w:val="22"/>
          <w:lang w:val="el-GR"/>
        </w:rPr>
        <w:t>ΑΡΘΡΟ 4: ΕΞΟΥΣΙΟΔΟΤΗΜΕΝΟΙ ΑΝΤΙΠΡΟΣΩΠΟΙ - ΕΙΔΟΠΟΙΗΣΕΙΣ</w:t>
      </w:r>
    </w:p>
    <w:p w14:paraId="254333ED" w14:textId="77777777" w:rsidR="00920D43" w:rsidRPr="00F97AD4" w:rsidRDefault="00920D43" w:rsidP="00BF5179">
      <w:pPr>
        <w:numPr>
          <w:ilvl w:val="0"/>
          <w:numId w:val="27"/>
        </w:numPr>
        <w:textAlignment w:val="auto"/>
        <w:rPr>
          <w:i w:val="0"/>
          <w:szCs w:val="22"/>
          <w:lang w:val="el-GR"/>
        </w:rPr>
      </w:pPr>
      <w:r w:rsidRPr="00F97AD4">
        <w:rPr>
          <w:i w:val="0"/>
          <w:szCs w:val="22"/>
          <w:lang w:val="el-GR"/>
        </w:rPr>
        <w:t xml:space="preserve">Ο Ανάδοχος ορίζει ως Υπεύθυνο τον κύριο </w:t>
      </w:r>
      <w:r w:rsidRPr="00F97AD4">
        <w:rPr>
          <w:b/>
          <w:bCs/>
          <w:i w:val="0"/>
          <w:szCs w:val="22"/>
          <w:lang w:val="el-GR"/>
        </w:rPr>
        <w:t>…………….</w:t>
      </w:r>
      <w:r w:rsidRPr="00F97AD4">
        <w:rPr>
          <w:i w:val="0"/>
          <w:szCs w:val="22"/>
          <w:lang w:val="el-GR"/>
        </w:rPr>
        <w:t>,</w:t>
      </w:r>
      <w:r w:rsidRPr="00F97AD4">
        <w:rPr>
          <w:b/>
          <w:i w:val="0"/>
          <w:szCs w:val="22"/>
          <w:lang w:val="el-GR"/>
        </w:rPr>
        <w:t xml:space="preserve"> </w:t>
      </w:r>
      <w:r w:rsidRPr="00F97AD4">
        <w:rPr>
          <w:bCs/>
          <w:i w:val="0"/>
          <w:iCs/>
          <w:szCs w:val="22"/>
          <w:lang w:val="el-GR"/>
        </w:rPr>
        <w:t xml:space="preserve">ο οποίος φέρει τη συνολική ευθύνη για την εκτέλεση του Αντικειμένου της Σύμβασης και για τη διοίκηση της Ομάδας Έργου. </w:t>
      </w:r>
    </w:p>
    <w:p w14:paraId="1E2BC445" w14:textId="77777777" w:rsidR="00920D43" w:rsidRPr="00F97AD4" w:rsidRDefault="00920D43" w:rsidP="00BF5179">
      <w:pPr>
        <w:numPr>
          <w:ilvl w:val="0"/>
          <w:numId w:val="27"/>
        </w:numPr>
        <w:textAlignment w:val="auto"/>
        <w:rPr>
          <w:i w:val="0"/>
          <w:szCs w:val="22"/>
          <w:lang w:val="el-GR"/>
        </w:rPr>
      </w:pPr>
      <w:r w:rsidRPr="00F97AD4">
        <w:rPr>
          <w:i w:val="0"/>
          <w:szCs w:val="22"/>
          <w:lang w:val="el-GR"/>
        </w:rPr>
        <w:t>Η Αναθέτουσα Αρχή θα ορίσει Υπεύθυνο Συντονιστή για τη διαχείριση της Σύμβασης, το όνομα του οποίου θα κοινοποιηθεί στον Ανάδοχο.</w:t>
      </w:r>
    </w:p>
    <w:p w14:paraId="10155540" w14:textId="77777777" w:rsidR="00920D43" w:rsidRPr="00F97AD4" w:rsidRDefault="00920D43" w:rsidP="00BF5179">
      <w:pPr>
        <w:numPr>
          <w:ilvl w:val="0"/>
          <w:numId w:val="27"/>
        </w:numPr>
        <w:textAlignment w:val="auto"/>
        <w:rPr>
          <w:i w:val="0"/>
          <w:szCs w:val="22"/>
          <w:lang w:val="el-GR"/>
        </w:rPr>
      </w:pPr>
      <w:r w:rsidRPr="00F97AD4">
        <w:rPr>
          <w:i w:val="0"/>
          <w:szCs w:val="22"/>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1D7424FC" w14:textId="77777777" w:rsidR="00920D43" w:rsidRPr="00F97AD4" w:rsidRDefault="00920D43" w:rsidP="00BF5179">
      <w:pPr>
        <w:numPr>
          <w:ilvl w:val="0"/>
          <w:numId w:val="27"/>
        </w:numPr>
        <w:textAlignment w:val="auto"/>
        <w:rPr>
          <w:i w:val="0"/>
          <w:szCs w:val="22"/>
          <w:lang w:val="el-GR"/>
        </w:rPr>
      </w:pPr>
      <w:r w:rsidRPr="00F97AD4">
        <w:rPr>
          <w:i w:val="0"/>
          <w:szCs w:val="22"/>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0BBB9BE3" w14:textId="77777777" w:rsidR="00920D43" w:rsidRPr="00F97AD4" w:rsidRDefault="00920D43" w:rsidP="00920D43">
      <w:pPr>
        <w:spacing w:before="0"/>
        <w:textAlignment w:val="auto"/>
        <w:rPr>
          <w:i w:val="0"/>
          <w:szCs w:val="22"/>
          <w:lang w:val="el-GR"/>
        </w:rPr>
      </w:pPr>
    </w:p>
    <w:p w14:paraId="3757F9C1" w14:textId="77777777" w:rsidR="00920D43" w:rsidRPr="00F97AD4" w:rsidRDefault="00920D43" w:rsidP="00920D43">
      <w:pPr>
        <w:keepNext/>
        <w:textAlignment w:val="auto"/>
        <w:outlineLvl w:val="0"/>
        <w:rPr>
          <w:b/>
          <w:i w:val="0"/>
          <w:caps/>
          <w:szCs w:val="22"/>
          <w:lang w:val="el-GR"/>
        </w:rPr>
      </w:pPr>
      <w:r w:rsidRPr="00F97AD4">
        <w:rPr>
          <w:b/>
          <w:i w:val="0"/>
          <w:caps/>
          <w:szCs w:val="22"/>
          <w:lang w:val="el-GR"/>
        </w:rPr>
        <w:lastRenderedPageBreak/>
        <w:t xml:space="preserve">ΑΡΘΡΟ 5: ΕΙΔΙΚΕΣ ΥΠΟΧΡΕΩΣΕΙΣ ΤΗΣ ΑΝΑΘΕΤΟΥΣΑΣ ΑΡΧΗΣ </w:t>
      </w:r>
    </w:p>
    <w:p w14:paraId="451533FC" w14:textId="77777777" w:rsidR="00920D43" w:rsidRPr="00F97AD4" w:rsidRDefault="00920D43" w:rsidP="00BF5179">
      <w:pPr>
        <w:numPr>
          <w:ilvl w:val="0"/>
          <w:numId w:val="28"/>
        </w:numPr>
        <w:textAlignment w:val="auto"/>
        <w:rPr>
          <w:i w:val="0"/>
          <w:szCs w:val="22"/>
          <w:lang w:val="el-GR"/>
        </w:rPr>
      </w:pPr>
      <w:r w:rsidRPr="00F97AD4">
        <w:rPr>
          <w:i w:val="0"/>
          <w:szCs w:val="22"/>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59782057" w14:textId="77777777" w:rsidR="00920D43" w:rsidRPr="00F97AD4" w:rsidRDefault="00920D43" w:rsidP="00920D43">
      <w:pPr>
        <w:ind w:left="502"/>
        <w:textAlignment w:val="auto"/>
        <w:rPr>
          <w:i w:val="0"/>
          <w:szCs w:val="22"/>
          <w:lang w:val="el-GR"/>
        </w:rPr>
      </w:pPr>
    </w:p>
    <w:p w14:paraId="707D829E" w14:textId="77777777" w:rsidR="00920D43" w:rsidRPr="00F97AD4" w:rsidRDefault="00920D43" w:rsidP="00920D43">
      <w:pPr>
        <w:keepNext/>
        <w:textAlignment w:val="auto"/>
        <w:outlineLvl w:val="0"/>
        <w:rPr>
          <w:b/>
          <w:i w:val="0"/>
          <w:caps/>
          <w:szCs w:val="22"/>
          <w:lang w:val="el-GR"/>
        </w:rPr>
      </w:pPr>
      <w:r w:rsidRPr="00F97AD4">
        <w:rPr>
          <w:b/>
          <w:i w:val="0"/>
          <w:caps/>
          <w:szCs w:val="22"/>
          <w:lang w:val="el-GR"/>
        </w:rPr>
        <w:t>ΑΡΘΡΟ 6: ΕΙΔΙΚΕΣ ΥΠΟΧΡΕΩΣΕΙΣ ΤΟΥ ΑΝΑΔΟΧΟΥ – ΤΗΡΗΣΗ ΕΜΠΙΣΤΕΥΤΙΚΟΤΗΤΑΣ ΚΑΙ ΕΓΓΥΗΤΙΚΗ ΕΥΘΥΝΗ</w:t>
      </w:r>
    </w:p>
    <w:p w14:paraId="1A08DF83" w14:textId="77777777" w:rsidR="00920D43" w:rsidRPr="00F97AD4" w:rsidRDefault="00920D43" w:rsidP="00BF5179">
      <w:pPr>
        <w:numPr>
          <w:ilvl w:val="0"/>
          <w:numId w:val="35"/>
        </w:numPr>
        <w:textAlignment w:val="auto"/>
        <w:rPr>
          <w:i w:val="0"/>
          <w:szCs w:val="22"/>
          <w:lang w:val="el-GR"/>
        </w:rPr>
      </w:pPr>
      <w:r w:rsidRPr="00F97AD4">
        <w:rPr>
          <w:i w:val="0"/>
          <w:szCs w:val="22"/>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61735EA8" w14:textId="77777777" w:rsidR="00920D43" w:rsidRPr="00F97AD4" w:rsidRDefault="00920D43" w:rsidP="00BF5179">
      <w:pPr>
        <w:numPr>
          <w:ilvl w:val="0"/>
          <w:numId w:val="35"/>
        </w:numPr>
        <w:spacing w:after="120"/>
        <w:textAlignment w:val="auto"/>
        <w:rPr>
          <w:i w:val="0"/>
          <w:szCs w:val="22"/>
          <w:lang w:val="el-GR"/>
        </w:rPr>
      </w:pPr>
      <w:r w:rsidRPr="00F97AD4">
        <w:rPr>
          <w:i w:val="0"/>
          <w:szCs w:val="22"/>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F97AD4">
        <w:rPr>
          <w:i w:val="0"/>
          <w:szCs w:val="22"/>
          <w:vertAlign w:val="superscript"/>
          <w:lang w:val="el-GR"/>
        </w:rPr>
        <w:t>ης</w:t>
      </w:r>
      <w:r w:rsidRPr="00F97AD4">
        <w:rPr>
          <w:i w:val="0"/>
          <w:szCs w:val="22"/>
          <w:lang w:val="el-GR"/>
        </w:rPr>
        <w:t xml:space="preserve"> Απριλίου 2016).</w:t>
      </w:r>
    </w:p>
    <w:p w14:paraId="22034A78" w14:textId="77777777" w:rsidR="00920D43" w:rsidRPr="00F97AD4" w:rsidRDefault="00920D43" w:rsidP="00920D43">
      <w:pPr>
        <w:keepNext/>
        <w:textAlignment w:val="auto"/>
        <w:outlineLvl w:val="0"/>
        <w:rPr>
          <w:b/>
          <w:i w:val="0"/>
          <w:caps/>
          <w:szCs w:val="22"/>
          <w:lang w:val="el-GR"/>
        </w:rPr>
      </w:pPr>
      <w:r w:rsidRPr="00F97AD4">
        <w:rPr>
          <w:b/>
          <w:i w:val="0"/>
          <w:caps/>
          <w:szCs w:val="22"/>
          <w:lang w:val="el-GR"/>
        </w:rPr>
        <w:t xml:space="preserve">ΑΡΘΡΟ 7: ΚΥΡΙΟΤΗΤΑ </w:t>
      </w:r>
    </w:p>
    <w:p w14:paraId="734CA599" w14:textId="77777777" w:rsidR="00920D43" w:rsidRPr="00F97AD4" w:rsidRDefault="00920D43" w:rsidP="00920D43">
      <w:pPr>
        <w:ind w:left="567"/>
        <w:textAlignment w:val="auto"/>
        <w:rPr>
          <w:i w:val="0"/>
          <w:szCs w:val="22"/>
          <w:lang w:val="el-GR"/>
        </w:rPr>
      </w:pPr>
      <w:r w:rsidRPr="00F97AD4">
        <w:rPr>
          <w:i w:val="0"/>
          <w:szCs w:val="22"/>
          <w:lang w:val="el-GR"/>
        </w:rPr>
        <w:t>Οι υπηρεσίες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w:t>
      </w:r>
    </w:p>
    <w:p w14:paraId="5E79CDC6" w14:textId="77777777" w:rsidR="00920D43" w:rsidRPr="00F97AD4" w:rsidRDefault="00920D43" w:rsidP="00920D43">
      <w:pPr>
        <w:textAlignment w:val="auto"/>
        <w:rPr>
          <w:i w:val="0"/>
          <w:szCs w:val="22"/>
          <w:lang w:val="el-GR"/>
        </w:rPr>
      </w:pPr>
    </w:p>
    <w:p w14:paraId="01D8140D" w14:textId="77777777" w:rsidR="00920D43" w:rsidRPr="00F97AD4" w:rsidRDefault="00920D43" w:rsidP="00920D43">
      <w:pPr>
        <w:textAlignment w:val="auto"/>
        <w:rPr>
          <w:i w:val="0"/>
          <w:szCs w:val="22"/>
          <w:lang w:val="el-GR"/>
        </w:rPr>
      </w:pPr>
    </w:p>
    <w:p w14:paraId="5985F882" w14:textId="77777777" w:rsidR="00920D43" w:rsidRPr="00F97AD4" w:rsidRDefault="00920D43" w:rsidP="00920D43">
      <w:pPr>
        <w:keepNext/>
        <w:spacing w:before="0"/>
        <w:textAlignment w:val="auto"/>
        <w:outlineLvl w:val="0"/>
        <w:rPr>
          <w:b/>
          <w:i w:val="0"/>
          <w:caps/>
          <w:szCs w:val="22"/>
          <w:lang w:val="el-GR"/>
        </w:rPr>
      </w:pPr>
      <w:r w:rsidRPr="00F97AD4">
        <w:rPr>
          <w:b/>
          <w:i w:val="0"/>
          <w:caps/>
          <w:szCs w:val="22"/>
          <w:lang w:val="el-GR"/>
        </w:rPr>
        <w:t>ΑΡΘΡΟ 8: ΑΞΙΑ ΤΗΣ ΣΥΜΒΑΣΗΣ</w:t>
      </w:r>
    </w:p>
    <w:p w14:paraId="039B7F81" w14:textId="77777777" w:rsidR="00920D43" w:rsidRPr="00F97AD4" w:rsidRDefault="00920D43" w:rsidP="00920D43">
      <w:pPr>
        <w:tabs>
          <w:tab w:val="left" w:pos="720"/>
        </w:tabs>
        <w:overflowPunct/>
        <w:autoSpaceDN w:val="0"/>
        <w:adjustRightInd w:val="0"/>
        <w:spacing w:before="0" w:line="240" w:lineRule="auto"/>
        <w:ind w:left="502" w:hanging="360"/>
        <w:textAlignment w:val="auto"/>
        <w:rPr>
          <w:rFonts w:eastAsiaTheme="minorHAnsi"/>
          <w:i w:val="0"/>
          <w:szCs w:val="22"/>
          <w:lang w:val="el-GR" w:eastAsia="en-US"/>
        </w:rPr>
      </w:pPr>
    </w:p>
    <w:p w14:paraId="7F772E08" w14:textId="6E1AAE7F" w:rsidR="00920D43" w:rsidRPr="00F97AD4" w:rsidRDefault="00920D43" w:rsidP="00BF5179">
      <w:pPr>
        <w:numPr>
          <w:ilvl w:val="0"/>
          <w:numId w:val="36"/>
        </w:numPr>
        <w:tabs>
          <w:tab w:val="left" w:pos="720"/>
        </w:tabs>
        <w:overflowPunct/>
        <w:autoSpaceDE/>
        <w:autoSpaceDN w:val="0"/>
        <w:adjustRightInd w:val="0"/>
        <w:spacing w:before="0" w:line="240" w:lineRule="auto"/>
        <w:textAlignment w:val="auto"/>
        <w:rPr>
          <w:rFonts w:eastAsiaTheme="minorHAnsi"/>
          <w:szCs w:val="22"/>
          <w:lang w:val="el-GR" w:eastAsia="en-US"/>
        </w:rPr>
      </w:pPr>
      <w:r w:rsidRPr="00F97AD4">
        <w:rPr>
          <w:rFonts w:eastAsiaTheme="minorHAnsi"/>
          <w:i w:val="0"/>
          <w:szCs w:val="22"/>
          <w:lang w:val="el-GR" w:eastAsia="en-US"/>
        </w:rPr>
        <w:t xml:space="preserve">Η αξία της Σύμβασης καθορίζεται στο </w:t>
      </w:r>
      <w:r w:rsidR="00120D88">
        <w:rPr>
          <w:rFonts w:eastAsiaTheme="minorHAnsi"/>
          <w:i w:val="0"/>
          <w:szCs w:val="22"/>
          <w:lang w:val="el-GR" w:eastAsia="en-US"/>
        </w:rPr>
        <w:t xml:space="preserve"> </w:t>
      </w:r>
      <w:r w:rsidR="00120D88" w:rsidRPr="00F97AD4">
        <w:rPr>
          <w:rFonts w:eastAsiaTheme="minorHAnsi"/>
          <w:i w:val="0"/>
          <w:szCs w:val="22"/>
          <w:lang w:val="el-GR" w:eastAsia="en-US"/>
        </w:rPr>
        <w:t xml:space="preserve"> </w:t>
      </w:r>
      <w:r w:rsidRPr="00F97AD4">
        <w:rPr>
          <w:rFonts w:eastAsiaTheme="minorHAnsi"/>
          <w:i w:val="0"/>
          <w:szCs w:val="22"/>
          <w:lang w:val="el-GR" w:eastAsia="en-US"/>
        </w:rPr>
        <w:t xml:space="preserve">ποσό που θα προκύψει με βάση τον αριθμό των δωματίων που χρησιμοποιήθηκαν τελικά, τον αριθμό ημερών χρήσης τους και με βάση τις ακόλουθες Τιμές Μονάδας:  </w:t>
      </w:r>
    </w:p>
    <w:p w14:paraId="1A2DF5A0" w14:textId="77777777" w:rsidR="00920D43" w:rsidRPr="00F97AD4" w:rsidRDefault="00920D43" w:rsidP="00920D43">
      <w:pPr>
        <w:tabs>
          <w:tab w:val="left" w:pos="720"/>
        </w:tabs>
        <w:autoSpaceDN w:val="0"/>
        <w:adjustRightInd w:val="0"/>
        <w:textAlignment w:val="auto"/>
        <w:rPr>
          <w:rFonts w:eastAsiaTheme="minorHAnsi"/>
          <w:szCs w:val="22"/>
          <w:lang w:val="el-GR" w:eastAsia="en-US"/>
        </w:rPr>
      </w:pPr>
    </w:p>
    <w:p w14:paraId="7034B365" w14:textId="77777777" w:rsidR="00920D43" w:rsidRPr="00F97AD4" w:rsidRDefault="00920D43" w:rsidP="00920D43">
      <w:pPr>
        <w:tabs>
          <w:tab w:val="left" w:pos="720"/>
        </w:tabs>
        <w:overflowPunct/>
        <w:autoSpaceDE/>
        <w:autoSpaceDN w:val="0"/>
        <w:adjustRightInd w:val="0"/>
        <w:spacing w:before="0" w:line="240" w:lineRule="auto"/>
        <w:ind w:left="1222"/>
        <w:textAlignment w:val="auto"/>
        <w:rPr>
          <w:rFonts w:eastAsiaTheme="minorHAnsi"/>
          <w:b/>
          <w:bCs/>
          <w:i w:val="0"/>
          <w:sz w:val="24"/>
          <w:szCs w:val="24"/>
          <w:lang w:val="el-GR" w:eastAsia="en-US"/>
        </w:rPr>
      </w:pPr>
      <w:r w:rsidRPr="00F97AD4">
        <w:rPr>
          <w:rFonts w:eastAsiaTheme="minorHAnsi"/>
          <w:b/>
          <w:bCs/>
          <w:i w:val="0"/>
          <w:sz w:val="24"/>
          <w:szCs w:val="24"/>
          <w:lang w:val="el-GR" w:eastAsia="en-US"/>
        </w:rPr>
        <w:t xml:space="preserve"> </w:t>
      </w:r>
    </w:p>
    <w:p w14:paraId="30D31357" w14:textId="77777777" w:rsidR="00920D43" w:rsidRPr="00F97AD4" w:rsidRDefault="00920D43" w:rsidP="00BF5179">
      <w:pPr>
        <w:numPr>
          <w:ilvl w:val="0"/>
          <w:numId w:val="43"/>
        </w:numPr>
        <w:tabs>
          <w:tab w:val="left" w:pos="720"/>
        </w:tabs>
        <w:overflowPunct/>
        <w:autoSpaceDE/>
        <w:autoSpaceDN w:val="0"/>
        <w:adjustRightInd w:val="0"/>
        <w:spacing w:before="0" w:line="240" w:lineRule="auto"/>
        <w:jc w:val="left"/>
        <w:textAlignment w:val="auto"/>
        <w:rPr>
          <w:rFonts w:eastAsiaTheme="minorHAnsi"/>
          <w:i w:val="0"/>
          <w:szCs w:val="22"/>
          <w:lang w:val="el-GR" w:eastAsia="en-US"/>
        </w:rPr>
      </w:pPr>
      <w:r w:rsidRPr="00F97AD4">
        <w:rPr>
          <w:rFonts w:eastAsiaTheme="minorHAnsi"/>
          <w:i w:val="0"/>
          <w:szCs w:val="22"/>
          <w:u w:val="single"/>
          <w:lang w:val="el-GR" w:eastAsia="en-US"/>
        </w:rPr>
        <w:t>Τιμή Μονάδας 1</w:t>
      </w:r>
      <w:r w:rsidRPr="00F97AD4">
        <w:rPr>
          <w:rFonts w:eastAsiaTheme="minorHAnsi"/>
          <w:i w:val="0"/>
          <w:szCs w:val="22"/>
          <w:lang w:val="el-GR" w:eastAsia="en-US"/>
        </w:rPr>
        <w:tab/>
        <w:t>&lt;Ποσό προσφοράς</w:t>
      </w:r>
      <w:r w:rsidRPr="00F97AD4">
        <w:rPr>
          <w:rFonts w:eastAsiaTheme="minorHAnsi"/>
          <w:i w:val="0"/>
          <w:strike/>
          <w:szCs w:val="22"/>
          <w:lang w:val="el-GR" w:eastAsia="en-US"/>
        </w:rPr>
        <w:t xml:space="preserve"> </w:t>
      </w:r>
      <w:r w:rsidRPr="00F97AD4">
        <w:rPr>
          <w:rFonts w:eastAsiaTheme="minorHAnsi"/>
          <w:i w:val="0"/>
          <w:szCs w:val="22"/>
          <w:lang w:val="el-GR" w:eastAsia="en-US"/>
        </w:rPr>
        <w:t xml:space="preserve">&gt; ευρώ ημερησίως ανά δωμάτιο, μη συμπεριλαμβανομένου του ΦΠΑ, σε περίπτωση που στο δωμάτιο φιλοξενείται ένα άτομο 18 ετών και άνω. </w:t>
      </w:r>
    </w:p>
    <w:p w14:paraId="2C99CEF1" w14:textId="77777777" w:rsidR="00920D43" w:rsidRPr="00F97AD4" w:rsidRDefault="00920D43" w:rsidP="00920D43">
      <w:pPr>
        <w:tabs>
          <w:tab w:val="left" w:pos="720"/>
        </w:tabs>
        <w:overflowPunct/>
        <w:autoSpaceDE/>
        <w:autoSpaceDN w:val="0"/>
        <w:adjustRightInd w:val="0"/>
        <w:spacing w:before="0" w:line="240" w:lineRule="auto"/>
        <w:ind w:left="1222" w:hanging="360"/>
        <w:jc w:val="left"/>
        <w:textAlignment w:val="auto"/>
        <w:rPr>
          <w:rFonts w:eastAsiaTheme="minorHAnsi"/>
          <w:i w:val="0"/>
          <w:szCs w:val="22"/>
          <w:lang w:val="el-GR" w:eastAsia="en-US"/>
        </w:rPr>
      </w:pPr>
    </w:p>
    <w:p w14:paraId="23A4C154" w14:textId="77777777" w:rsidR="00920D43" w:rsidRPr="00F97AD4" w:rsidRDefault="00920D43" w:rsidP="00BF5179">
      <w:pPr>
        <w:numPr>
          <w:ilvl w:val="0"/>
          <w:numId w:val="43"/>
        </w:numPr>
        <w:tabs>
          <w:tab w:val="left" w:pos="720"/>
        </w:tabs>
        <w:overflowPunct/>
        <w:autoSpaceDE/>
        <w:autoSpaceDN w:val="0"/>
        <w:adjustRightInd w:val="0"/>
        <w:spacing w:before="0" w:line="240" w:lineRule="auto"/>
        <w:jc w:val="left"/>
        <w:textAlignment w:val="auto"/>
        <w:rPr>
          <w:rFonts w:eastAsiaTheme="minorHAnsi"/>
          <w:i w:val="0"/>
          <w:szCs w:val="22"/>
          <w:lang w:val="el-GR" w:eastAsia="en-US"/>
        </w:rPr>
      </w:pPr>
      <w:r w:rsidRPr="00F97AD4">
        <w:rPr>
          <w:rFonts w:eastAsiaTheme="minorHAnsi"/>
          <w:i w:val="0"/>
          <w:szCs w:val="22"/>
          <w:u w:val="single"/>
          <w:lang w:val="el-GR" w:eastAsia="en-US"/>
        </w:rPr>
        <w:t xml:space="preserve">Τιμή Μονάδας 2: </w:t>
      </w:r>
      <w:r w:rsidRPr="00F97AD4">
        <w:rPr>
          <w:rFonts w:eastAsiaTheme="minorHAnsi"/>
          <w:i w:val="0"/>
          <w:szCs w:val="22"/>
          <w:lang w:val="el-GR" w:eastAsia="en-US"/>
        </w:rPr>
        <w:t>&lt;Ποσό προσφοράς&gt; ευρώ ανά δωμάτιο ημερησίως, μη συμπεριλαμβανομένου του ΦΠΑ, σε περίπτωση που φιλοξενούμενοι στο δωμάτιο 18 ετών και άνω θα είναι δύο.</w:t>
      </w:r>
    </w:p>
    <w:p w14:paraId="02997BD3" w14:textId="77777777" w:rsidR="00920D43" w:rsidRPr="00F97AD4" w:rsidRDefault="00920D43" w:rsidP="00920D43">
      <w:pPr>
        <w:tabs>
          <w:tab w:val="left" w:pos="720"/>
        </w:tabs>
        <w:overflowPunct/>
        <w:autoSpaceDN w:val="0"/>
        <w:adjustRightInd w:val="0"/>
        <w:spacing w:before="0" w:line="240" w:lineRule="auto"/>
        <w:ind w:left="1222" w:hanging="360"/>
        <w:jc w:val="left"/>
        <w:textAlignment w:val="auto"/>
        <w:rPr>
          <w:rFonts w:eastAsiaTheme="minorHAnsi"/>
          <w:i w:val="0"/>
          <w:szCs w:val="22"/>
          <w:lang w:val="el-GR" w:eastAsia="en-US"/>
        </w:rPr>
      </w:pPr>
    </w:p>
    <w:p w14:paraId="55300BFE" w14:textId="77777777" w:rsidR="00920D43" w:rsidRPr="00F97AD4" w:rsidRDefault="00920D43" w:rsidP="00920D43">
      <w:pPr>
        <w:tabs>
          <w:tab w:val="left" w:pos="720"/>
        </w:tabs>
        <w:overflowPunct/>
        <w:autoSpaceDN w:val="0"/>
        <w:adjustRightInd w:val="0"/>
        <w:spacing w:before="0" w:line="240" w:lineRule="auto"/>
        <w:ind w:left="1222" w:hanging="360"/>
        <w:jc w:val="left"/>
        <w:textAlignment w:val="auto"/>
        <w:rPr>
          <w:rFonts w:eastAsiaTheme="minorHAnsi"/>
          <w:i w:val="0"/>
          <w:szCs w:val="22"/>
          <w:lang w:val="el-GR" w:eastAsia="en-US"/>
        </w:rPr>
      </w:pPr>
      <w:r w:rsidRPr="00F97AD4">
        <w:rPr>
          <w:rFonts w:eastAsiaTheme="minorHAnsi"/>
          <w:i w:val="0"/>
          <w:szCs w:val="22"/>
          <w:lang w:val="el-GR" w:eastAsia="en-US"/>
        </w:rPr>
        <w:tab/>
        <w:t>Σε περίπτωση που στο ίδιο δωμάτιο θα διαμένει και παιδί/α κάτω των 18 ετών, τότε οι προαναφερόμενες Τιμές Μονάδας θα αυξάνονται:</w:t>
      </w:r>
    </w:p>
    <w:p w14:paraId="2F48EDE9" w14:textId="77777777" w:rsidR="00920D43" w:rsidRPr="00F97AD4" w:rsidRDefault="00920D43" w:rsidP="00920D43">
      <w:pPr>
        <w:tabs>
          <w:tab w:val="left" w:pos="720"/>
        </w:tabs>
        <w:overflowPunct/>
        <w:autoSpaceDN w:val="0"/>
        <w:adjustRightInd w:val="0"/>
        <w:spacing w:before="0" w:line="240" w:lineRule="auto"/>
        <w:ind w:left="1222" w:hanging="360"/>
        <w:textAlignment w:val="auto"/>
        <w:rPr>
          <w:rFonts w:eastAsiaTheme="minorHAnsi"/>
          <w:i w:val="0"/>
          <w:szCs w:val="22"/>
          <w:lang w:val="el-GR" w:eastAsia="en-US"/>
        </w:rPr>
      </w:pPr>
    </w:p>
    <w:p w14:paraId="1BDBDDF0" w14:textId="77777777" w:rsidR="00920D43" w:rsidRPr="00F97AD4" w:rsidRDefault="00920D43" w:rsidP="00BF5179">
      <w:pPr>
        <w:numPr>
          <w:ilvl w:val="0"/>
          <w:numId w:val="43"/>
        </w:numPr>
        <w:tabs>
          <w:tab w:val="left" w:pos="720"/>
        </w:tabs>
        <w:overflowPunct/>
        <w:autoSpaceDE/>
        <w:autoSpaceDN w:val="0"/>
        <w:adjustRightInd w:val="0"/>
        <w:spacing w:before="0" w:line="240" w:lineRule="auto"/>
        <w:textAlignment w:val="auto"/>
        <w:rPr>
          <w:rFonts w:eastAsiaTheme="minorHAnsi"/>
          <w:i w:val="0"/>
          <w:szCs w:val="22"/>
          <w:lang w:val="el-GR" w:eastAsia="en-US"/>
        </w:rPr>
      </w:pPr>
      <w:r w:rsidRPr="00F97AD4">
        <w:rPr>
          <w:rFonts w:eastAsiaTheme="minorHAnsi"/>
          <w:i w:val="0"/>
          <w:szCs w:val="22"/>
          <w:u w:val="single"/>
          <w:lang w:val="el-GR" w:eastAsia="en-US"/>
        </w:rPr>
        <w:t xml:space="preserve">Τιμή Μονάδας 3: </w:t>
      </w:r>
      <w:r w:rsidRPr="00F97AD4">
        <w:rPr>
          <w:rFonts w:eastAsiaTheme="minorHAnsi"/>
          <w:i w:val="0"/>
          <w:szCs w:val="22"/>
          <w:lang w:val="el-GR" w:eastAsia="en-US"/>
        </w:rPr>
        <w:t xml:space="preserve">Κατά </w:t>
      </w:r>
      <w:r w:rsidRPr="00F97AD4">
        <w:rPr>
          <w:rFonts w:eastAsiaTheme="minorHAnsi"/>
          <w:b/>
          <w:i w:val="0"/>
          <w:szCs w:val="22"/>
          <w:lang w:val="el-GR" w:eastAsia="en-US"/>
        </w:rPr>
        <w:t>€ 10 ευρώ</w:t>
      </w:r>
      <w:r w:rsidRPr="00F97AD4">
        <w:rPr>
          <w:rFonts w:eastAsiaTheme="minorHAnsi"/>
          <w:i w:val="0"/>
          <w:szCs w:val="22"/>
          <w:lang w:val="el-GR" w:eastAsia="en-US"/>
        </w:rPr>
        <w:t xml:space="preserve"> μη συμπεριλαμβανομένου του ΦΠΑ για κάθε παιδί </w:t>
      </w:r>
      <w:r w:rsidRPr="00F97AD4">
        <w:rPr>
          <w:rFonts w:eastAsiaTheme="minorHAnsi"/>
          <w:b/>
          <w:i w:val="0"/>
          <w:szCs w:val="22"/>
          <w:lang w:val="el-GR" w:eastAsia="en-US"/>
        </w:rPr>
        <w:t xml:space="preserve">από 2 - 12 ετών. </w:t>
      </w:r>
      <w:r w:rsidRPr="00F97AD4">
        <w:rPr>
          <w:rFonts w:eastAsiaTheme="minorHAnsi"/>
          <w:b/>
          <w:szCs w:val="22"/>
          <w:lang w:val="el-GR" w:eastAsia="en-US"/>
        </w:rPr>
        <w:t>Παιδιά έως 2 ετών θα φιλοξενούνται δωρεάν.</w:t>
      </w:r>
    </w:p>
    <w:p w14:paraId="5CDDEEF1" w14:textId="77777777" w:rsidR="00920D43" w:rsidRPr="00F97AD4" w:rsidRDefault="00920D43" w:rsidP="00920D43">
      <w:pPr>
        <w:tabs>
          <w:tab w:val="left" w:pos="720"/>
        </w:tabs>
        <w:overflowPunct/>
        <w:autoSpaceDE/>
        <w:autoSpaceDN w:val="0"/>
        <w:adjustRightInd w:val="0"/>
        <w:spacing w:before="0" w:line="240" w:lineRule="auto"/>
        <w:ind w:left="1222" w:hanging="360"/>
        <w:textAlignment w:val="auto"/>
        <w:rPr>
          <w:rFonts w:eastAsiaTheme="minorHAnsi"/>
          <w:i w:val="0"/>
          <w:szCs w:val="22"/>
          <w:lang w:val="el-GR" w:eastAsia="en-US"/>
        </w:rPr>
      </w:pPr>
    </w:p>
    <w:p w14:paraId="49247A94" w14:textId="77777777" w:rsidR="00920D43" w:rsidRPr="00F97AD4" w:rsidRDefault="00920D43" w:rsidP="00BF5179">
      <w:pPr>
        <w:numPr>
          <w:ilvl w:val="0"/>
          <w:numId w:val="43"/>
        </w:numPr>
        <w:tabs>
          <w:tab w:val="left" w:pos="720"/>
        </w:tabs>
        <w:overflowPunct/>
        <w:autoSpaceDE/>
        <w:autoSpaceDN w:val="0"/>
        <w:adjustRightInd w:val="0"/>
        <w:spacing w:before="0" w:line="240" w:lineRule="auto"/>
        <w:textAlignment w:val="auto"/>
        <w:rPr>
          <w:rFonts w:eastAsiaTheme="minorHAnsi"/>
          <w:i w:val="0"/>
          <w:szCs w:val="22"/>
          <w:lang w:val="el-GR" w:eastAsia="en-US"/>
        </w:rPr>
      </w:pPr>
      <w:r w:rsidRPr="00F97AD4">
        <w:rPr>
          <w:rFonts w:eastAsiaTheme="minorHAnsi"/>
          <w:i w:val="0"/>
          <w:szCs w:val="22"/>
          <w:u w:val="single"/>
          <w:lang w:val="el-GR" w:eastAsia="en-US"/>
        </w:rPr>
        <w:t>Τιμή Μονάδας 4</w:t>
      </w:r>
      <w:r w:rsidRPr="00F97AD4">
        <w:rPr>
          <w:rFonts w:eastAsiaTheme="minorHAnsi"/>
          <w:i w:val="0"/>
          <w:szCs w:val="22"/>
          <w:lang w:val="el-GR" w:eastAsia="en-US"/>
        </w:rPr>
        <w:tab/>
        <w:t xml:space="preserve">Κατά </w:t>
      </w:r>
      <w:r w:rsidRPr="00F97AD4">
        <w:rPr>
          <w:rFonts w:eastAsiaTheme="minorHAnsi"/>
          <w:b/>
          <w:i w:val="0"/>
          <w:szCs w:val="22"/>
          <w:lang w:val="el-GR" w:eastAsia="en-US"/>
        </w:rPr>
        <w:t>€ 15 ευρώ</w:t>
      </w:r>
      <w:r w:rsidRPr="00F97AD4">
        <w:rPr>
          <w:rFonts w:eastAsiaTheme="minorHAnsi"/>
          <w:i w:val="0"/>
          <w:szCs w:val="22"/>
          <w:lang w:val="el-GR" w:eastAsia="en-US"/>
        </w:rPr>
        <w:t xml:space="preserve"> μη συμπεριλαμβανομένου του ΦΠΑ για κάθε παιδί άνω των 12 ετών.</w:t>
      </w:r>
    </w:p>
    <w:p w14:paraId="177F503E" w14:textId="77777777" w:rsidR="00920D43" w:rsidRPr="00F97AD4" w:rsidRDefault="00920D43" w:rsidP="00920D43">
      <w:pPr>
        <w:overflowPunct/>
        <w:autoSpaceDE/>
        <w:spacing w:before="0" w:line="240" w:lineRule="auto"/>
        <w:ind w:left="1222" w:hanging="360"/>
        <w:jc w:val="left"/>
        <w:textAlignment w:val="auto"/>
        <w:rPr>
          <w:rFonts w:eastAsiaTheme="minorHAnsi"/>
          <w:i w:val="0"/>
          <w:szCs w:val="22"/>
          <w:lang w:val="el-GR" w:eastAsia="en-US"/>
        </w:rPr>
      </w:pPr>
    </w:p>
    <w:p w14:paraId="0A361126" w14:textId="77777777" w:rsidR="00920D43" w:rsidRPr="00F97AD4" w:rsidRDefault="00920D43" w:rsidP="00920D43">
      <w:pPr>
        <w:tabs>
          <w:tab w:val="left" w:pos="720"/>
        </w:tabs>
        <w:overflowPunct/>
        <w:autoSpaceDN w:val="0"/>
        <w:adjustRightInd w:val="0"/>
        <w:spacing w:before="0" w:line="240" w:lineRule="auto"/>
        <w:ind w:left="1222" w:hanging="360"/>
        <w:textAlignment w:val="auto"/>
        <w:rPr>
          <w:i w:val="0"/>
          <w:iCs/>
          <w:lang w:val="el-GR"/>
        </w:rPr>
      </w:pPr>
      <w:r w:rsidRPr="00F97AD4">
        <w:rPr>
          <w:i w:val="0"/>
          <w:szCs w:val="22"/>
          <w:lang w:val="el-GR"/>
        </w:rPr>
        <w:t xml:space="preserve">-     </w:t>
      </w:r>
      <w:r w:rsidRPr="00F97AD4">
        <w:rPr>
          <w:i w:val="0"/>
          <w:iCs/>
          <w:u w:val="single"/>
          <w:lang w:val="el-GR"/>
        </w:rPr>
        <w:t>Τιμή Μονάδας 5</w:t>
      </w:r>
      <w:r w:rsidRPr="00F97AD4">
        <w:rPr>
          <w:i w:val="0"/>
          <w:iCs/>
          <w:lang w:val="el-GR"/>
        </w:rPr>
        <w:t xml:space="preserve">: Σε περίπτωση που στο ίδιο δωμάτιο διαμένει τρίτο  άτομο  18 ετών και άνω η Τιμή Μονάδας 2 θα αυξάνεται κατά 45% μη συμπεριλαμβανομένου του ΦΠΑ. </w:t>
      </w:r>
    </w:p>
    <w:p w14:paraId="573CA23D" w14:textId="77777777" w:rsidR="00920D43" w:rsidRPr="00F97AD4" w:rsidRDefault="00920D43" w:rsidP="00920D43">
      <w:pPr>
        <w:tabs>
          <w:tab w:val="left" w:pos="720"/>
        </w:tabs>
        <w:overflowPunct/>
        <w:autoSpaceDN w:val="0"/>
        <w:adjustRightInd w:val="0"/>
        <w:spacing w:before="0" w:line="240" w:lineRule="auto"/>
        <w:ind w:left="36" w:hanging="10"/>
        <w:textAlignment w:val="auto"/>
        <w:rPr>
          <w:i w:val="0"/>
          <w:iCs/>
          <w:lang w:val="el-GR"/>
        </w:rPr>
      </w:pPr>
    </w:p>
    <w:p w14:paraId="4C28EA48" w14:textId="27F15506" w:rsidR="00920D43" w:rsidRPr="00F97AD4" w:rsidRDefault="00920D43" w:rsidP="00920D43">
      <w:pPr>
        <w:tabs>
          <w:tab w:val="left" w:pos="720"/>
        </w:tabs>
        <w:overflowPunct/>
        <w:autoSpaceDN w:val="0"/>
        <w:adjustRightInd w:val="0"/>
        <w:spacing w:before="0" w:line="240" w:lineRule="auto"/>
        <w:textAlignment w:val="auto"/>
        <w:rPr>
          <w:i w:val="0"/>
          <w:lang w:val="el-GR"/>
        </w:rPr>
      </w:pPr>
      <w:r w:rsidRPr="00F97AD4">
        <w:rPr>
          <w:i w:val="0"/>
          <w:lang w:val="el-GR"/>
        </w:rPr>
        <w:t>Στην περίπτωση των οργανωμένων διαμερισμάτων τα δωμάτια υπολογίζονται όπ</w:t>
      </w:r>
      <w:r w:rsidR="00A44819">
        <w:rPr>
          <w:i w:val="0"/>
          <w:lang w:val="el-GR"/>
        </w:rPr>
        <w:t xml:space="preserve">ως αναφέρεται </w:t>
      </w:r>
      <w:r w:rsidR="00650334">
        <w:rPr>
          <w:i w:val="0"/>
          <w:lang w:val="el-GR"/>
        </w:rPr>
        <w:t>στην παράγραφο 2.12 του Μέρους Α των εγγράφων του διαγωνισμού</w:t>
      </w:r>
      <w:r w:rsidR="001B0035">
        <w:rPr>
          <w:i w:val="0"/>
          <w:lang w:val="el-GR"/>
        </w:rPr>
        <w:t>.</w:t>
      </w:r>
      <w:r w:rsidRPr="00F97AD4">
        <w:rPr>
          <w:i w:val="0"/>
          <w:lang w:val="el-GR"/>
        </w:rPr>
        <w:t xml:space="preserve"> Για παράδειγμα για διαμονή 6 ατόμων άνω των 18 ετών σε διαμέρισμα 2 υπνοδωματίων τότε θα θεωρείται ότι διαμένουν 3 άτομα σε κάθε δωμάτιο και η ημερήσια χρέωση </w:t>
      </w:r>
      <w:r w:rsidRPr="00F97AD4">
        <w:rPr>
          <w:rFonts w:eastAsiaTheme="minorHAnsi"/>
          <w:i w:val="0"/>
          <w:szCs w:val="22"/>
          <w:lang w:val="el-GR" w:eastAsia="en-US"/>
        </w:rPr>
        <w:t xml:space="preserve"> για το διαμέρισμα συνολικά θα υπολογίζεται ως εξής:  (Τιμή Μονάδας 2+45% της Τιμής Μονάδας 2)*2 δωμάτια.</w:t>
      </w:r>
    </w:p>
    <w:p w14:paraId="58B0AA1D" w14:textId="77777777" w:rsidR="00920D43" w:rsidRPr="00F97AD4" w:rsidRDefault="00920D43" w:rsidP="00920D43">
      <w:pPr>
        <w:tabs>
          <w:tab w:val="left" w:pos="720"/>
        </w:tabs>
        <w:autoSpaceDN w:val="0"/>
        <w:adjustRightInd w:val="0"/>
        <w:ind w:left="1222" w:hanging="1222"/>
        <w:textAlignment w:val="auto"/>
        <w:rPr>
          <w:rFonts w:eastAsiaTheme="minorHAnsi"/>
          <w:i w:val="0"/>
          <w:strike/>
          <w:szCs w:val="22"/>
          <w:lang w:val="el-GR" w:eastAsia="en-US"/>
        </w:rPr>
      </w:pPr>
    </w:p>
    <w:p w14:paraId="0C7B1233" w14:textId="2E2493EE" w:rsidR="00920D43" w:rsidRPr="00F97AD4" w:rsidRDefault="00920D43" w:rsidP="00920D43">
      <w:pPr>
        <w:tabs>
          <w:tab w:val="left" w:pos="720"/>
        </w:tabs>
        <w:overflowPunct/>
        <w:autoSpaceDE/>
        <w:autoSpaceDN w:val="0"/>
        <w:adjustRightInd w:val="0"/>
        <w:spacing w:before="0" w:line="240" w:lineRule="auto"/>
        <w:ind w:left="502"/>
        <w:textAlignment w:val="auto"/>
        <w:rPr>
          <w:rFonts w:eastAsiaTheme="minorHAnsi"/>
          <w:i w:val="0"/>
          <w:szCs w:val="22"/>
          <w:lang w:val="el-GR" w:eastAsia="en-US"/>
        </w:rPr>
      </w:pPr>
      <w:r w:rsidRPr="00F97AD4">
        <w:rPr>
          <w:rFonts w:eastAsiaTheme="minorHAnsi"/>
          <w:i w:val="0"/>
          <w:szCs w:val="22"/>
          <w:lang w:val="el-GR" w:eastAsia="en-US"/>
        </w:rPr>
        <w:t xml:space="preserve">Το Ελάχιστο Εγγυημένο από την Αναθέτουσα Αρχή Ποσό Αμοιβής του Αναδόχου  καθορίζεται ως ακολούθως: Το ποσό των &lt; συμπληρώνεται το ποσό των </w:t>
      </w:r>
      <w:r w:rsidRPr="00F97AD4">
        <w:rPr>
          <w:rFonts w:eastAsiaTheme="minorHAnsi"/>
          <w:b/>
          <w:bCs/>
          <w:i w:val="0"/>
          <w:szCs w:val="22"/>
          <w:lang w:val="el-GR" w:eastAsia="en-US"/>
        </w:rPr>
        <w:t xml:space="preserve">€1.500 σε περίπτωση που η προσφορά </w:t>
      </w:r>
      <w:r w:rsidRPr="002F573A">
        <w:rPr>
          <w:rFonts w:eastAsiaTheme="minorHAnsi"/>
          <w:b/>
          <w:bCs/>
          <w:i w:val="0"/>
          <w:szCs w:val="22"/>
          <w:lang w:val="el-GR" w:eastAsia="en-US"/>
        </w:rPr>
        <w:t xml:space="preserve">αφορά </w:t>
      </w:r>
      <w:r w:rsidR="0072506C" w:rsidRPr="002F573A">
        <w:rPr>
          <w:rFonts w:eastAsiaTheme="minorHAnsi"/>
          <w:b/>
          <w:bCs/>
          <w:i w:val="0"/>
          <w:szCs w:val="22"/>
          <w:lang w:val="el-GR" w:eastAsia="en-US"/>
        </w:rPr>
        <w:t xml:space="preserve"> </w:t>
      </w:r>
      <w:r w:rsidRPr="002F573A">
        <w:rPr>
          <w:rFonts w:eastAsiaTheme="minorHAnsi"/>
          <w:b/>
          <w:bCs/>
          <w:i w:val="0"/>
          <w:szCs w:val="22"/>
          <w:lang w:val="el-GR" w:eastAsia="en-US"/>
        </w:rPr>
        <w:t>100 δωμάτια</w:t>
      </w:r>
      <w:r w:rsidR="00CF4215">
        <w:rPr>
          <w:rFonts w:eastAsiaTheme="minorHAnsi"/>
          <w:b/>
          <w:bCs/>
          <w:i w:val="0"/>
          <w:szCs w:val="22"/>
          <w:lang w:val="el-GR" w:eastAsia="en-US"/>
        </w:rPr>
        <w:t xml:space="preserve"> και πάνω</w:t>
      </w:r>
      <w:r w:rsidR="0072506C" w:rsidRPr="002F573A">
        <w:rPr>
          <w:rFonts w:eastAsiaTheme="minorHAnsi"/>
          <w:b/>
          <w:bCs/>
          <w:i w:val="0"/>
          <w:szCs w:val="22"/>
          <w:lang w:val="el-GR" w:eastAsia="en-US"/>
        </w:rPr>
        <w:t xml:space="preserve"> </w:t>
      </w:r>
      <w:r w:rsidRPr="00F97AD4">
        <w:rPr>
          <w:rFonts w:eastAsiaTheme="minorHAnsi"/>
          <w:b/>
          <w:bCs/>
          <w:i w:val="0"/>
          <w:szCs w:val="22"/>
          <w:lang w:val="el-GR" w:eastAsia="en-US"/>
        </w:rPr>
        <w:t xml:space="preserve">ή ανάλογα χαμηλότερο ποσό σε περίπτωση μικρότερου προσφερόμενου αριθμού δωματίων&gt; </w:t>
      </w:r>
      <w:r w:rsidRPr="00F97AD4">
        <w:rPr>
          <w:rFonts w:eastAsiaTheme="minorHAnsi"/>
          <w:i w:val="0"/>
          <w:szCs w:val="22"/>
          <w:lang w:val="el-GR" w:eastAsia="en-US"/>
        </w:rPr>
        <w:t xml:space="preserve"> μη συμπεριλαμβανομένου του ΦΠΑ  θα πολλαπλασιάζεται με τον αριθμό των ημερών της συμφωνίας  (από την ημέρα έναρξης της σύμβασης μέχρι την ημερομηνία λήξης ή σε περίπτωση που η σύμβαση παραταθεί μέχρι την ημέρα λήξης της περιόδου παράτασης)   και το ποσό που προκύπτει με βάση τους υπολογισμούς θα αναφέρεται ως </w:t>
      </w:r>
      <w:r w:rsidRPr="00F97AD4">
        <w:rPr>
          <w:rFonts w:eastAsiaTheme="minorHAnsi"/>
          <w:b/>
          <w:bCs/>
          <w:i w:val="0"/>
          <w:szCs w:val="22"/>
          <w:lang w:val="el-GR" w:eastAsia="en-US"/>
        </w:rPr>
        <w:t>Συνολικό Εγγυημένο Ποσό</w:t>
      </w:r>
      <w:r w:rsidRPr="00F97AD4">
        <w:rPr>
          <w:rFonts w:eastAsiaTheme="minorHAnsi"/>
          <w:i w:val="0"/>
          <w:szCs w:val="22"/>
          <w:lang w:val="el-GR" w:eastAsia="en-US"/>
        </w:rPr>
        <w:t>. Δηλαδή σε περίπτωση που η αξία της σύμβασης για τη συνολική διάρκεια της (συμπεριλαμβανομένης και τυχόν παράτασης της) με βάση τις Τιμές Μονάδας είναι μικρότερη από το Συνολικό Εγγυημένο Ποσό θα πληρωθεί από την Αναθέτουσα Αρχή στον Ανάδοχο τέτοιο ποσό ώστε για όλη τη διάρκεια της σύμβασης ο Ανάδοχος να πληρωθεί συνολικά το Συνολικό Εγγυημένο Ποσό όπως περιγράφεται στην παράγραφο 2</w:t>
      </w:r>
      <w:r w:rsidR="00F92E76">
        <w:rPr>
          <w:rFonts w:eastAsiaTheme="minorHAnsi"/>
          <w:i w:val="0"/>
          <w:szCs w:val="22"/>
          <w:lang w:val="el-GR" w:eastAsia="en-US"/>
        </w:rPr>
        <w:t xml:space="preserve"> του Άρθρου 9</w:t>
      </w:r>
      <w:r w:rsidRPr="00F97AD4">
        <w:rPr>
          <w:rFonts w:eastAsiaTheme="minorHAnsi"/>
          <w:i w:val="0"/>
          <w:szCs w:val="22"/>
          <w:lang w:val="el-GR" w:eastAsia="en-US"/>
        </w:rPr>
        <w:t xml:space="preserve">.  </w:t>
      </w:r>
    </w:p>
    <w:p w14:paraId="6875E513" w14:textId="77777777" w:rsidR="00920D43" w:rsidRPr="00F97AD4" w:rsidRDefault="00920D43" w:rsidP="00920D43">
      <w:pPr>
        <w:overflowPunct/>
        <w:autoSpaceDN w:val="0"/>
        <w:adjustRightInd w:val="0"/>
        <w:spacing w:before="0" w:line="240" w:lineRule="auto"/>
        <w:ind w:left="502"/>
        <w:textAlignment w:val="auto"/>
        <w:rPr>
          <w:rFonts w:eastAsiaTheme="minorHAnsi"/>
          <w:i w:val="0"/>
          <w:szCs w:val="22"/>
          <w:lang w:val="el-GR" w:eastAsia="en-US"/>
        </w:rPr>
      </w:pPr>
    </w:p>
    <w:p w14:paraId="0DE1ECBC" w14:textId="77777777" w:rsidR="00920D43" w:rsidRPr="00F97AD4" w:rsidRDefault="00920D43" w:rsidP="00920D43">
      <w:pPr>
        <w:overflowPunct/>
        <w:autoSpaceDN w:val="0"/>
        <w:adjustRightInd w:val="0"/>
        <w:spacing w:before="0" w:line="240" w:lineRule="auto"/>
        <w:ind w:left="502"/>
        <w:textAlignment w:val="auto"/>
        <w:rPr>
          <w:rFonts w:eastAsiaTheme="minorHAnsi"/>
          <w:i w:val="0"/>
          <w:szCs w:val="22"/>
          <w:lang w:val="el-GR" w:eastAsia="en-US"/>
        </w:rPr>
      </w:pPr>
    </w:p>
    <w:p w14:paraId="2F43B22D" w14:textId="77777777" w:rsidR="00920D43" w:rsidRPr="00F97AD4" w:rsidRDefault="00920D43" w:rsidP="00920D43">
      <w:pPr>
        <w:tabs>
          <w:tab w:val="left" w:pos="720"/>
        </w:tabs>
        <w:overflowPunct/>
        <w:autoSpaceDN w:val="0"/>
        <w:adjustRightInd w:val="0"/>
        <w:spacing w:before="0" w:line="240" w:lineRule="auto"/>
        <w:ind w:left="502" w:hanging="360"/>
        <w:textAlignment w:val="auto"/>
        <w:rPr>
          <w:rFonts w:eastAsiaTheme="minorHAnsi"/>
          <w:i w:val="0"/>
          <w:szCs w:val="22"/>
          <w:lang w:val="el-GR" w:eastAsia="en-US"/>
        </w:rPr>
      </w:pPr>
      <w:r w:rsidRPr="00F97AD4">
        <w:rPr>
          <w:rFonts w:eastAsiaTheme="minorHAnsi"/>
          <w:i w:val="0"/>
          <w:szCs w:val="22"/>
          <w:lang w:val="el-GR" w:eastAsia="en-US"/>
        </w:rPr>
        <w:t>2.</w:t>
      </w:r>
      <w:r w:rsidRPr="00F97AD4">
        <w:rPr>
          <w:rFonts w:eastAsiaTheme="minorHAnsi"/>
          <w:i w:val="0"/>
          <w:szCs w:val="22"/>
          <w:lang w:val="el-GR" w:eastAsia="en-US"/>
        </w:rPr>
        <w:tab/>
        <w:t>Στην αξία της Σύμβασης με βάση τις Τιμές Μονάδας ή εάν εφαρμόζεται με βάση το συνολικό εγγυημένο ποσό, την οποία ο Ανάδοχος θεωρεί νόμιμο, εύλογο και επαρκές αντάλλαγμα για την παροχή των υπηρεσιών της Σύμβασης, (συμπεριλαμβανομένης και της πλήρους διατροφής) περιλαμβάνεται κάθε είδους δαπάνη που θα απαιτηθεί ή ενδέχεται να απαιτηθεί για την κάλυψη των υποχρεώσεων του Αναδόχου, τα έξοδα και το κέρδος του, περιλαμβανόμενων τυχόν αμοιβών τρίτων, χωρίς καμία περαιτέρω επιβάρυνση της Αναθέτουσας Αρχής.</w:t>
      </w:r>
    </w:p>
    <w:p w14:paraId="531745EF" w14:textId="77777777" w:rsidR="00920D43" w:rsidRPr="00F97AD4" w:rsidRDefault="00920D43" w:rsidP="00920D43">
      <w:pPr>
        <w:keepNext/>
        <w:spacing w:before="0"/>
        <w:textAlignment w:val="auto"/>
        <w:outlineLvl w:val="0"/>
        <w:rPr>
          <w:b/>
          <w:i w:val="0"/>
          <w:caps/>
          <w:szCs w:val="22"/>
          <w:lang w:val="el-GR"/>
        </w:rPr>
      </w:pPr>
    </w:p>
    <w:p w14:paraId="3EE2B6A5" w14:textId="77777777" w:rsidR="00920D43" w:rsidRPr="00F97AD4" w:rsidRDefault="00920D43" w:rsidP="00920D43">
      <w:pPr>
        <w:textAlignment w:val="auto"/>
        <w:rPr>
          <w:lang w:val="el-GR"/>
        </w:rPr>
      </w:pPr>
    </w:p>
    <w:p w14:paraId="1A85A319" w14:textId="77777777" w:rsidR="00920D43" w:rsidRPr="00F97AD4" w:rsidRDefault="00920D43" w:rsidP="00920D43">
      <w:pPr>
        <w:keepNext/>
        <w:spacing w:before="0"/>
        <w:textAlignment w:val="auto"/>
        <w:outlineLvl w:val="0"/>
        <w:rPr>
          <w:b/>
          <w:i w:val="0"/>
          <w:caps/>
          <w:szCs w:val="22"/>
          <w:lang w:val="el-GR"/>
        </w:rPr>
      </w:pPr>
      <w:r w:rsidRPr="00F97AD4">
        <w:rPr>
          <w:b/>
          <w:i w:val="0"/>
          <w:caps/>
          <w:szCs w:val="22"/>
          <w:lang w:val="el-GR"/>
        </w:rPr>
        <w:t>ΑΡΘΡΟ 9: ΤΡΟΠΟΣ ΠΛΗΡΩΜΗΣ</w:t>
      </w:r>
    </w:p>
    <w:p w14:paraId="13CEB0AE" w14:textId="77777777" w:rsidR="00920D43" w:rsidRPr="00F97AD4" w:rsidRDefault="00920D43" w:rsidP="00920D43">
      <w:pPr>
        <w:textAlignment w:val="auto"/>
        <w:rPr>
          <w:i w:val="0"/>
          <w:szCs w:val="22"/>
          <w:lang w:val="el-GR"/>
        </w:rPr>
      </w:pPr>
    </w:p>
    <w:p w14:paraId="7B5CB855" w14:textId="77777777" w:rsidR="00920D43" w:rsidRPr="00F97AD4" w:rsidRDefault="00920D43" w:rsidP="00920D43">
      <w:pPr>
        <w:tabs>
          <w:tab w:val="left" w:pos="567"/>
        </w:tabs>
        <w:overflowPunct/>
        <w:autoSpaceDN w:val="0"/>
        <w:adjustRightInd w:val="0"/>
        <w:spacing w:before="0" w:after="120" w:line="276" w:lineRule="auto"/>
        <w:ind w:left="567" w:hanging="505"/>
        <w:textAlignment w:val="auto"/>
        <w:rPr>
          <w:rFonts w:eastAsiaTheme="minorHAnsi"/>
          <w:i w:val="0"/>
          <w:szCs w:val="22"/>
          <w:lang w:val="el-GR" w:eastAsia="en-US"/>
        </w:rPr>
      </w:pPr>
      <w:r w:rsidRPr="00F97AD4">
        <w:rPr>
          <w:rFonts w:eastAsiaTheme="minorHAnsi"/>
          <w:i w:val="0"/>
          <w:szCs w:val="22"/>
          <w:lang w:val="el-GR" w:eastAsia="en-US"/>
        </w:rPr>
        <w:t>1.</w:t>
      </w:r>
      <w:r w:rsidRPr="00F97AD4">
        <w:rPr>
          <w:rFonts w:eastAsiaTheme="minorHAnsi"/>
          <w:i w:val="0"/>
          <w:szCs w:val="22"/>
          <w:lang w:val="el-GR" w:eastAsia="en-US"/>
        </w:rPr>
        <w:tab/>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Σε περίπτωση που υπάρχει </w:t>
      </w:r>
      <w:r w:rsidRPr="00F97AD4">
        <w:rPr>
          <w:rFonts w:eastAsiaTheme="minorHAnsi"/>
          <w:i w:val="0"/>
          <w:szCs w:val="22"/>
          <w:u w:val="single"/>
          <w:lang w:val="el-GR" w:eastAsia="en-US"/>
        </w:rPr>
        <w:t>ήδη δηλωμένος τραπεζικός λογαριασμός</w:t>
      </w:r>
      <w:r w:rsidRPr="00F97AD4">
        <w:rPr>
          <w:rFonts w:eastAsiaTheme="minorHAnsi"/>
          <w:i w:val="0"/>
          <w:szCs w:val="22"/>
          <w:lang w:val="el-GR" w:eastAsia="en-US"/>
        </w:rPr>
        <w:t xml:space="preserve"> για σκοπούς καταβολής πληρωμών από το Δημόσιο, </w:t>
      </w:r>
      <w:r w:rsidRPr="00F97AD4">
        <w:rPr>
          <w:rFonts w:eastAsiaTheme="minorHAnsi"/>
          <w:i w:val="0"/>
          <w:szCs w:val="22"/>
          <w:u w:val="single"/>
          <w:lang w:val="el-GR" w:eastAsia="en-US"/>
        </w:rPr>
        <w:t>δεν θα πρέπει να δηλωθεί άλλος τραπεζικός λογαριασμός</w:t>
      </w:r>
      <w:r w:rsidRPr="00F97AD4">
        <w:rPr>
          <w:rFonts w:eastAsiaTheme="minorHAnsi"/>
          <w:i w:val="0"/>
          <w:szCs w:val="22"/>
          <w:lang w:val="el-GR" w:eastAsia="en-US"/>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2F188CC4" w14:textId="77777777" w:rsidR="00920D43" w:rsidRPr="00F97AD4" w:rsidRDefault="00920D43" w:rsidP="00920D43">
      <w:pPr>
        <w:tabs>
          <w:tab w:val="left" w:pos="567"/>
        </w:tabs>
        <w:overflowPunct/>
        <w:autoSpaceDN w:val="0"/>
        <w:adjustRightInd w:val="0"/>
        <w:spacing w:before="0" w:after="120" w:line="276" w:lineRule="auto"/>
        <w:ind w:left="567" w:hanging="505"/>
        <w:textAlignment w:val="auto"/>
        <w:rPr>
          <w:rFonts w:eastAsiaTheme="minorHAnsi"/>
          <w:i w:val="0"/>
          <w:szCs w:val="22"/>
          <w:lang w:val="el-GR" w:eastAsia="en-US"/>
        </w:rPr>
      </w:pPr>
    </w:p>
    <w:p w14:paraId="5BDD06A8" w14:textId="77777777" w:rsidR="00920D43" w:rsidRPr="00F97AD4" w:rsidRDefault="00920D43" w:rsidP="00BF5179">
      <w:pPr>
        <w:numPr>
          <w:ilvl w:val="0"/>
          <w:numId w:val="36"/>
        </w:numPr>
        <w:overflowPunct/>
        <w:autoSpaceDE/>
        <w:autoSpaceDN w:val="0"/>
        <w:adjustRightInd w:val="0"/>
        <w:spacing w:before="0" w:line="276" w:lineRule="auto"/>
        <w:jc w:val="left"/>
        <w:textAlignment w:val="auto"/>
        <w:rPr>
          <w:rFonts w:eastAsiaTheme="minorHAnsi"/>
          <w:i w:val="0"/>
          <w:szCs w:val="22"/>
          <w:lang w:val="el-GR" w:eastAsia="en-US"/>
        </w:rPr>
      </w:pPr>
      <w:r w:rsidRPr="00F97AD4">
        <w:rPr>
          <w:rFonts w:eastAsiaTheme="minorHAnsi"/>
          <w:i w:val="0"/>
          <w:szCs w:val="22"/>
          <w:lang w:val="el-GR" w:eastAsia="en-US"/>
        </w:rPr>
        <w:t>Η πληρωμή θα γίνεται σε ευρώ, ανά μήνα ως εξής:</w:t>
      </w:r>
    </w:p>
    <w:p w14:paraId="49553180" w14:textId="5BF47DB5" w:rsidR="00920D43" w:rsidRPr="00F97AD4" w:rsidRDefault="00920D43" w:rsidP="00920D43">
      <w:pPr>
        <w:overflowPunct/>
        <w:autoSpaceDE/>
        <w:autoSpaceDN w:val="0"/>
        <w:adjustRightInd w:val="0"/>
        <w:spacing w:before="0" w:line="276" w:lineRule="auto"/>
        <w:ind w:left="720"/>
        <w:jc w:val="left"/>
        <w:textAlignment w:val="auto"/>
        <w:rPr>
          <w:rFonts w:eastAsiaTheme="minorHAnsi"/>
          <w:i w:val="0"/>
          <w:szCs w:val="22"/>
          <w:lang w:val="el-GR" w:eastAsia="en-US"/>
        </w:rPr>
      </w:pPr>
      <w:r w:rsidRPr="00F97AD4">
        <w:rPr>
          <w:rFonts w:eastAsiaTheme="minorHAnsi"/>
          <w:i w:val="0"/>
          <w:szCs w:val="22"/>
          <w:lang w:val="el-GR" w:eastAsia="en-US"/>
        </w:rPr>
        <w:lastRenderedPageBreak/>
        <w:t xml:space="preserve">(α)  Το ποσό που θα πληρωθεί </w:t>
      </w:r>
      <w:r w:rsidR="00F92E76">
        <w:rPr>
          <w:rFonts w:eastAsiaTheme="minorHAnsi"/>
          <w:i w:val="0"/>
          <w:szCs w:val="22"/>
          <w:lang w:val="el-GR" w:eastAsia="en-US"/>
        </w:rPr>
        <w:t xml:space="preserve">ανά μήνα </w:t>
      </w:r>
      <w:r w:rsidRPr="00F97AD4">
        <w:rPr>
          <w:rFonts w:eastAsiaTheme="minorHAnsi"/>
          <w:i w:val="0"/>
          <w:szCs w:val="22"/>
          <w:lang w:val="el-GR" w:eastAsia="en-US"/>
        </w:rPr>
        <w:t xml:space="preserve">θα υπολογιστεί με βάση τις Τιμές Μονάδας που αναφέρονται στο Άρθρο 8, τον αριθμό δωματίων/ατόμων που χρησιμοποιήθηκαν/φιλοξενήθηκαν τελικά και τον αριθμό ημερών χρήσης τους. </w:t>
      </w:r>
    </w:p>
    <w:p w14:paraId="6458C680" w14:textId="77777777" w:rsidR="00920D43" w:rsidRPr="00F97AD4" w:rsidRDefault="00920D43" w:rsidP="00920D43">
      <w:pPr>
        <w:overflowPunct/>
        <w:autoSpaceDN w:val="0"/>
        <w:adjustRightInd w:val="0"/>
        <w:spacing w:line="276" w:lineRule="auto"/>
        <w:ind w:left="720" w:firstLine="6"/>
        <w:textAlignment w:val="auto"/>
        <w:rPr>
          <w:rFonts w:eastAsiaTheme="minorHAnsi"/>
          <w:i w:val="0"/>
          <w:szCs w:val="22"/>
          <w:lang w:val="el-GR" w:eastAsia="en-US"/>
        </w:rPr>
      </w:pPr>
      <w:r w:rsidRPr="00F97AD4">
        <w:rPr>
          <w:rFonts w:eastAsiaTheme="minorHAnsi"/>
          <w:i w:val="0"/>
          <w:szCs w:val="22"/>
          <w:lang w:val="el-GR" w:eastAsia="en-US"/>
        </w:rPr>
        <w:t>(β)</w:t>
      </w:r>
      <w:r w:rsidRPr="00F97AD4">
        <w:rPr>
          <w:rFonts w:eastAsiaTheme="minorHAnsi"/>
          <w:szCs w:val="22"/>
          <w:lang w:val="el-GR" w:eastAsia="en-US"/>
        </w:rPr>
        <w:t xml:space="preserve"> </w:t>
      </w:r>
      <w:r w:rsidRPr="00F97AD4">
        <w:rPr>
          <w:rFonts w:eastAsiaTheme="minorHAnsi"/>
          <w:i w:val="0"/>
          <w:szCs w:val="22"/>
          <w:lang w:val="el-GR" w:eastAsia="en-US"/>
        </w:rPr>
        <w:t>Για την τελική δόση στο τέλος  του τελευταίου μήνα της σύμβασης: Θα υπολογιστεί η συνολική αξία των υπηρεσιών που παραχωρήθηκαν καθ’ όλη τη διάρκεια της σύμβασης (συμπεριλαμβανομένης και τυχόν παράτασής της) με βάση τις Τιμές Μονάδας του Άρθρου 8 (</w:t>
      </w:r>
      <w:r w:rsidRPr="00F97AD4">
        <w:rPr>
          <w:rFonts w:eastAsiaTheme="minorHAnsi"/>
          <w:i w:val="0"/>
          <w:szCs w:val="22"/>
          <w:u w:val="single"/>
          <w:lang w:val="el-GR" w:eastAsia="en-US"/>
        </w:rPr>
        <w:t>Αξία 1</w:t>
      </w:r>
      <w:r w:rsidRPr="00F97AD4">
        <w:rPr>
          <w:rFonts w:eastAsiaTheme="minorHAnsi"/>
          <w:i w:val="0"/>
          <w:szCs w:val="22"/>
          <w:lang w:val="el-GR" w:eastAsia="en-US"/>
        </w:rPr>
        <w:t xml:space="preserve">). Εάν η   </w:t>
      </w:r>
      <w:r w:rsidRPr="00F97AD4">
        <w:rPr>
          <w:rFonts w:eastAsiaTheme="minorHAnsi"/>
          <w:i w:val="0"/>
          <w:szCs w:val="22"/>
          <w:u w:val="single"/>
          <w:lang w:val="el-GR" w:eastAsia="en-US"/>
        </w:rPr>
        <w:t>Αξία 1</w:t>
      </w:r>
      <w:r w:rsidRPr="00F97AD4">
        <w:rPr>
          <w:rFonts w:eastAsiaTheme="minorHAnsi"/>
          <w:i w:val="0"/>
          <w:szCs w:val="22"/>
          <w:lang w:val="el-GR" w:eastAsia="en-US"/>
        </w:rPr>
        <w:t xml:space="preserve">  είναι ίση ή υπερβαίνει το Συνολικό Εγγυημένο Ποσό   που αναφέρεται στο άρθρο 8   τότε θα καταβληθεί στον Ανάδοχο η   αξία των υπηρεσιών που παραχωρήθηκαν καθ όλη τη διάρκεια του τελευταίου μήνα με βάση τις τιμές μονάδας του άρθρου 8.  Εάν η </w:t>
      </w:r>
      <w:r w:rsidRPr="00F97AD4">
        <w:rPr>
          <w:rFonts w:eastAsiaTheme="minorHAnsi"/>
          <w:i w:val="0"/>
          <w:szCs w:val="22"/>
          <w:u w:val="single"/>
          <w:lang w:val="el-GR" w:eastAsia="en-US"/>
        </w:rPr>
        <w:t>Αξία 1</w:t>
      </w:r>
      <w:r w:rsidRPr="00F97AD4">
        <w:rPr>
          <w:rFonts w:eastAsiaTheme="minorHAnsi"/>
          <w:i w:val="0"/>
          <w:szCs w:val="22"/>
          <w:lang w:val="el-GR" w:eastAsia="en-US"/>
        </w:rPr>
        <w:t xml:space="preserve">   είναι μικρότερη του Συνολικού Εγγυημένου Ποσού που αναφέρεται στο άρθρο 8,  τότε θα καταβληθεί στον Ανάδοχο η διαφορά του Συνολικού Εγγυημένου Ποσού  με το άθροισμα των ενδιάμεσων δόσεων που έχουν πληρωθεί στον Ανάδοχο σύμφωνα με το (α) πιο πάνω. </w:t>
      </w:r>
    </w:p>
    <w:p w14:paraId="02C9CEB7" w14:textId="77777777" w:rsidR="003347C4" w:rsidRDefault="003347C4" w:rsidP="00920D43">
      <w:pPr>
        <w:overflowPunct/>
        <w:autoSpaceDE/>
        <w:autoSpaceDN w:val="0"/>
        <w:adjustRightInd w:val="0"/>
        <w:spacing w:before="0" w:line="276" w:lineRule="auto"/>
        <w:ind w:left="682"/>
        <w:jc w:val="left"/>
        <w:textAlignment w:val="auto"/>
        <w:rPr>
          <w:rFonts w:eastAsiaTheme="minorHAnsi"/>
          <w:i w:val="0"/>
          <w:szCs w:val="22"/>
          <w:lang w:val="el-GR" w:eastAsia="en-US"/>
        </w:rPr>
      </w:pPr>
    </w:p>
    <w:p w14:paraId="3CC415E2" w14:textId="3795D433" w:rsidR="00920D43" w:rsidRPr="00F97AD4" w:rsidRDefault="00920D43" w:rsidP="00920D43">
      <w:pPr>
        <w:overflowPunct/>
        <w:autoSpaceDE/>
        <w:autoSpaceDN w:val="0"/>
        <w:adjustRightInd w:val="0"/>
        <w:spacing w:before="0" w:line="276" w:lineRule="auto"/>
        <w:ind w:left="682"/>
        <w:jc w:val="left"/>
        <w:textAlignment w:val="auto"/>
        <w:rPr>
          <w:rFonts w:eastAsiaTheme="minorHAnsi"/>
          <w:i w:val="0"/>
          <w:szCs w:val="22"/>
          <w:lang w:val="el-GR" w:eastAsia="en-US"/>
        </w:rPr>
      </w:pPr>
      <w:r w:rsidRPr="00F97AD4">
        <w:rPr>
          <w:rFonts w:eastAsiaTheme="minorHAnsi"/>
          <w:i w:val="0"/>
          <w:szCs w:val="22"/>
          <w:lang w:val="el-GR" w:eastAsia="en-US"/>
        </w:rPr>
        <w:t>Η πληρωμή θα γίνεται κάθε μήνα με την προϋπόθεση ότι η Αναθέτουσα Αρχή θα παραλάβει τις  υπηρεσίες που παρασχέθηκαν κατά το συγκεκριμένο μήνα και εφόσον προσκομιστούν από τον Ανάδοχο τα σχετικά τιμολόγια και λοιπά συνοδευτικά έγγραφα πληρωμής</w:t>
      </w:r>
      <w:r w:rsidR="0031174F">
        <w:rPr>
          <w:rFonts w:eastAsiaTheme="minorHAnsi"/>
          <w:i w:val="0"/>
          <w:szCs w:val="22"/>
          <w:lang w:val="el-GR" w:eastAsia="en-US"/>
        </w:rPr>
        <w:t xml:space="preserve"> που καθορίζονται στις παραγράφους </w:t>
      </w:r>
      <w:r w:rsidR="004D28F6">
        <w:rPr>
          <w:rFonts w:eastAsiaTheme="minorHAnsi"/>
          <w:i w:val="0"/>
          <w:szCs w:val="22"/>
          <w:lang w:val="el-GR" w:eastAsia="en-US"/>
        </w:rPr>
        <w:t>1, 7 και 9 του Άρθρου 2</w:t>
      </w:r>
      <w:r w:rsidRPr="00F97AD4">
        <w:rPr>
          <w:rFonts w:eastAsiaTheme="minorHAnsi"/>
          <w:i w:val="0"/>
          <w:szCs w:val="22"/>
          <w:lang w:val="el-GR" w:eastAsia="en-US"/>
        </w:rPr>
        <w:t xml:space="preserve">. </w:t>
      </w:r>
      <w:r w:rsidR="004D28F6">
        <w:rPr>
          <w:rFonts w:eastAsiaTheme="minorHAnsi"/>
          <w:i w:val="0"/>
          <w:szCs w:val="22"/>
          <w:lang w:val="el-GR" w:eastAsia="en-US"/>
        </w:rPr>
        <w:t xml:space="preserve"> </w:t>
      </w:r>
      <w:r w:rsidRPr="00F97AD4">
        <w:rPr>
          <w:rFonts w:eastAsiaTheme="minorHAnsi"/>
          <w:i w:val="0"/>
          <w:szCs w:val="22"/>
          <w:lang w:val="el-GR" w:eastAsia="en-US"/>
        </w:rPr>
        <w:t>Διευκρινίζεται ότι ο Ανάδοχος έχει το δικαίωμα αν το επιθυμεί να τιμολογεί ανά δίμηνο και όχι κάθε μήνα.</w:t>
      </w:r>
      <w:r w:rsidR="004D28F6">
        <w:rPr>
          <w:rFonts w:eastAsiaTheme="minorHAnsi"/>
          <w:i w:val="0"/>
          <w:szCs w:val="22"/>
          <w:lang w:val="el-GR" w:eastAsia="en-US"/>
        </w:rPr>
        <w:t xml:space="preserve"> </w:t>
      </w:r>
    </w:p>
    <w:p w14:paraId="498862D5" w14:textId="77777777" w:rsidR="00920D43" w:rsidRPr="00F97AD4" w:rsidRDefault="00920D43" w:rsidP="00920D43">
      <w:pPr>
        <w:keepNext/>
        <w:spacing w:line="276" w:lineRule="auto"/>
        <w:ind w:left="426" w:hanging="426"/>
        <w:textAlignment w:val="auto"/>
        <w:outlineLvl w:val="0"/>
        <w:rPr>
          <w:rFonts w:eastAsiaTheme="minorHAnsi"/>
          <w:i w:val="0"/>
          <w:szCs w:val="22"/>
          <w:lang w:val="el-GR" w:eastAsia="en-US"/>
        </w:rPr>
      </w:pPr>
    </w:p>
    <w:p w14:paraId="10445628" w14:textId="77777777" w:rsidR="00920D43" w:rsidRPr="00F97AD4" w:rsidRDefault="00920D43" w:rsidP="00920D43">
      <w:pPr>
        <w:textAlignment w:val="auto"/>
        <w:rPr>
          <w:rFonts w:eastAsiaTheme="minorHAnsi"/>
          <w:lang w:val="el-GR" w:eastAsia="en-US"/>
        </w:rPr>
      </w:pPr>
    </w:p>
    <w:p w14:paraId="28A9E8AA" w14:textId="77777777" w:rsidR="00920D43" w:rsidRPr="00F97AD4" w:rsidRDefault="00920D43" w:rsidP="00BF5179">
      <w:pPr>
        <w:numPr>
          <w:ilvl w:val="0"/>
          <w:numId w:val="35"/>
        </w:numPr>
        <w:overflowPunct/>
        <w:autoSpaceDE/>
        <w:spacing w:before="0" w:line="240" w:lineRule="auto"/>
        <w:textAlignment w:val="auto"/>
        <w:rPr>
          <w:rFonts w:eastAsiaTheme="minorHAnsi"/>
          <w:i w:val="0"/>
          <w:szCs w:val="22"/>
          <w:lang w:val="el-GR" w:eastAsia="en-US"/>
        </w:rPr>
      </w:pPr>
      <w:r w:rsidRPr="00F97AD4">
        <w:rPr>
          <w:rFonts w:eastAsiaTheme="minorHAnsi"/>
          <w:i w:val="0"/>
          <w:szCs w:val="22"/>
          <w:lang w:val="el-GR" w:eastAsia="en-US"/>
        </w:rPr>
        <w:t xml:space="preserve">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  </w:t>
      </w:r>
    </w:p>
    <w:p w14:paraId="194F9B13" w14:textId="77777777" w:rsidR="00920D43" w:rsidRPr="00F97AD4" w:rsidRDefault="00920D43" w:rsidP="00920D43">
      <w:pPr>
        <w:textAlignment w:val="auto"/>
        <w:rPr>
          <w:szCs w:val="22"/>
          <w:lang w:val="el-GR" w:eastAsia="en-US"/>
        </w:rPr>
      </w:pPr>
    </w:p>
    <w:p w14:paraId="1DFCEF29" w14:textId="77777777" w:rsidR="00920D43" w:rsidRPr="00F97AD4" w:rsidRDefault="00920D43" w:rsidP="00920D43">
      <w:pPr>
        <w:keepNext/>
        <w:spacing w:before="0"/>
        <w:textAlignment w:val="auto"/>
        <w:outlineLvl w:val="0"/>
        <w:rPr>
          <w:b/>
          <w:i w:val="0"/>
          <w:caps/>
          <w:szCs w:val="22"/>
          <w:lang w:val="el-GR"/>
        </w:rPr>
      </w:pPr>
      <w:r w:rsidRPr="00F97AD4">
        <w:rPr>
          <w:b/>
          <w:i w:val="0"/>
          <w:caps/>
          <w:szCs w:val="22"/>
          <w:lang w:val="el-GR"/>
        </w:rPr>
        <w:t>ΑΡΘΡΟ 10: ΠΑΡΑΚΟΛΟΥΘΗΣΗ ΚΑΙ ΕΛΕΓΧΟΣ ΕΚΤΕΛΕΣΗΣ ΤΗΣ ΣΥΜΒΑΣΗΣ</w:t>
      </w:r>
    </w:p>
    <w:p w14:paraId="0B6FC7C6" w14:textId="77777777" w:rsidR="00920D43" w:rsidRPr="00F97AD4" w:rsidRDefault="00920D43" w:rsidP="00BF5179">
      <w:pPr>
        <w:numPr>
          <w:ilvl w:val="0"/>
          <w:numId w:val="29"/>
        </w:numPr>
        <w:ind w:left="505" w:hanging="505"/>
        <w:textAlignment w:val="auto"/>
        <w:rPr>
          <w:i w:val="0"/>
          <w:szCs w:val="22"/>
          <w:lang w:val="el-GR"/>
        </w:rPr>
      </w:pPr>
      <w:r w:rsidRPr="00F97AD4">
        <w:rPr>
          <w:i w:val="0"/>
          <w:szCs w:val="22"/>
          <w:lang w:val="el-GR"/>
        </w:rPr>
        <w:t>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Στο πλαίσιο αυτό οι αρμοδιότητες περιλαμβάνουν:</w:t>
      </w:r>
    </w:p>
    <w:p w14:paraId="5A4F9C2B" w14:textId="77777777" w:rsidR="00920D43" w:rsidRPr="00F97AD4" w:rsidRDefault="00920D43" w:rsidP="00920D43">
      <w:pPr>
        <w:widowControl w:val="0"/>
        <w:ind w:left="964" w:hanging="397"/>
        <w:textAlignment w:val="auto"/>
        <w:rPr>
          <w:i w:val="0"/>
          <w:szCs w:val="22"/>
          <w:lang w:val="el-GR"/>
        </w:rPr>
      </w:pPr>
      <w:r w:rsidRPr="00F97AD4">
        <w:rPr>
          <w:i w:val="0"/>
          <w:szCs w:val="22"/>
          <w:lang w:val="el-GR"/>
        </w:rPr>
        <w:t>α.</w:t>
      </w:r>
      <w:r w:rsidRPr="00F97AD4">
        <w:rPr>
          <w:i w:val="0"/>
          <w:szCs w:val="22"/>
          <w:lang w:val="el-GR"/>
        </w:rPr>
        <w:tab/>
        <w:t>την έγκαιρη παροχή κατευθύνσεων στον Ανάδοχο.</w:t>
      </w:r>
    </w:p>
    <w:p w14:paraId="3B270207" w14:textId="77777777" w:rsidR="00920D43" w:rsidRPr="00F97AD4" w:rsidRDefault="00920D43" w:rsidP="00920D43">
      <w:pPr>
        <w:widowControl w:val="0"/>
        <w:ind w:left="964" w:hanging="397"/>
        <w:textAlignment w:val="auto"/>
        <w:rPr>
          <w:i w:val="0"/>
          <w:szCs w:val="22"/>
          <w:lang w:val="el-GR"/>
        </w:rPr>
      </w:pPr>
      <w:r w:rsidRPr="00F97AD4">
        <w:rPr>
          <w:i w:val="0"/>
          <w:szCs w:val="22"/>
          <w:lang w:val="el-GR"/>
        </w:rPr>
        <w:t>β.</w:t>
      </w:r>
      <w:r w:rsidRPr="00F97AD4">
        <w:rPr>
          <w:i w:val="0"/>
          <w:szCs w:val="22"/>
          <w:lang w:val="el-GR"/>
        </w:rPr>
        <w:tab/>
        <w:t>τη συμβατική επίβλεψη, τη διατύπωση παρατηρήσεων και ενστάσεων και την παραλαβή των υπηρεσιών της σύμβασης κάθε μήνα, και την πρόταση προς τα αρμόδια όργανα για την έκδοση εντολής πληρωμής προς τον Ανάδοχο.</w:t>
      </w:r>
    </w:p>
    <w:p w14:paraId="6285894D" w14:textId="77777777" w:rsidR="00920D43" w:rsidRPr="00F97AD4" w:rsidRDefault="00920D43" w:rsidP="00BF5179">
      <w:pPr>
        <w:widowControl w:val="0"/>
        <w:numPr>
          <w:ilvl w:val="0"/>
          <w:numId w:val="29"/>
        </w:numPr>
        <w:ind w:left="567" w:hanging="567"/>
        <w:textAlignment w:val="auto"/>
        <w:rPr>
          <w:i w:val="0"/>
          <w:szCs w:val="22"/>
          <w:lang w:val="el-GR"/>
        </w:rPr>
      </w:pPr>
      <w:r w:rsidRPr="00F97AD4">
        <w:rPr>
          <w:i w:val="0"/>
          <w:szCs w:val="22"/>
          <w:lang w:val="el-GR"/>
        </w:rPr>
        <w:t>Ειδικότερα για την παραλαβή των υπηρεσιών της σύμβασης, εξετάζεται  η συμμόρφωση του περιεχομένου των υπηρεσιών της σύμβασης, σύμφωνα με τα προβλεπόμενα στο άρθρο 2 της παρούσας Σύμβασης.</w:t>
      </w:r>
    </w:p>
    <w:p w14:paraId="37F1491B" w14:textId="0C3F910C" w:rsidR="00920D43" w:rsidRPr="00F97AD4" w:rsidRDefault="00920D43" w:rsidP="00BF5179">
      <w:pPr>
        <w:numPr>
          <w:ilvl w:val="0"/>
          <w:numId w:val="29"/>
        </w:numPr>
        <w:ind w:left="505" w:hanging="505"/>
        <w:textAlignment w:val="auto"/>
        <w:rPr>
          <w:i w:val="0"/>
          <w:szCs w:val="22"/>
          <w:lang w:val="el-GR"/>
        </w:rPr>
      </w:pPr>
      <w:r w:rsidRPr="00F97AD4">
        <w:rPr>
          <w:i w:val="0"/>
          <w:szCs w:val="22"/>
          <w:lang w:val="el-GR"/>
        </w:rPr>
        <w:t xml:space="preserve">Οι υπηρεσίες κάθε μήνα της σύμβασης θεωρείται ότι έχουν παραληφθεί οριστικά και ανεπιφύλακτα εφόσον εντός </w:t>
      </w:r>
      <w:r w:rsidRPr="00F97AD4">
        <w:rPr>
          <w:b/>
          <w:i w:val="0"/>
          <w:szCs w:val="22"/>
          <w:lang w:val="el-GR"/>
        </w:rPr>
        <w:t xml:space="preserve"> </w:t>
      </w:r>
      <w:r w:rsidR="005E41FF" w:rsidRPr="00F97AD4">
        <w:rPr>
          <w:b/>
          <w:i w:val="0"/>
          <w:szCs w:val="22"/>
          <w:lang w:val="el-GR"/>
        </w:rPr>
        <w:t>6</w:t>
      </w:r>
      <w:r w:rsidRPr="00F97AD4">
        <w:rPr>
          <w:b/>
          <w:i w:val="0"/>
          <w:szCs w:val="22"/>
          <w:lang w:val="el-GR"/>
        </w:rPr>
        <w:t>0</w:t>
      </w:r>
      <w:r w:rsidRPr="00F97AD4">
        <w:rPr>
          <w:i w:val="0"/>
          <w:szCs w:val="22"/>
          <w:lang w:val="el-GR"/>
        </w:rPr>
        <w:t xml:space="preserve"> ημερών από την λήξη κάθε μήνα, δεν υποβληθούν εγγράφως στον Ανάδοχο υποδείξεις που αναφέρονται στις προδιαγραφές και τους όρους της παρούσας Σύμβασης. </w:t>
      </w:r>
    </w:p>
    <w:p w14:paraId="3E8E6D7F" w14:textId="77777777" w:rsidR="00920D43" w:rsidRPr="00F97AD4" w:rsidRDefault="00920D43" w:rsidP="00BF5179">
      <w:pPr>
        <w:numPr>
          <w:ilvl w:val="0"/>
          <w:numId w:val="29"/>
        </w:numPr>
        <w:ind w:hanging="502"/>
        <w:textAlignment w:val="auto"/>
        <w:rPr>
          <w:i w:val="0"/>
          <w:szCs w:val="22"/>
          <w:lang w:val="el-GR"/>
        </w:rPr>
      </w:pPr>
      <w:r w:rsidRPr="00F97AD4">
        <w:rPr>
          <w:i w:val="0"/>
          <w:szCs w:val="22"/>
          <w:lang w:val="el-GR"/>
        </w:rPr>
        <w:t xml:space="preserve">Με την οριστική παραλαβή των υπηρεσιών της σύμβασης κάθε μήνα θεωρείται ότι η σχετική υποχρέωση του αναδόχου εκπληρώνεται. Με την οριστική παραλαβή των υπηρεσιών της </w:t>
      </w:r>
      <w:r w:rsidRPr="00F97AD4">
        <w:rPr>
          <w:i w:val="0"/>
          <w:szCs w:val="22"/>
          <w:lang w:val="el-GR"/>
        </w:rPr>
        <w:lastRenderedPageBreak/>
        <w:t xml:space="preserve">σύμβασης και του τελευταίου μήνα ολοκληρώνεται το έργο του Αναδόχου και αυτό αποτελεί οριστική παραλαβή του Αντικειμένου της Σύμβασης. </w:t>
      </w:r>
    </w:p>
    <w:p w14:paraId="790B6F0F" w14:textId="77777777" w:rsidR="00920D43" w:rsidRPr="00F97AD4" w:rsidRDefault="00920D43" w:rsidP="00920D43">
      <w:pPr>
        <w:textAlignment w:val="auto"/>
        <w:rPr>
          <w:i w:val="0"/>
          <w:szCs w:val="22"/>
          <w:lang w:val="el-GR"/>
        </w:rPr>
      </w:pPr>
    </w:p>
    <w:p w14:paraId="46B08F0E" w14:textId="77777777" w:rsidR="00920D43" w:rsidRPr="00F97AD4" w:rsidRDefault="00920D43" w:rsidP="00920D43">
      <w:pPr>
        <w:keepNext/>
        <w:textAlignment w:val="auto"/>
        <w:outlineLvl w:val="0"/>
        <w:rPr>
          <w:b/>
          <w:i w:val="0"/>
          <w:caps/>
          <w:szCs w:val="22"/>
          <w:lang w:val="el-GR"/>
        </w:rPr>
      </w:pPr>
    </w:p>
    <w:p w14:paraId="7E6CE89E" w14:textId="77777777" w:rsidR="00920D43" w:rsidRPr="00F97AD4" w:rsidRDefault="00920D43" w:rsidP="00920D43">
      <w:pPr>
        <w:keepNext/>
        <w:textAlignment w:val="auto"/>
        <w:outlineLvl w:val="0"/>
        <w:rPr>
          <w:b/>
          <w:i w:val="0"/>
          <w:caps/>
          <w:szCs w:val="22"/>
          <w:lang w:val="el-GR"/>
        </w:rPr>
      </w:pPr>
      <w:r w:rsidRPr="00F97AD4">
        <w:rPr>
          <w:b/>
          <w:i w:val="0"/>
          <w:caps/>
          <w:szCs w:val="22"/>
          <w:lang w:val="el-GR"/>
        </w:rPr>
        <w:t>ΑΡΘΡΟ 11: ΤΕΡΜΑΤΙΣΜΟΣ ΤΗΣ ΣΥΜΒΑΣΗΣ – ΔΙΑΚΑΝΟΝΙΣΜΟΣ ΔΙΑΦΟΡΩΝ</w:t>
      </w:r>
    </w:p>
    <w:p w14:paraId="3325021D" w14:textId="77777777" w:rsidR="00920D43" w:rsidRPr="00F97AD4" w:rsidRDefault="00920D43" w:rsidP="00BF5179">
      <w:pPr>
        <w:widowControl w:val="0"/>
        <w:numPr>
          <w:ilvl w:val="0"/>
          <w:numId w:val="34"/>
        </w:numPr>
        <w:overflowPunct/>
        <w:autoSpaceDE/>
        <w:spacing w:before="0" w:after="120"/>
        <w:ind w:left="360"/>
        <w:textAlignment w:val="auto"/>
        <w:rPr>
          <w:i w:val="0"/>
          <w:position w:val="-3"/>
          <w:szCs w:val="22"/>
          <w:lang w:val="el-GR"/>
        </w:rPr>
      </w:pPr>
      <w:r w:rsidRPr="00F97AD4">
        <w:rPr>
          <w:i w:val="0"/>
          <w:position w:val="-3"/>
          <w:szCs w:val="22"/>
          <w:lang w:val="el-GR"/>
        </w:rPr>
        <w:t>Η Αναθέτουσα Αρχή δύναται, αφού δώσει στον Ανάδοχο προειδοποίηση τουλάχιστον επτά (7) ημερών, να τερματίσει τη Σύμβαση σε οποιαδήποτε από τις ακόλουθες περιπτώσεις:</w:t>
      </w:r>
    </w:p>
    <w:p w14:paraId="2DCEF12C" w14:textId="77777777" w:rsidR="00920D43" w:rsidRPr="00F97AD4" w:rsidRDefault="00920D43" w:rsidP="00BF5179">
      <w:pPr>
        <w:widowControl w:val="0"/>
        <w:numPr>
          <w:ilvl w:val="2"/>
          <w:numId w:val="33"/>
        </w:numPr>
        <w:overflowPunct/>
        <w:autoSpaceDE/>
        <w:spacing w:before="0" w:after="120"/>
        <w:ind w:left="1134"/>
        <w:textAlignment w:val="auto"/>
        <w:rPr>
          <w:i w:val="0"/>
          <w:position w:val="-3"/>
          <w:szCs w:val="22"/>
          <w:lang w:val="el-GR"/>
        </w:rPr>
      </w:pPr>
      <w:r w:rsidRPr="00F97AD4">
        <w:rPr>
          <w:i w:val="0"/>
          <w:szCs w:val="22"/>
          <w:lang w:val="el-GR"/>
        </w:rPr>
        <w:t xml:space="preserve">Η σύμβαση έχει υποστεί ουσιώδη τροποποίηση χωρίς νέα διαδικασία σύναψης σύβασης, η οποία απαιτήθηκε δυνάμει του άρθρου 72 του Ν. 73(Ι)/2016. </w:t>
      </w:r>
    </w:p>
    <w:p w14:paraId="7706E844" w14:textId="77777777" w:rsidR="00920D43" w:rsidRPr="00F97AD4" w:rsidRDefault="00920D43" w:rsidP="00BF5179">
      <w:pPr>
        <w:widowControl w:val="0"/>
        <w:numPr>
          <w:ilvl w:val="2"/>
          <w:numId w:val="33"/>
        </w:numPr>
        <w:overflowPunct/>
        <w:autoSpaceDE/>
        <w:spacing w:before="0" w:after="120"/>
        <w:ind w:left="1134"/>
        <w:textAlignment w:val="auto"/>
        <w:rPr>
          <w:i w:val="0"/>
          <w:position w:val="-3"/>
          <w:szCs w:val="22"/>
          <w:lang w:val="el-GR"/>
        </w:rPr>
      </w:pPr>
      <w:r w:rsidRPr="00F97AD4">
        <w:rPr>
          <w:i w:val="0"/>
          <w:szCs w:val="22"/>
          <w:lang w:val="el-GR"/>
        </w:rPr>
        <w:t>ο ανάδοχος, τη στιγμή της ανάθεσης της σύμβασης, τελούσε σε μια από τις  καταστάσεις που αναφέρονται στο άρθρο 57 (1) του Ν.73(Ι)/2016,</w:t>
      </w:r>
    </w:p>
    <w:p w14:paraId="5F097D40" w14:textId="77777777" w:rsidR="00920D43" w:rsidRPr="00F97AD4" w:rsidRDefault="00920D43" w:rsidP="00BF5179">
      <w:pPr>
        <w:widowControl w:val="0"/>
        <w:numPr>
          <w:ilvl w:val="2"/>
          <w:numId w:val="33"/>
        </w:numPr>
        <w:tabs>
          <w:tab w:val="num" w:pos="1134"/>
        </w:tabs>
        <w:overflowPunct/>
        <w:autoSpaceDE/>
        <w:spacing w:before="0" w:after="120"/>
        <w:ind w:left="1134"/>
        <w:textAlignment w:val="auto"/>
        <w:rPr>
          <w:i w:val="0"/>
          <w:position w:val="-3"/>
          <w:szCs w:val="22"/>
          <w:lang w:val="el-GR"/>
        </w:rPr>
      </w:pPr>
      <w:r w:rsidRPr="00F97AD4">
        <w:rPr>
          <w:i w:val="0"/>
          <w:szCs w:val="22"/>
          <w:lang w:val="el-GR"/>
        </w:rPr>
        <w:t>η σύμβαση δεν έπρεπε να ανατεθεί στον ανάδοχο λόγω σοβαρής παραβίασης των υποχρεώσεων από τις Συνθήκες και τον παρόντα Νόμο, σύμφωνα με απόφαση του Δικαστηρίου της Ευρωπαϊκής Ένωσης στο πλαίσιο διαδικασίας δυνάμει του Άρθρου 258 της ΣΛΕΕ,</w:t>
      </w:r>
    </w:p>
    <w:p w14:paraId="0A16E688" w14:textId="77777777" w:rsidR="00920D43" w:rsidRPr="00F97AD4" w:rsidRDefault="00920D43" w:rsidP="00920D43">
      <w:pPr>
        <w:widowControl w:val="0"/>
        <w:overflowPunct/>
        <w:spacing w:before="0" w:after="120"/>
        <w:ind w:left="1080" w:hanging="360"/>
        <w:textAlignment w:val="auto"/>
        <w:rPr>
          <w:i w:val="0"/>
          <w:position w:val="-3"/>
          <w:szCs w:val="22"/>
          <w:lang w:val="el-GR"/>
        </w:rPr>
      </w:pPr>
      <w:r w:rsidRPr="00F97AD4">
        <w:rPr>
          <w:i w:val="0"/>
          <w:position w:val="-3"/>
          <w:szCs w:val="22"/>
          <w:lang w:val="el-GR"/>
        </w:rPr>
        <w:t>-</w:t>
      </w:r>
      <w:r w:rsidRPr="00F97AD4">
        <w:rPr>
          <w:i w:val="0"/>
          <w:position w:val="-3"/>
          <w:szCs w:val="22"/>
          <w:lang w:val="el-GR"/>
        </w:rPr>
        <w:tab/>
        <w:t xml:space="preserve">ο Ανάδοχος αδυνατεί ουσιαστικά να εκπληρώσει τις συμβατικές του υποχρεώσεις, </w:t>
      </w:r>
    </w:p>
    <w:p w14:paraId="2B96A090" w14:textId="77777777" w:rsidR="00920D43" w:rsidRPr="00F97AD4" w:rsidRDefault="00920D43" w:rsidP="00920D43">
      <w:pPr>
        <w:widowControl w:val="0"/>
        <w:overflowPunct/>
        <w:spacing w:before="0" w:after="120"/>
        <w:ind w:left="1080" w:hanging="360"/>
        <w:textAlignment w:val="auto"/>
        <w:rPr>
          <w:i w:val="0"/>
          <w:position w:val="-3"/>
          <w:szCs w:val="22"/>
          <w:lang w:val="el-GR"/>
        </w:rPr>
      </w:pPr>
      <w:r w:rsidRPr="00F97AD4">
        <w:rPr>
          <w:i w:val="0"/>
          <w:position w:val="-3"/>
          <w:szCs w:val="22"/>
          <w:lang w:val="el-GR"/>
        </w:rPr>
        <w:t>-</w:t>
      </w:r>
      <w:r w:rsidRPr="00F97AD4">
        <w:rPr>
          <w:i w:val="0"/>
          <w:position w:val="-3"/>
          <w:szCs w:val="22"/>
          <w:lang w:val="el-GR"/>
        </w:rPr>
        <w:tab/>
        <w:t xml:space="preserve">ο Ανάδοχος δεν συμμορφώνεται εντός εύλογου χρονικού διαστήματος με την ειδοποίηση του Υπεύθυνου Συντονιστή βάσει της οποίας ζητείται από τον Ανάδοχο να επανορθώσει κάθε αμέλεια ή αδυναμία εκπλήρωσης των συμβατικών του υποχρεώσεων που επηρεάζουν σημαντικά την πιστή εκτέλεση της Σύμβασης εντός των προθεσμιών, </w:t>
      </w:r>
    </w:p>
    <w:p w14:paraId="4C9A6DC8" w14:textId="77777777" w:rsidR="00920D43" w:rsidRPr="00F97AD4" w:rsidRDefault="00920D43" w:rsidP="00920D43">
      <w:pPr>
        <w:widowControl w:val="0"/>
        <w:overflowPunct/>
        <w:spacing w:before="0" w:after="120"/>
        <w:ind w:left="1080" w:hanging="360"/>
        <w:textAlignment w:val="auto"/>
        <w:rPr>
          <w:i w:val="0"/>
          <w:position w:val="-3"/>
          <w:szCs w:val="22"/>
          <w:lang w:val="el-GR"/>
        </w:rPr>
      </w:pPr>
      <w:r w:rsidRPr="00F97AD4">
        <w:rPr>
          <w:i w:val="0"/>
          <w:position w:val="-3"/>
          <w:szCs w:val="22"/>
          <w:lang w:val="el-GR"/>
        </w:rPr>
        <w:t>-</w:t>
      </w:r>
      <w:r w:rsidRPr="00F97AD4">
        <w:rPr>
          <w:i w:val="0"/>
          <w:position w:val="-3"/>
          <w:szCs w:val="22"/>
          <w:lang w:val="el-GR"/>
        </w:rPr>
        <w:tab/>
        <w:t xml:space="preserve">ο Ανάδοχος αρνείται ή αμελεί να εκτελέσει οδηγίες που δόθηκαν από τον Υπεύθυνο Συντονιστή, </w:t>
      </w:r>
    </w:p>
    <w:p w14:paraId="5B7277B5" w14:textId="77777777" w:rsidR="00920D43" w:rsidRPr="00F97AD4" w:rsidRDefault="00920D43" w:rsidP="00920D43">
      <w:pPr>
        <w:widowControl w:val="0"/>
        <w:overflowPunct/>
        <w:spacing w:before="0" w:after="120"/>
        <w:ind w:left="1080" w:hanging="360"/>
        <w:textAlignment w:val="auto"/>
        <w:rPr>
          <w:i w:val="0"/>
          <w:position w:val="-3"/>
          <w:szCs w:val="22"/>
          <w:lang w:val="el-GR"/>
        </w:rPr>
      </w:pPr>
      <w:r w:rsidRPr="00F97AD4">
        <w:rPr>
          <w:i w:val="0"/>
          <w:position w:val="-3"/>
          <w:szCs w:val="22"/>
          <w:lang w:val="el-GR"/>
        </w:rPr>
        <w:t>-</w:t>
      </w:r>
      <w:r w:rsidRPr="00F97AD4">
        <w:rPr>
          <w:i w:val="0"/>
          <w:position w:val="-3"/>
          <w:szCs w:val="22"/>
          <w:lang w:val="el-GR"/>
        </w:rPr>
        <w:tab/>
        <w:t xml:space="preserve">ο Ανάδοχος εκχωρεί τη Σύμβαση ή αναθέτει μέρος της σε υπεργολάβο/ους ή αντικαθιστά υπεργολάβο/ους χωρίς την έγκριση της Αναθέτουσας Αρχής,   </w:t>
      </w:r>
    </w:p>
    <w:p w14:paraId="516743BA" w14:textId="77777777" w:rsidR="00920D43" w:rsidRPr="00F97AD4" w:rsidRDefault="00920D43" w:rsidP="00920D43">
      <w:pPr>
        <w:widowControl w:val="0"/>
        <w:overflowPunct/>
        <w:spacing w:before="0" w:after="120"/>
        <w:ind w:left="1080" w:hanging="360"/>
        <w:textAlignment w:val="auto"/>
        <w:rPr>
          <w:i w:val="0"/>
          <w:position w:val="-3"/>
          <w:szCs w:val="22"/>
          <w:lang w:val="el-GR"/>
        </w:rPr>
      </w:pPr>
      <w:r w:rsidRPr="00F97AD4">
        <w:rPr>
          <w:i w:val="0"/>
          <w:position w:val="-3"/>
          <w:szCs w:val="22"/>
          <w:lang w:val="el-GR"/>
        </w:rPr>
        <w:t>-</w:t>
      </w:r>
      <w:r w:rsidRPr="00F97AD4">
        <w:rPr>
          <w:i w:val="0"/>
          <w:position w:val="-3"/>
          <w:szCs w:val="22"/>
          <w:lang w:val="el-GR"/>
        </w:rPr>
        <w:tab/>
        <w:t>προκύψει οποιαδήποτε άλλη νομική ανικανότητα που παρεμποδίζει την εκτέλεση της Σύμβασης.</w:t>
      </w:r>
    </w:p>
    <w:p w14:paraId="019E22C5" w14:textId="77777777" w:rsidR="00920D43" w:rsidRPr="00F97AD4" w:rsidRDefault="00920D43" w:rsidP="00BF5179">
      <w:pPr>
        <w:widowControl w:val="0"/>
        <w:numPr>
          <w:ilvl w:val="0"/>
          <w:numId w:val="34"/>
        </w:numPr>
        <w:overflowPunct/>
        <w:autoSpaceDE/>
        <w:spacing w:before="0" w:after="120"/>
        <w:ind w:left="360"/>
        <w:textAlignment w:val="auto"/>
        <w:rPr>
          <w:i w:val="0"/>
          <w:position w:val="-3"/>
          <w:szCs w:val="22"/>
          <w:lang w:val="el-GR"/>
        </w:rPr>
      </w:pPr>
      <w:r w:rsidRPr="00F97AD4">
        <w:rPr>
          <w:i w:val="0"/>
          <w:position w:val="-3"/>
          <w:szCs w:val="22"/>
          <w:lang w:val="el-GR"/>
        </w:rPr>
        <w:t>Επιπρόσθετα από τους λόγους τερματισμού που ορίζονται πιο πάνω, η Αναθέτουσα Αρχή δύναται, αφού δώσει στον Ανάδοχο προειδοποίηση επτά (7) ημερών να τερματίσει τη Σύμβαση όταν οι περιστάσεις κάτω από τις οποίες προκηρύχθηκε ο διαγωνισμός έχουν διαφοροποιηθεί σε βαθμό που το Αντικείμενο της Σύμβασης να μην είναι πλέον αναγκαίο ή όταν συντρέχει οποιοσδήποτε άλλος σοβαρός λόγος.</w:t>
      </w:r>
    </w:p>
    <w:p w14:paraId="2AA89E22" w14:textId="77777777" w:rsidR="00920D43" w:rsidRPr="00F97AD4" w:rsidRDefault="00920D43" w:rsidP="00BF5179">
      <w:pPr>
        <w:widowControl w:val="0"/>
        <w:numPr>
          <w:ilvl w:val="0"/>
          <w:numId w:val="34"/>
        </w:numPr>
        <w:overflowPunct/>
        <w:autoSpaceDE/>
        <w:spacing w:before="0" w:after="120"/>
        <w:ind w:left="360"/>
        <w:textAlignment w:val="auto"/>
        <w:rPr>
          <w:i w:val="0"/>
          <w:position w:val="-3"/>
          <w:szCs w:val="22"/>
          <w:lang w:val="el-GR"/>
        </w:rPr>
      </w:pPr>
      <w:r w:rsidRPr="00F97AD4">
        <w:rPr>
          <w:i w:val="0"/>
          <w:position w:val="-3"/>
          <w:szCs w:val="22"/>
          <w:lang w:val="el-GR"/>
        </w:rPr>
        <w:t>Ο Υπεύθυνος Συντονιστής, το συντομότερο δυνατό μετά τον τερματισμό, θα πιστοποιήσει την αξία των υπηρεσιών και όλων των οφειλόμενων προς τον Ανάδοχο ποσών κατά την ημερομηνία τερματισμού.</w:t>
      </w:r>
    </w:p>
    <w:p w14:paraId="21C74B88" w14:textId="77777777" w:rsidR="00920D43" w:rsidRPr="00F97AD4" w:rsidRDefault="00920D43" w:rsidP="00BF5179">
      <w:pPr>
        <w:widowControl w:val="0"/>
        <w:numPr>
          <w:ilvl w:val="0"/>
          <w:numId w:val="34"/>
        </w:numPr>
        <w:overflowPunct/>
        <w:autoSpaceDE/>
        <w:spacing w:before="0" w:after="120"/>
        <w:ind w:left="360"/>
        <w:textAlignment w:val="auto"/>
        <w:rPr>
          <w:i w:val="0"/>
          <w:position w:val="-3"/>
          <w:szCs w:val="22"/>
          <w:lang w:val="el-GR"/>
        </w:rPr>
      </w:pPr>
      <w:r w:rsidRPr="00F97AD4">
        <w:rPr>
          <w:i w:val="0"/>
          <w:position w:val="-3"/>
          <w:szCs w:val="22"/>
          <w:lang w:val="el-GR"/>
        </w:rPr>
        <w:t>Σε περίπτωση που η Αναθέτουσα Αρχή τερματίσει τη Σύμβαση, θα δικαιούται να ανακτήσει από τον Ανάδοχο οποιαδήποτε βλάβη έχει υποστεί μέχρι το μέγιστο ποσό που καθορίζεται στη Σύμβαση. Εάν δεν καθορίζεται μέγιστο ποσό, η Αναθέτουσα Αρχή, χωρίς επηρεασμό των άλλων θεραπειών που προβλέπονται από τη Σύμβαση, θα δικαιούται να ανακτήσει το μέρος αυτό της αξίας της Σύμβασης που αποδίδεται στο μέρος αυτό των υπηρεσιών που δεν έχουν, λόγω παράλειψης του Αναδόχου, ολοκληρωθεί ικανοποιητικά.</w:t>
      </w:r>
    </w:p>
    <w:p w14:paraId="75A962D4" w14:textId="77777777" w:rsidR="00920D43" w:rsidRPr="00F97AD4" w:rsidRDefault="00920D43" w:rsidP="00BF5179">
      <w:pPr>
        <w:widowControl w:val="0"/>
        <w:numPr>
          <w:ilvl w:val="0"/>
          <w:numId w:val="34"/>
        </w:numPr>
        <w:overflowPunct/>
        <w:autoSpaceDE/>
        <w:spacing w:before="0" w:after="120"/>
        <w:ind w:left="360"/>
        <w:textAlignment w:val="auto"/>
        <w:rPr>
          <w:b/>
          <w:bCs/>
          <w:i w:val="0"/>
          <w:position w:val="-3"/>
          <w:szCs w:val="22"/>
          <w:lang w:val="el-GR"/>
        </w:rPr>
      </w:pPr>
      <w:r w:rsidRPr="00F97AD4">
        <w:rPr>
          <w:i w:val="0"/>
          <w:position w:val="-3"/>
          <w:szCs w:val="22"/>
          <w:lang w:val="el-GR"/>
        </w:rPr>
        <w:lastRenderedPageBreak/>
        <w:t>Ο Ανάδοχος δεν θα δικαιούται να απαιτήσει, πέρα από τα ποσά που οφείλονται σε αυτόν για εργασία που έχει ήδη εκτελεστεί, αποζημίωση για οποιαδήποτε βλάβη ή απώλεια που υπέστη.</w:t>
      </w:r>
    </w:p>
    <w:p w14:paraId="7E414CF8" w14:textId="77777777" w:rsidR="00920D43" w:rsidRPr="00F97AD4" w:rsidRDefault="00920D43" w:rsidP="00BF5179">
      <w:pPr>
        <w:widowControl w:val="0"/>
        <w:numPr>
          <w:ilvl w:val="0"/>
          <w:numId w:val="34"/>
        </w:numPr>
        <w:overflowPunct/>
        <w:autoSpaceDE/>
        <w:spacing w:before="0" w:after="120"/>
        <w:ind w:left="360"/>
        <w:textAlignment w:val="auto"/>
        <w:rPr>
          <w:b/>
          <w:bCs/>
          <w:i w:val="0"/>
          <w:position w:val="-3"/>
          <w:szCs w:val="22"/>
          <w:lang w:val="el-GR"/>
        </w:rPr>
      </w:pPr>
      <w:r w:rsidRPr="00F97AD4">
        <w:rPr>
          <w:i w:val="0"/>
          <w:iCs/>
          <w:szCs w:val="22"/>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2A32C88C" w14:textId="77777777" w:rsidR="00920D43" w:rsidRPr="00F97AD4" w:rsidRDefault="00920D43" w:rsidP="00920D43">
      <w:pPr>
        <w:keepNext/>
        <w:spacing w:before="0"/>
        <w:textAlignment w:val="auto"/>
        <w:outlineLvl w:val="0"/>
        <w:rPr>
          <w:b/>
          <w:i w:val="0"/>
          <w:iCs/>
          <w:caps/>
          <w:strike/>
          <w:szCs w:val="22"/>
          <w:lang w:val="el-GR"/>
        </w:rPr>
      </w:pPr>
    </w:p>
    <w:p w14:paraId="79445F79" w14:textId="77777777" w:rsidR="00920D43" w:rsidRPr="00F97AD4" w:rsidRDefault="00920D43" w:rsidP="00920D43">
      <w:pPr>
        <w:keepNext/>
        <w:textAlignment w:val="auto"/>
        <w:outlineLvl w:val="0"/>
        <w:rPr>
          <w:b/>
          <w:i w:val="0"/>
          <w:caps/>
          <w:szCs w:val="22"/>
          <w:lang w:val="el-GR"/>
        </w:rPr>
      </w:pPr>
      <w:r w:rsidRPr="00F97AD4">
        <w:rPr>
          <w:b/>
          <w:i w:val="0"/>
          <w:caps/>
          <w:szCs w:val="22"/>
          <w:lang w:val="el-GR"/>
        </w:rPr>
        <w:t>ΑΡΘΡΟ 12: ΠΡΟΣΤΑΣΙΑ ΤΩΝ ΕΡΓΑΖΟΜΕΝΩΝ</w:t>
      </w:r>
    </w:p>
    <w:p w14:paraId="4F0FA323" w14:textId="77777777" w:rsidR="00920D43" w:rsidRPr="00F97AD4" w:rsidRDefault="00920D43" w:rsidP="00BF5179">
      <w:pPr>
        <w:widowControl w:val="0"/>
        <w:numPr>
          <w:ilvl w:val="0"/>
          <w:numId w:val="30"/>
        </w:numPr>
        <w:tabs>
          <w:tab w:val="left" w:pos="360"/>
        </w:tabs>
        <w:overflowPunct/>
        <w:autoSpaceDE/>
        <w:autoSpaceDN w:val="0"/>
        <w:ind w:left="357" w:hanging="357"/>
        <w:textAlignment w:val="auto"/>
        <w:rPr>
          <w:i w:val="0"/>
          <w:position w:val="-2"/>
          <w:szCs w:val="22"/>
          <w:lang w:val="el-GR"/>
        </w:rPr>
      </w:pPr>
      <w:r w:rsidRPr="00F97AD4">
        <w:rPr>
          <w:i w:val="0"/>
          <w:position w:val="-2"/>
          <w:szCs w:val="22"/>
          <w:lang w:val="el-GR"/>
        </w:rPr>
        <w:t>Ο Ανάδοχος πρέπει να εκπληρώνει τις υποχρεώσεις του που απορρέουν από τις διατάξεις της νομοθεσίας που ισχύουν στη Δημοκρατία, σε σχέση με την προστασία των εργαζομένων του και τις συνθήκες εργασίας.</w:t>
      </w:r>
    </w:p>
    <w:p w14:paraId="25F24B0F" w14:textId="77777777" w:rsidR="00920D43" w:rsidRPr="00F97AD4" w:rsidRDefault="00920D43" w:rsidP="00BF5179">
      <w:pPr>
        <w:widowControl w:val="0"/>
        <w:numPr>
          <w:ilvl w:val="0"/>
          <w:numId w:val="30"/>
        </w:numPr>
        <w:tabs>
          <w:tab w:val="left" w:pos="360"/>
        </w:tabs>
        <w:overflowPunct/>
        <w:autoSpaceDE/>
        <w:autoSpaceDN w:val="0"/>
        <w:spacing w:before="0"/>
        <w:ind w:left="360"/>
        <w:textAlignment w:val="auto"/>
        <w:rPr>
          <w:i w:val="0"/>
          <w:position w:val="-2"/>
          <w:szCs w:val="22"/>
          <w:lang w:val="el-GR"/>
        </w:rPr>
      </w:pPr>
      <w:r w:rsidRPr="00F97AD4">
        <w:rPr>
          <w:i w:val="0"/>
          <w:position w:val="-2"/>
          <w:szCs w:val="22"/>
          <w:lang w:val="el-GR"/>
        </w:rPr>
        <w:t>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της Σύμβασης, μεριμνά  δε όπως  οι υπεργολάβοι του πράξουν το ίδιο.</w:t>
      </w:r>
    </w:p>
    <w:p w14:paraId="5B365404" w14:textId="77777777" w:rsidR="00920D43" w:rsidRPr="00F97AD4" w:rsidRDefault="00920D43" w:rsidP="00BF5179">
      <w:pPr>
        <w:widowControl w:val="0"/>
        <w:numPr>
          <w:ilvl w:val="0"/>
          <w:numId w:val="30"/>
        </w:numPr>
        <w:tabs>
          <w:tab w:val="left" w:pos="360"/>
        </w:tabs>
        <w:overflowPunct/>
        <w:autoSpaceDE/>
        <w:autoSpaceDN w:val="0"/>
        <w:spacing w:before="0"/>
        <w:ind w:left="360"/>
        <w:textAlignment w:val="auto"/>
        <w:rPr>
          <w:i w:val="0"/>
          <w:position w:val="-2"/>
          <w:szCs w:val="22"/>
          <w:lang w:val="el-GR"/>
        </w:rPr>
      </w:pPr>
      <w:r w:rsidRPr="00F97AD4">
        <w:rPr>
          <w:i w:val="0"/>
          <w:position w:val="-2"/>
          <w:szCs w:val="22"/>
          <w:lang w:val="el-GR"/>
        </w:rPr>
        <w:t>Από την εκτέλεση της Σύμβασης καμία έννομη σχέση δε δημιουργείται μεταξύ της Αναθέτουσας Αρχής και του προσωπικού του Αναδόχου που ασχολείται με το Αντικείμενο της Σύμβασης. Η Αναθέτουσα Αρχή δεσμεύεται ότι θα λαμβάνει όλα τα ενδεδειγμένα μέτρα για την προστασία και ασφάλεια του προσωπικού του Αναδόχου και των υπεργολάβων του σε περίπτωση που τόπος υλοποίησης του Αντικειμένου της Σύμβασης είναι οι δικές της εγκαταστάσεις, ιδίως δε ότι θα ενημερώνει εγγράφως τον Ανάδοχο σχετικά με τις τυχόν ιδιαιτερότητες των εγκαταστάσεών της.</w:t>
      </w:r>
    </w:p>
    <w:p w14:paraId="4E4207ED" w14:textId="77777777" w:rsidR="00920D43" w:rsidRPr="00F97AD4" w:rsidRDefault="00920D43" w:rsidP="00BF5179">
      <w:pPr>
        <w:widowControl w:val="0"/>
        <w:numPr>
          <w:ilvl w:val="0"/>
          <w:numId w:val="30"/>
        </w:numPr>
        <w:tabs>
          <w:tab w:val="left" w:pos="360"/>
        </w:tabs>
        <w:overflowPunct/>
        <w:autoSpaceDE/>
        <w:autoSpaceDN w:val="0"/>
        <w:spacing w:before="0"/>
        <w:ind w:left="360"/>
        <w:textAlignment w:val="auto"/>
        <w:rPr>
          <w:i w:val="0"/>
          <w:position w:val="-2"/>
          <w:szCs w:val="22"/>
          <w:lang w:val="el-GR"/>
        </w:rPr>
      </w:pPr>
      <w:r w:rsidRPr="00F97AD4">
        <w:rPr>
          <w:i w:val="0"/>
          <w:position w:val="-2"/>
          <w:szCs w:val="22"/>
          <w:lang w:val="el-GR"/>
        </w:rPr>
        <w:t>Ο Ανάδοχος δεν δικαιούται κατά τη διάρκεια της σύμβασης να προβαίνει σε πλεονασμό του προσωπικού του.</w:t>
      </w:r>
    </w:p>
    <w:p w14:paraId="5636ED35" w14:textId="77777777" w:rsidR="00920D43" w:rsidRPr="00F97AD4" w:rsidRDefault="00920D43" w:rsidP="00920D43">
      <w:pPr>
        <w:spacing w:before="0"/>
        <w:textAlignment w:val="auto"/>
        <w:rPr>
          <w:i w:val="0"/>
          <w:position w:val="-2"/>
          <w:szCs w:val="22"/>
          <w:lang w:val="el-GR"/>
        </w:rPr>
      </w:pPr>
    </w:p>
    <w:p w14:paraId="1436E97E" w14:textId="77777777" w:rsidR="00920D43" w:rsidRPr="00F97AD4" w:rsidRDefault="00920D43" w:rsidP="00920D43">
      <w:pPr>
        <w:keepNext/>
        <w:textAlignment w:val="auto"/>
        <w:outlineLvl w:val="0"/>
        <w:rPr>
          <w:b/>
          <w:i w:val="0"/>
          <w:caps/>
          <w:szCs w:val="22"/>
          <w:lang w:val="el-GR"/>
        </w:rPr>
      </w:pPr>
      <w:r w:rsidRPr="00F97AD4">
        <w:rPr>
          <w:b/>
          <w:i w:val="0"/>
          <w:caps/>
          <w:szCs w:val="22"/>
          <w:lang w:val="el-GR"/>
        </w:rPr>
        <w:t>ΑΡΘΡΟ 13: ΕΦΑΡΜΟΣΤΕΟ ΔΙΚΑΙΟ</w:t>
      </w:r>
    </w:p>
    <w:p w14:paraId="19A83515" w14:textId="77777777" w:rsidR="00920D43" w:rsidRPr="00F97AD4" w:rsidRDefault="00920D43" w:rsidP="00BF5179">
      <w:pPr>
        <w:numPr>
          <w:ilvl w:val="0"/>
          <w:numId w:val="31"/>
        </w:numPr>
        <w:ind w:hanging="502"/>
        <w:textAlignment w:val="auto"/>
        <w:rPr>
          <w:i w:val="0"/>
          <w:iCs/>
          <w:szCs w:val="22"/>
          <w:lang w:val="el-GR"/>
        </w:rPr>
      </w:pPr>
      <w:r w:rsidRPr="00F97AD4">
        <w:rPr>
          <w:i w:val="0"/>
          <w:iCs/>
          <w:szCs w:val="22"/>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650923D8" w14:textId="77777777" w:rsidR="00920D43" w:rsidRPr="00F97AD4" w:rsidRDefault="00920D43" w:rsidP="00920D43">
      <w:pPr>
        <w:spacing w:before="0"/>
        <w:textAlignment w:val="auto"/>
        <w:rPr>
          <w:i w:val="0"/>
          <w:iCs/>
          <w:szCs w:val="22"/>
          <w:lang w:val="el-GR"/>
        </w:rPr>
      </w:pPr>
    </w:p>
    <w:p w14:paraId="2AB0FEAB" w14:textId="77777777" w:rsidR="00920D43" w:rsidRPr="00F97AD4" w:rsidRDefault="00920D43" w:rsidP="00920D43">
      <w:pPr>
        <w:keepNext/>
        <w:textAlignment w:val="auto"/>
        <w:outlineLvl w:val="0"/>
        <w:rPr>
          <w:b/>
          <w:i w:val="0"/>
          <w:caps/>
          <w:szCs w:val="22"/>
          <w:lang w:val="el-GR"/>
        </w:rPr>
      </w:pPr>
      <w:r w:rsidRPr="00F97AD4">
        <w:rPr>
          <w:b/>
          <w:i w:val="0"/>
          <w:caps/>
          <w:szCs w:val="22"/>
          <w:lang w:val="el-GR"/>
        </w:rPr>
        <w:t xml:space="preserve">ΑΡΘΡΟ 14: ΤΡΟΠΟΠΟΙΗΣΕΙΣ  </w:t>
      </w:r>
    </w:p>
    <w:p w14:paraId="6326C0DC" w14:textId="77777777" w:rsidR="00920D43" w:rsidRPr="00F97AD4" w:rsidRDefault="00920D43" w:rsidP="00BF5179">
      <w:pPr>
        <w:numPr>
          <w:ilvl w:val="0"/>
          <w:numId w:val="32"/>
        </w:numPr>
        <w:ind w:hanging="502"/>
        <w:textAlignment w:val="auto"/>
        <w:rPr>
          <w:i w:val="0"/>
          <w:szCs w:val="22"/>
          <w:lang w:val="el-GR"/>
        </w:rPr>
      </w:pPr>
      <w:r w:rsidRPr="00F97AD4">
        <w:rPr>
          <w:i w:val="0"/>
          <w:iCs/>
          <w:szCs w:val="22"/>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60C1907C" w14:textId="77777777" w:rsidR="00920D43" w:rsidRPr="00F97AD4" w:rsidRDefault="00920D43" w:rsidP="00920D43">
      <w:pPr>
        <w:textAlignment w:val="auto"/>
        <w:rPr>
          <w:i w:val="0"/>
          <w:iCs/>
          <w:szCs w:val="22"/>
          <w:lang w:val="el-GR"/>
        </w:rPr>
      </w:pPr>
    </w:p>
    <w:p w14:paraId="7CD0D9B5" w14:textId="77777777" w:rsidR="00920D43" w:rsidRPr="00F97AD4" w:rsidRDefault="00920D43" w:rsidP="00920D43">
      <w:pPr>
        <w:textAlignment w:val="auto"/>
        <w:rPr>
          <w:i w:val="0"/>
          <w:szCs w:val="22"/>
          <w:lang w:val="el-GR"/>
        </w:rPr>
      </w:pPr>
      <w:r w:rsidRPr="00F97AD4">
        <w:rPr>
          <w:i w:val="0"/>
          <w:iCs/>
          <w:szCs w:val="22"/>
          <w:lang w:val="el-GR"/>
        </w:rPr>
        <w:t>Συνταχθείσα στην ελληνική γλώσσα σε τρία πρωτότυπα όπου δύο πρωτότυπα προορίζονται για την Αναθέτουσα Αρχή και ένα πρωτότυπο για τον Ανάδοχο και υπογραφείσα την ………………...</w:t>
      </w:r>
      <w:r w:rsidRPr="00F97AD4">
        <w:rPr>
          <w:i w:val="0"/>
          <w:szCs w:val="22"/>
          <w:lang w:val="el-GR"/>
        </w:rPr>
        <w:br w:type="page"/>
      </w:r>
    </w:p>
    <w:p w14:paraId="733CEDD6" w14:textId="77777777" w:rsidR="00920D43" w:rsidRPr="00F97AD4" w:rsidRDefault="00920D43" w:rsidP="00920D43">
      <w:pPr>
        <w:textAlignment w:val="auto"/>
        <w:rPr>
          <w:b/>
          <w:bCs/>
          <w:i w:val="0"/>
          <w:szCs w:val="22"/>
          <w:lang w:val="el-GR"/>
        </w:rPr>
      </w:pPr>
    </w:p>
    <w:p w14:paraId="037D18F7" w14:textId="77777777" w:rsidR="00920D43" w:rsidRPr="00F97AD4" w:rsidRDefault="00920D43" w:rsidP="00920D43">
      <w:pPr>
        <w:textAlignment w:val="auto"/>
        <w:rPr>
          <w:b/>
          <w:bCs/>
          <w:i w:val="0"/>
          <w:szCs w:val="22"/>
          <w:lang w:val="el-GR"/>
        </w:rPr>
      </w:pPr>
    </w:p>
    <w:p w14:paraId="713376B2" w14:textId="77777777" w:rsidR="00920D43" w:rsidRPr="00F97AD4" w:rsidRDefault="00920D43" w:rsidP="00920D43">
      <w:pPr>
        <w:textAlignment w:val="auto"/>
        <w:rPr>
          <w:b/>
          <w:bCs/>
          <w:i w:val="0"/>
          <w:szCs w:val="22"/>
          <w:lang w:val="el-GR"/>
        </w:rPr>
      </w:pPr>
      <w:r w:rsidRPr="00F97AD4">
        <w:rPr>
          <w:b/>
          <w:bCs/>
          <w:i w:val="0"/>
          <w:szCs w:val="22"/>
          <w:lang w:val="el-GR"/>
        </w:rPr>
        <w:t>Εκ μέρους και για λογαριασμό της Αναθέτουσας Αρχής:</w:t>
      </w:r>
    </w:p>
    <w:p w14:paraId="5E5D88FE" w14:textId="77777777" w:rsidR="00920D43" w:rsidRPr="00F97AD4" w:rsidRDefault="00920D43" w:rsidP="00920D43">
      <w:pPr>
        <w:textAlignment w:val="auto"/>
        <w:rPr>
          <w:b/>
          <w:bCs/>
          <w:i w:val="0"/>
          <w:szCs w:val="22"/>
          <w:lang w:val="el-GR"/>
        </w:rPr>
      </w:pPr>
    </w:p>
    <w:tbl>
      <w:tblPr>
        <w:tblW w:w="9072" w:type="dxa"/>
        <w:jc w:val="center"/>
        <w:tblLook w:val="04A0" w:firstRow="1" w:lastRow="0" w:firstColumn="1" w:lastColumn="0" w:noHBand="0" w:noVBand="1"/>
      </w:tblPr>
      <w:tblGrid>
        <w:gridCol w:w="4362"/>
        <w:gridCol w:w="4710"/>
      </w:tblGrid>
      <w:tr w:rsidR="00F97AD4" w:rsidRPr="00297B05" w14:paraId="37EA578A" w14:textId="77777777" w:rsidTr="00976F37">
        <w:trPr>
          <w:jc w:val="center"/>
        </w:trPr>
        <w:tc>
          <w:tcPr>
            <w:tcW w:w="4362" w:type="dxa"/>
          </w:tcPr>
          <w:p w14:paraId="455D5BB4" w14:textId="77777777" w:rsidR="00920D43" w:rsidRPr="00F97AD4" w:rsidRDefault="00920D43" w:rsidP="00976F37">
            <w:pPr>
              <w:snapToGrid w:val="0"/>
              <w:textAlignment w:val="auto"/>
              <w:rPr>
                <w:i w:val="0"/>
                <w:szCs w:val="22"/>
                <w:lang w:val="el-GR" w:bidi="hi-IN"/>
              </w:rPr>
            </w:pPr>
          </w:p>
          <w:p w14:paraId="2993E3A8" w14:textId="77777777" w:rsidR="00920D43" w:rsidRPr="00F97AD4" w:rsidRDefault="00920D43" w:rsidP="00976F37">
            <w:pPr>
              <w:textAlignment w:val="auto"/>
              <w:rPr>
                <w:i w:val="0"/>
                <w:szCs w:val="22"/>
                <w:lang w:val="el-GR" w:bidi="hi-IN"/>
              </w:rPr>
            </w:pPr>
          </w:p>
          <w:p w14:paraId="299160A6" w14:textId="77777777" w:rsidR="00920D43" w:rsidRPr="00F97AD4" w:rsidRDefault="00920D43" w:rsidP="00976F37">
            <w:pPr>
              <w:textAlignment w:val="auto"/>
              <w:rPr>
                <w:i w:val="0"/>
                <w:szCs w:val="22"/>
                <w:lang w:val="el-GR" w:bidi="hi-IN"/>
              </w:rPr>
            </w:pPr>
          </w:p>
          <w:p w14:paraId="4935981F" w14:textId="77777777" w:rsidR="00920D43" w:rsidRPr="00F97AD4" w:rsidRDefault="00920D43" w:rsidP="00976F37">
            <w:pPr>
              <w:textAlignment w:val="auto"/>
              <w:rPr>
                <w:i w:val="0"/>
                <w:szCs w:val="22"/>
                <w:lang w:val="el-GR" w:bidi="hi-IN"/>
              </w:rPr>
            </w:pPr>
            <w:r w:rsidRPr="00F97AD4">
              <w:rPr>
                <w:i w:val="0"/>
                <w:szCs w:val="22"/>
                <w:lang w:val="el-GR" w:bidi="hi-IN"/>
              </w:rPr>
              <w:t>Υπογραφή: ............................................</w:t>
            </w:r>
          </w:p>
          <w:p w14:paraId="2819B29B" w14:textId="77777777" w:rsidR="00920D43" w:rsidRPr="00F97AD4" w:rsidRDefault="00920D43" w:rsidP="00976F37">
            <w:pPr>
              <w:textAlignment w:val="auto"/>
              <w:rPr>
                <w:i w:val="0"/>
                <w:szCs w:val="22"/>
                <w:lang w:val="el-GR" w:bidi="hi-IN"/>
              </w:rPr>
            </w:pPr>
          </w:p>
          <w:p w14:paraId="7CE5B9E0" w14:textId="77777777" w:rsidR="00920D43" w:rsidRPr="00F97AD4" w:rsidRDefault="00920D43" w:rsidP="00976F37">
            <w:pPr>
              <w:textAlignment w:val="auto"/>
              <w:rPr>
                <w:i w:val="0"/>
                <w:szCs w:val="22"/>
                <w:lang w:val="el-GR" w:bidi="hi-IN"/>
              </w:rPr>
            </w:pPr>
            <w:r w:rsidRPr="00F97AD4">
              <w:rPr>
                <w:i w:val="0"/>
                <w:szCs w:val="22"/>
                <w:lang w:val="el-GR" w:bidi="hi-IN"/>
              </w:rPr>
              <w:t>Τίτλος:  ...................................................</w:t>
            </w:r>
          </w:p>
          <w:p w14:paraId="1418B0DA" w14:textId="77777777" w:rsidR="00920D43" w:rsidRPr="00F97AD4" w:rsidRDefault="00920D43" w:rsidP="00976F37">
            <w:pPr>
              <w:textAlignment w:val="auto"/>
              <w:rPr>
                <w:i w:val="0"/>
                <w:szCs w:val="22"/>
                <w:lang w:val="el-GR" w:bidi="hi-IN"/>
              </w:rPr>
            </w:pPr>
          </w:p>
          <w:p w14:paraId="12455305" w14:textId="77777777" w:rsidR="00920D43" w:rsidRPr="00F97AD4" w:rsidRDefault="00920D43" w:rsidP="00976F37">
            <w:pPr>
              <w:textAlignment w:val="auto"/>
              <w:rPr>
                <w:i w:val="0"/>
                <w:szCs w:val="22"/>
                <w:lang w:val="el-GR" w:bidi="hi-IN"/>
              </w:rPr>
            </w:pPr>
            <w:r w:rsidRPr="00F97AD4">
              <w:rPr>
                <w:i w:val="0"/>
                <w:szCs w:val="22"/>
                <w:lang w:val="el-GR" w:bidi="hi-IN"/>
              </w:rPr>
              <w:t>Όνομα: ..................................................</w:t>
            </w:r>
          </w:p>
          <w:p w14:paraId="088EA6A9" w14:textId="77777777" w:rsidR="00920D43" w:rsidRPr="00F97AD4" w:rsidRDefault="00920D43" w:rsidP="00976F37">
            <w:pPr>
              <w:textAlignment w:val="auto"/>
              <w:rPr>
                <w:i w:val="0"/>
                <w:szCs w:val="22"/>
                <w:lang w:val="el-GR" w:bidi="hi-IN"/>
              </w:rPr>
            </w:pPr>
          </w:p>
        </w:tc>
        <w:tc>
          <w:tcPr>
            <w:tcW w:w="4710" w:type="dxa"/>
          </w:tcPr>
          <w:p w14:paraId="639C4B94" w14:textId="77777777" w:rsidR="00920D43" w:rsidRPr="00F97AD4" w:rsidRDefault="00920D43" w:rsidP="00976F37">
            <w:pPr>
              <w:textAlignment w:val="auto"/>
              <w:rPr>
                <w:i w:val="0"/>
                <w:szCs w:val="22"/>
                <w:lang w:val="el-GR" w:bidi="hi-IN"/>
              </w:rPr>
            </w:pPr>
            <w:r w:rsidRPr="00F97AD4">
              <w:rPr>
                <w:i w:val="0"/>
                <w:szCs w:val="22"/>
                <w:u w:val="single"/>
                <w:lang w:val="el-GR" w:bidi="hi-IN"/>
              </w:rPr>
              <w:t>Μάρτυρες</w:t>
            </w:r>
            <w:r w:rsidRPr="00F97AD4">
              <w:rPr>
                <w:i w:val="0"/>
                <w:szCs w:val="22"/>
                <w:lang w:val="el-GR" w:bidi="hi-IN"/>
              </w:rPr>
              <w:t xml:space="preserve">: </w:t>
            </w:r>
          </w:p>
          <w:p w14:paraId="7E0C50B7" w14:textId="77777777" w:rsidR="00920D43" w:rsidRPr="00F97AD4" w:rsidRDefault="00920D43" w:rsidP="00976F37">
            <w:pPr>
              <w:textAlignment w:val="auto"/>
              <w:rPr>
                <w:i w:val="0"/>
                <w:szCs w:val="22"/>
                <w:lang w:val="el-GR" w:bidi="hi-IN"/>
              </w:rPr>
            </w:pPr>
          </w:p>
          <w:p w14:paraId="39818886" w14:textId="77777777" w:rsidR="00920D43" w:rsidRPr="00F97AD4" w:rsidRDefault="00920D43" w:rsidP="00976F37">
            <w:pPr>
              <w:textAlignment w:val="auto"/>
              <w:rPr>
                <w:i w:val="0"/>
                <w:szCs w:val="22"/>
                <w:lang w:val="el-GR" w:bidi="hi-IN"/>
              </w:rPr>
            </w:pPr>
            <w:r w:rsidRPr="00F97AD4">
              <w:rPr>
                <w:i w:val="0"/>
                <w:szCs w:val="22"/>
                <w:lang w:val="el-GR" w:bidi="hi-IN"/>
              </w:rPr>
              <w:t>1. Υπογραφή: .............................................</w:t>
            </w:r>
          </w:p>
          <w:p w14:paraId="395F42E3" w14:textId="77777777" w:rsidR="00920D43" w:rsidRPr="00F97AD4" w:rsidRDefault="00920D43" w:rsidP="00976F37">
            <w:pPr>
              <w:textAlignment w:val="auto"/>
              <w:rPr>
                <w:i w:val="0"/>
                <w:szCs w:val="22"/>
                <w:lang w:val="el-GR" w:bidi="hi-IN"/>
              </w:rPr>
            </w:pPr>
          </w:p>
          <w:p w14:paraId="1695DFE0" w14:textId="77777777" w:rsidR="00920D43" w:rsidRPr="00F97AD4" w:rsidRDefault="00920D43" w:rsidP="00976F37">
            <w:pPr>
              <w:textAlignment w:val="auto"/>
              <w:rPr>
                <w:i w:val="0"/>
                <w:szCs w:val="22"/>
                <w:lang w:val="el-GR" w:bidi="hi-IN"/>
              </w:rPr>
            </w:pPr>
            <w:r w:rsidRPr="00F97AD4">
              <w:rPr>
                <w:rFonts w:eastAsia="Arial"/>
                <w:i w:val="0"/>
                <w:szCs w:val="22"/>
                <w:lang w:val="el-GR" w:bidi="hi-IN"/>
              </w:rPr>
              <w:t xml:space="preserve">    </w:t>
            </w:r>
            <w:r w:rsidRPr="00F97AD4">
              <w:rPr>
                <w:i w:val="0"/>
                <w:szCs w:val="22"/>
                <w:lang w:val="el-GR" w:bidi="hi-IN"/>
              </w:rPr>
              <w:t>Όνομα:  ..................................................</w:t>
            </w:r>
          </w:p>
          <w:p w14:paraId="0EBA4CF3" w14:textId="77777777" w:rsidR="00920D43" w:rsidRPr="00F97AD4" w:rsidRDefault="00920D43" w:rsidP="00976F37">
            <w:pPr>
              <w:textAlignment w:val="auto"/>
              <w:rPr>
                <w:i w:val="0"/>
                <w:szCs w:val="22"/>
                <w:lang w:val="el-GR" w:bidi="hi-IN"/>
              </w:rPr>
            </w:pPr>
          </w:p>
          <w:p w14:paraId="1C26BF13" w14:textId="77777777" w:rsidR="00920D43" w:rsidRPr="00F97AD4" w:rsidRDefault="00920D43" w:rsidP="00976F37">
            <w:pPr>
              <w:textAlignment w:val="auto"/>
              <w:rPr>
                <w:i w:val="0"/>
                <w:szCs w:val="22"/>
                <w:lang w:val="el-GR" w:bidi="hi-IN"/>
              </w:rPr>
            </w:pPr>
            <w:r w:rsidRPr="00F97AD4">
              <w:rPr>
                <w:i w:val="0"/>
                <w:szCs w:val="22"/>
                <w:lang w:val="el-GR" w:bidi="hi-IN"/>
              </w:rPr>
              <w:t>2. Υπογραφή: .............................................</w:t>
            </w:r>
          </w:p>
          <w:p w14:paraId="157D099B" w14:textId="77777777" w:rsidR="00920D43" w:rsidRPr="00F97AD4" w:rsidRDefault="00920D43" w:rsidP="00976F37">
            <w:pPr>
              <w:textAlignment w:val="auto"/>
              <w:rPr>
                <w:i w:val="0"/>
                <w:szCs w:val="22"/>
                <w:lang w:val="el-GR" w:bidi="hi-IN"/>
              </w:rPr>
            </w:pPr>
          </w:p>
          <w:p w14:paraId="78E640A5" w14:textId="77777777" w:rsidR="00920D43" w:rsidRPr="00F97AD4" w:rsidRDefault="00920D43" w:rsidP="00976F37">
            <w:pPr>
              <w:textAlignment w:val="auto"/>
              <w:rPr>
                <w:i w:val="0"/>
                <w:szCs w:val="22"/>
                <w:lang w:val="el-GR" w:bidi="hi-IN"/>
              </w:rPr>
            </w:pPr>
            <w:r w:rsidRPr="00F97AD4">
              <w:rPr>
                <w:rFonts w:eastAsia="Arial"/>
                <w:i w:val="0"/>
                <w:szCs w:val="22"/>
                <w:lang w:val="el-GR" w:bidi="hi-IN"/>
              </w:rPr>
              <w:t xml:space="preserve">    </w:t>
            </w:r>
            <w:r w:rsidRPr="00F97AD4">
              <w:rPr>
                <w:i w:val="0"/>
                <w:szCs w:val="22"/>
                <w:lang w:val="el-GR" w:bidi="hi-IN"/>
              </w:rPr>
              <w:t>Όνομα:   .................................................</w:t>
            </w:r>
          </w:p>
          <w:p w14:paraId="344AE2C4" w14:textId="77777777" w:rsidR="00920D43" w:rsidRPr="00F97AD4" w:rsidRDefault="00920D43" w:rsidP="00976F37">
            <w:pPr>
              <w:textAlignment w:val="auto"/>
              <w:rPr>
                <w:i w:val="0"/>
                <w:szCs w:val="22"/>
                <w:lang w:val="el-GR" w:bidi="hi-IN"/>
              </w:rPr>
            </w:pPr>
          </w:p>
        </w:tc>
      </w:tr>
    </w:tbl>
    <w:p w14:paraId="342D16E9" w14:textId="77777777" w:rsidR="00920D43" w:rsidRPr="00F97AD4" w:rsidRDefault="00920D43" w:rsidP="00920D43">
      <w:pPr>
        <w:textAlignment w:val="auto"/>
        <w:rPr>
          <w:b/>
          <w:bCs/>
          <w:i w:val="0"/>
          <w:szCs w:val="22"/>
          <w:lang w:val="el-GR"/>
        </w:rPr>
      </w:pPr>
    </w:p>
    <w:p w14:paraId="40D4B0F3" w14:textId="77777777" w:rsidR="00920D43" w:rsidRPr="00F97AD4" w:rsidRDefault="00920D43" w:rsidP="00920D43">
      <w:pPr>
        <w:textAlignment w:val="auto"/>
        <w:rPr>
          <w:b/>
          <w:bCs/>
          <w:i w:val="0"/>
          <w:szCs w:val="22"/>
          <w:lang w:val="el-GR"/>
        </w:rPr>
      </w:pPr>
    </w:p>
    <w:p w14:paraId="3A953EFB" w14:textId="77777777" w:rsidR="00920D43" w:rsidRPr="00F97AD4" w:rsidRDefault="00920D43" w:rsidP="00920D43">
      <w:pPr>
        <w:textAlignment w:val="auto"/>
        <w:rPr>
          <w:b/>
          <w:bCs/>
          <w:i w:val="0"/>
          <w:szCs w:val="22"/>
          <w:lang w:val="el-GR"/>
        </w:rPr>
      </w:pPr>
      <w:r w:rsidRPr="00F97AD4">
        <w:rPr>
          <w:b/>
          <w:bCs/>
          <w:i w:val="0"/>
          <w:szCs w:val="22"/>
          <w:lang w:val="el-GR"/>
        </w:rPr>
        <w:t>Εκ μέρους και για λογαριασμό του Αναδόχου:</w:t>
      </w:r>
    </w:p>
    <w:p w14:paraId="0A9E01D2" w14:textId="77777777" w:rsidR="00920D43" w:rsidRPr="00F97AD4" w:rsidRDefault="00920D43" w:rsidP="00920D43">
      <w:pPr>
        <w:textAlignment w:val="auto"/>
        <w:rPr>
          <w:b/>
          <w:bCs/>
          <w:i w:val="0"/>
          <w:szCs w:val="22"/>
          <w:lang w:val="el-GR"/>
        </w:rPr>
      </w:pPr>
    </w:p>
    <w:tbl>
      <w:tblPr>
        <w:tblW w:w="9072" w:type="dxa"/>
        <w:jc w:val="center"/>
        <w:tblLook w:val="04A0" w:firstRow="1" w:lastRow="0" w:firstColumn="1" w:lastColumn="0" w:noHBand="0" w:noVBand="1"/>
      </w:tblPr>
      <w:tblGrid>
        <w:gridCol w:w="4362"/>
        <w:gridCol w:w="4710"/>
      </w:tblGrid>
      <w:tr w:rsidR="00F97AD4" w:rsidRPr="00297B05" w14:paraId="0C1EC343" w14:textId="77777777" w:rsidTr="00976F37">
        <w:trPr>
          <w:trHeight w:val="3934"/>
          <w:jc w:val="center"/>
        </w:trPr>
        <w:tc>
          <w:tcPr>
            <w:tcW w:w="4362" w:type="dxa"/>
          </w:tcPr>
          <w:p w14:paraId="6AB89893" w14:textId="77777777" w:rsidR="00920D43" w:rsidRPr="00F97AD4" w:rsidRDefault="00920D43" w:rsidP="00976F37">
            <w:pPr>
              <w:snapToGrid w:val="0"/>
              <w:textAlignment w:val="auto"/>
              <w:rPr>
                <w:i w:val="0"/>
                <w:szCs w:val="22"/>
                <w:lang w:val="el-GR" w:bidi="hi-IN"/>
              </w:rPr>
            </w:pPr>
          </w:p>
          <w:p w14:paraId="46C21D96" w14:textId="77777777" w:rsidR="00920D43" w:rsidRPr="00F97AD4" w:rsidRDefault="00920D43" w:rsidP="00976F37">
            <w:pPr>
              <w:textAlignment w:val="auto"/>
              <w:rPr>
                <w:i w:val="0"/>
                <w:szCs w:val="22"/>
                <w:lang w:val="el-GR" w:bidi="hi-IN"/>
              </w:rPr>
            </w:pPr>
          </w:p>
          <w:p w14:paraId="1FF5E9B2" w14:textId="77777777" w:rsidR="00920D43" w:rsidRPr="00F97AD4" w:rsidRDefault="00920D43" w:rsidP="00976F37">
            <w:pPr>
              <w:textAlignment w:val="auto"/>
              <w:rPr>
                <w:i w:val="0"/>
                <w:szCs w:val="22"/>
                <w:lang w:val="el-GR" w:bidi="hi-IN"/>
              </w:rPr>
            </w:pPr>
          </w:p>
          <w:p w14:paraId="38132236" w14:textId="77777777" w:rsidR="00920D43" w:rsidRPr="00F97AD4" w:rsidRDefault="00920D43" w:rsidP="00976F37">
            <w:pPr>
              <w:textAlignment w:val="auto"/>
              <w:rPr>
                <w:i w:val="0"/>
                <w:szCs w:val="22"/>
                <w:lang w:val="el-GR" w:bidi="hi-IN"/>
              </w:rPr>
            </w:pPr>
            <w:r w:rsidRPr="00F97AD4">
              <w:rPr>
                <w:i w:val="0"/>
                <w:szCs w:val="22"/>
                <w:lang w:val="el-GR" w:bidi="hi-IN"/>
              </w:rPr>
              <w:t>Υπογραφή: .............................................</w:t>
            </w:r>
          </w:p>
          <w:p w14:paraId="51145592" w14:textId="77777777" w:rsidR="00920D43" w:rsidRPr="00F97AD4" w:rsidRDefault="00920D43" w:rsidP="00976F37">
            <w:pPr>
              <w:textAlignment w:val="auto"/>
              <w:rPr>
                <w:i w:val="0"/>
                <w:szCs w:val="22"/>
                <w:lang w:val="el-GR" w:bidi="hi-IN"/>
              </w:rPr>
            </w:pPr>
          </w:p>
          <w:p w14:paraId="1423A7B8" w14:textId="77777777" w:rsidR="00920D43" w:rsidRPr="00F97AD4" w:rsidRDefault="00920D43" w:rsidP="00976F37">
            <w:pPr>
              <w:textAlignment w:val="auto"/>
              <w:rPr>
                <w:i w:val="0"/>
                <w:szCs w:val="22"/>
                <w:lang w:val="el-GR" w:bidi="hi-IN"/>
              </w:rPr>
            </w:pPr>
            <w:r w:rsidRPr="00F97AD4">
              <w:rPr>
                <w:i w:val="0"/>
                <w:szCs w:val="22"/>
                <w:lang w:val="el-GR" w:bidi="hi-IN"/>
              </w:rPr>
              <w:t>Τίτλος:   ..................................................</w:t>
            </w:r>
          </w:p>
          <w:p w14:paraId="36E603FA" w14:textId="77777777" w:rsidR="00920D43" w:rsidRPr="00F97AD4" w:rsidRDefault="00920D43" w:rsidP="00976F37">
            <w:pPr>
              <w:textAlignment w:val="auto"/>
              <w:rPr>
                <w:i w:val="0"/>
                <w:szCs w:val="22"/>
                <w:lang w:val="el-GR" w:bidi="hi-IN"/>
              </w:rPr>
            </w:pPr>
          </w:p>
          <w:p w14:paraId="31336843" w14:textId="77777777" w:rsidR="00920D43" w:rsidRPr="00F97AD4" w:rsidRDefault="00920D43" w:rsidP="00976F37">
            <w:pPr>
              <w:textAlignment w:val="auto"/>
              <w:rPr>
                <w:i w:val="0"/>
                <w:szCs w:val="22"/>
                <w:lang w:val="el-GR" w:bidi="hi-IN"/>
              </w:rPr>
            </w:pPr>
            <w:r w:rsidRPr="00F97AD4">
              <w:rPr>
                <w:i w:val="0"/>
                <w:szCs w:val="22"/>
                <w:lang w:val="el-GR" w:bidi="hi-IN"/>
              </w:rPr>
              <w:t>Όνομα:  ..................................................</w:t>
            </w:r>
          </w:p>
          <w:p w14:paraId="1C338F09" w14:textId="77777777" w:rsidR="00920D43" w:rsidRPr="00F97AD4" w:rsidRDefault="00920D43" w:rsidP="00976F37">
            <w:pPr>
              <w:textAlignment w:val="auto"/>
              <w:rPr>
                <w:i w:val="0"/>
                <w:szCs w:val="22"/>
                <w:lang w:val="el-GR" w:bidi="hi-IN"/>
              </w:rPr>
            </w:pPr>
          </w:p>
        </w:tc>
        <w:tc>
          <w:tcPr>
            <w:tcW w:w="4710" w:type="dxa"/>
          </w:tcPr>
          <w:p w14:paraId="010304B2" w14:textId="77777777" w:rsidR="00920D43" w:rsidRPr="00F97AD4" w:rsidRDefault="00920D43" w:rsidP="00976F37">
            <w:pPr>
              <w:textAlignment w:val="auto"/>
              <w:rPr>
                <w:i w:val="0"/>
                <w:szCs w:val="22"/>
                <w:lang w:val="el-GR" w:bidi="hi-IN"/>
              </w:rPr>
            </w:pPr>
            <w:r w:rsidRPr="00F97AD4">
              <w:rPr>
                <w:i w:val="0"/>
                <w:szCs w:val="22"/>
                <w:u w:val="single"/>
                <w:lang w:val="el-GR" w:bidi="hi-IN"/>
              </w:rPr>
              <w:t>Μάρτυρες</w:t>
            </w:r>
            <w:r w:rsidRPr="00F97AD4">
              <w:rPr>
                <w:i w:val="0"/>
                <w:szCs w:val="22"/>
                <w:lang w:val="el-GR" w:bidi="hi-IN"/>
              </w:rPr>
              <w:t xml:space="preserve">: </w:t>
            </w:r>
          </w:p>
          <w:p w14:paraId="6BD7CB85" w14:textId="77777777" w:rsidR="00920D43" w:rsidRPr="00F97AD4" w:rsidRDefault="00920D43" w:rsidP="00976F37">
            <w:pPr>
              <w:textAlignment w:val="auto"/>
              <w:rPr>
                <w:i w:val="0"/>
                <w:szCs w:val="22"/>
                <w:lang w:val="el-GR" w:bidi="hi-IN"/>
              </w:rPr>
            </w:pPr>
          </w:p>
          <w:p w14:paraId="50A7A99F" w14:textId="77777777" w:rsidR="00920D43" w:rsidRPr="00F97AD4" w:rsidRDefault="00920D43" w:rsidP="00976F37">
            <w:pPr>
              <w:textAlignment w:val="auto"/>
              <w:rPr>
                <w:i w:val="0"/>
                <w:szCs w:val="22"/>
                <w:lang w:val="el-GR" w:bidi="hi-IN"/>
              </w:rPr>
            </w:pPr>
            <w:r w:rsidRPr="00F97AD4">
              <w:rPr>
                <w:i w:val="0"/>
                <w:szCs w:val="22"/>
                <w:lang w:val="el-GR" w:bidi="hi-IN"/>
              </w:rPr>
              <w:t>1. Υπογραφή: .............................................</w:t>
            </w:r>
          </w:p>
          <w:p w14:paraId="4B232B54" w14:textId="77777777" w:rsidR="00920D43" w:rsidRPr="00F97AD4" w:rsidRDefault="00920D43" w:rsidP="00976F37">
            <w:pPr>
              <w:textAlignment w:val="auto"/>
              <w:rPr>
                <w:i w:val="0"/>
                <w:szCs w:val="22"/>
                <w:lang w:val="el-GR" w:bidi="hi-IN"/>
              </w:rPr>
            </w:pPr>
          </w:p>
          <w:p w14:paraId="1F4204F1" w14:textId="77777777" w:rsidR="00920D43" w:rsidRPr="00F97AD4" w:rsidRDefault="00920D43" w:rsidP="00976F37">
            <w:pPr>
              <w:textAlignment w:val="auto"/>
              <w:rPr>
                <w:i w:val="0"/>
                <w:szCs w:val="22"/>
                <w:lang w:val="el-GR" w:bidi="hi-IN"/>
              </w:rPr>
            </w:pPr>
            <w:r w:rsidRPr="00F97AD4">
              <w:rPr>
                <w:rFonts w:eastAsia="Arial"/>
                <w:i w:val="0"/>
                <w:szCs w:val="22"/>
                <w:lang w:val="el-GR" w:bidi="hi-IN"/>
              </w:rPr>
              <w:t xml:space="preserve">    </w:t>
            </w:r>
            <w:r w:rsidRPr="00F97AD4">
              <w:rPr>
                <w:i w:val="0"/>
                <w:szCs w:val="22"/>
                <w:lang w:val="el-GR" w:bidi="hi-IN"/>
              </w:rPr>
              <w:t>Όνομα:  ..................................................</w:t>
            </w:r>
          </w:p>
          <w:p w14:paraId="42C459B5" w14:textId="77777777" w:rsidR="00920D43" w:rsidRPr="00F97AD4" w:rsidRDefault="00920D43" w:rsidP="00976F37">
            <w:pPr>
              <w:textAlignment w:val="auto"/>
              <w:rPr>
                <w:i w:val="0"/>
                <w:szCs w:val="22"/>
                <w:lang w:val="el-GR" w:bidi="hi-IN"/>
              </w:rPr>
            </w:pPr>
          </w:p>
          <w:p w14:paraId="01B24B86" w14:textId="77777777" w:rsidR="00920D43" w:rsidRPr="00F97AD4" w:rsidRDefault="00920D43" w:rsidP="00976F37">
            <w:pPr>
              <w:textAlignment w:val="auto"/>
              <w:rPr>
                <w:i w:val="0"/>
                <w:szCs w:val="22"/>
                <w:lang w:val="el-GR" w:bidi="hi-IN"/>
              </w:rPr>
            </w:pPr>
            <w:r w:rsidRPr="00F97AD4">
              <w:rPr>
                <w:i w:val="0"/>
                <w:szCs w:val="22"/>
                <w:lang w:val="el-GR" w:bidi="hi-IN"/>
              </w:rPr>
              <w:t>2. Υπογραφή: .............................................</w:t>
            </w:r>
          </w:p>
          <w:p w14:paraId="30081432" w14:textId="77777777" w:rsidR="00920D43" w:rsidRPr="00F97AD4" w:rsidRDefault="00920D43" w:rsidP="00976F37">
            <w:pPr>
              <w:textAlignment w:val="auto"/>
              <w:rPr>
                <w:i w:val="0"/>
                <w:szCs w:val="22"/>
                <w:lang w:val="el-GR" w:bidi="hi-IN"/>
              </w:rPr>
            </w:pPr>
          </w:p>
          <w:p w14:paraId="40FB84B4" w14:textId="77777777" w:rsidR="00920D43" w:rsidRPr="00F97AD4" w:rsidRDefault="00920D43" w:rsidP="00976F37">
            <w:pPr>
              <w:textAlignment w:val="auto"/>
              <w:rPr>
                <w:i w:val="0"/>
                <w:szCs w:val="22"/>
                <w:lang w:val="el-GR" w:bidi="hi-IN"/>
              </w:rPr>
            </w:pPr>
            <w:r w:rsidRPr="00F97AD4">
              <w:rPr>
                <w:rFonts w:eastAsia="Arial"/>
                <w:i w:val="0"/>
                <w:szCs w:val="22"/>
                <w:lang w:val="el-GR" w:bidi="hi-IN"/>
              </w:rPr>
              <w:t xml:space="preserve">    </w:t>
            </w:r>
            <w:r w:rsidRPr="00F97AD4">
              <w:rPr>
                <w:i w:val="0"/>
                <w:szCs w:val="22"/>
                <w:lang w:val="el-GR" w:bidi="hi-IN"/>
              </w:rPr>
              <w:t>Όνομα:   .................................................</w:t>
            </w:r>
          </w:p>
        </w:tc>
      </w:tr>
    </w:tbl>
    <w:p w14:paraId="13359AF6" w14:textId="77777777" w:rsidR="00920D43" w:rsidRPr="00F97AD4" w:rsidRDefault="00920D43" w:rsidP="00920D43">
      <w:pPr>
        <w:jc w:val="left"/>
        <w:textAlignment w:val="auto"/>
        <w:rPr>
          <w:i w:val="0"/>
          <w:szCs w:val="22"/>
          <w:lang w:val="el-GR"/>
        </w:rPr>
      </w:pPr>
    </w:p>
    <w:p w14:paraId="0A869CFF" w14:textId="77777777" w:rsidR="00920D43" w:rsidRPr="00F97AD4" w:rsidRDefault="00920D43" w:rsidP="00920D43">
      <w:pPr>
        <w:jc w:val="left"/>
        <w:textAlignment w:val="auto"/>
        <w:rPr>
          <w:i w:val="0"/>
          <w:szCs w:val="22"/>
          <w:lang w:val="el-GR"/>
        </w:rPr>
      </w:pPr>
    </w:p>
    <w:p w14:paraId="69419D01" w14:textId="77777777" w:rsidR="00920D43" w:rsidRPr="00F97AD4" w:rsidRDefault="00920D43" w:rsidP="00920D43">
      <w:pPr>
        <w:textAlignment w:val="auto"/>
        <w:rPr>
          <w:b/>
          <w:szCs w:val="22"/>
          <w:u w:val="single"/>
          <w:lang w:val="el-GR" w:eastAsia="el-GR"/>
        </w:rPr>
      </w:pPr>
      <w:r w:rsidRPr="00F97AD4">
        <w:rPr>
          <w:i w:val="0"/>
          <w:szCs w:val="22"/>
          <w:lang w:val="el-GR"/>
        </w:rPr>
        <w:t>«Χαρτόσημα»</w:t>
      </w:r>
    </w:p>
    <w:p w14:paraId="15311C50" w14:textId="77777777" w:rsidR="00920D43" w:rsidRPr="00F97AD4" w:rsidRDefault="00920D43" w:rsidP="00920D43">
      <w:pPr>
        <w:autoSpaceDN w:val="0"/>
        <w:jc w:val="center"/>
        <w:textAlignment w:val="auto"/>
        <w:rPr>
          <w:b/>
          <w:szCs w:val="22"/>
          <w:u w:val="single"/>
          <w:lang w:val="el-GR" w:eastAsia="el-GR"/>
        </w:rPr>
      </w:pPr>
    </w:p>
    <w:p w14:paraId="1817E096" w14:textId="77777777" w:rsidR="00920D43" w:rsidRPr="00F97AD4" w:rsidRDefault="00920D43" w:rsidP="00920D43">
      <w:pPr>
        <w:overflowPunct/>
        <w:autoSpaceDE/>
        <w:autoSpaceDN w:val="0"/>
        <w:spacing w:before="0" w:line="240" w:lineRule="auto"/>
        <w:textAlignment w:val="auto"/>
        <w:rPr>
          <w:b/>
          <w:i w:val="0"/>
          <w:szCs w:val="22"/>
          <w:u w:val="single"/>
          <w:lang w:val="el-GR" w:eastAsia="el-GR"/>
        </w:rPr>
      </w:pPr>
    </w:p>
    <w:p w14:paraId="670FA4D2" w14:textId="77777777" w:rsidR="00920D43" w:rsidRPr="00F97AD4" w:rsidRDefault="00920D43" w:rsidP="00920D43">
      <w:pPr>
        <w:rPr>
          <w:i w:val="0"/>
          <w:lang w:val="el-GR"/>
        </w:rPr>
      </w:pPr>
    </w:p>
    <w:p w14:paraId="05E18516" w14:textId="77777777" w:rsidR="00D07EF4" w:rsidRPr="00F97AD4" w:rsidRDefault="00D07EF4" w:rsidP="00920D43">
      <w:pPr>
        <w:rPr>
          <w:i w:val="0"/>
          <w:lang w:val="el-GR"/>
        </w:rPr>
      </w:pPr>
    </w:p>
    <w:p w14:paraId="109174D5" w14:textId="77777777" w:rsidR="00D07EF4" w:rsidRPr="00F97AD4" w:rsidRDefault="00D07EF4" w:rsidP="00D07EF4">
      <w:pPr>
        <w:tabs>
          <w:tab w:val="left" w:pos="450"/>
        </w:tabs>
        <w:overflowPunct/>
        <w:autoSpaceDE/>
        <w:spacing w:before="0" w:line="240" w:lineRule="auto"/>
        <w:ind w:right="278"/>
        <w:jc w:val="center"/>
        <w:textAlignment w:val="auto"/>
        <w:rPr>
          <w:b/>
          <w:i w:val="0"/>
          <w:sz w:val="24"/>
          <w:szCs w:val="24"/>
          <w:u w:val="single"/>
          <w:lang w:val="el-GR" w:eastAsia="x-none"/>
        </w:rPr>
      </w:pPr>
      <w:r w:rsidRPr="00F97AD4">
        <w:rPr>
          <w:b/>
          <w:i w:val="0"/>
          <w:sz w:val="24"/>
          <w:szCs w:val="24"/>
          <w:u w:val="single"/>
          <w:lang w:val="x-none" w:eastAsia="x-none"/>
        </w:rPr>
        <w:t xml:space="preserve">ΕΝΤΥΠΟ  </w:t>
      </w:r>
      <w:r w:rsidRPr="00F97AD4">
        <w:rPr>
          <w:b/>
          <w:i w:val="0"/>
          <w:sz w:val="24"/>
          <w:szCs w:val="24"/>
          <w:u w:val="single"/>
          <w:lang w:val="el-GR" w:eastAsia="x-none"/>
        </w:rPr>
        <w:t>1</w:t>
      </w:r>
    </w:p>
    <w:p w14:paraId="373BC5DA" w14:textId="77777777" w:rsidR="00D07EF4" w:rsidRPr="00F97AD4" w:rsidRDefault="00D07EF4" w:rsidP="00D07EF4">
      <w:pPr>
        <w:tabs>
          <w:tab w:val="left" w:pos="450"/>
        </w:tabs>
        <w:overflowPunct/>
        <w:autoSpaceDE/>
        <w:spacing w:before="0" w:line="240" w:lineRule="auto"/>
        <w:ind w:right="278"/>
        <w:textAlignment w:val="auto"/>
        <w:rPr>
          <w:i w:val="0"/>
          <w:sz w:val="24"/>
          <w:szCs w:val="24"/>
          <w:lang w:val="x-none" w:eastAsia="x-none"/>
        </w:rPr>
      </w:pPr>
    </w:p>
    <w:p w14:paraId="0B221810" w14:textId="77777777" w:rsidR="00D07EF4" w:rsidRPr="00F97AD4" w:rsidRDefault="00D07EF4" w:rsidP="00D07EF4">
      <w:pPr>
        <w:overflowPunct/>
        <w:autoSpaceDE/>
        <w:spacing w:before="0"/>
        <w:jc w:val="center"/>
        <w:textAlignment w:val="auto"/>
        <w:rPr>
          <w:b/>
          <w:i w:val="0"/>
          <w:sz w:val="24"/>
          <w:szCs w:val="24"/>
          <w:u w:val="single"/>
          <w:lang w:val="el-GR" w:eastAsia="el-GR"/>
        </w:rPr>
      </w:pPr>
      <w:r w:rsidRPr="00F97AD4">
        <w:rPr>
          <w:b/>
          <w:i w:val="0"/>
          <w:sz w:val="24"/>
          <w:szCs w:val="24"/>
          <w:u w:val="single"/>
          <w:lang w:val="el-GR" w:eastAsia="el-GR"/>
        </w:rPr>
        <w:t>ΔΕΣΜΕΥΣΗ ΜΗ ΑΠΟΣΥΡΣΗΣ ΤΗΣ ΠΡΟΣΦΟΡΑΣ</w:t>
      </w:r>
    </w:p>
    <w:p w14:paraId="3601C573" w14:textId="77777777" w:rsidR="00D07EF4" w:rsidRPr="00F97AD4" w:rsidRDefault="00D07EF4" w:rsidP="00D07EF4">
      <w:pPr>
        <w:overflowPunct/>
        <w:autoSpaceDE/>
        <w:spacing w:before="0"/>
        <w:textAlignment w:val="auto"/>
        <w:rPr>
          <w:b/>
          <w:i w:val="0"/>
          <w:sz w:val="24"/>
          <w:szCs w:val="24"/>
          <w:u w:val="single"/>
          <w:lang w:val="el-GR" w:eastAsia="el-GR"/>
        </w:rPr>
      </w:pPr>
    </w:p>
    <w:p w14:paraId="7D00A9FC" w14:textId="73FDF189" w:rsidR="00D07EF4" w:rsidRPr="00F97AD4" w:rsidRDefault="00D07EF4" w:rsidP="00D07EF4">
      <w:pPr>
        <w:overflowPunct/>
        <w:autoSpaceDE/>
        <w:spacing w:before="0" w:line="360" w:lineRule="auto"/>
        <w:jc w:val="center"/>
        <w:textAlignment w:val="auto"/>
        <w:rPr>
          <w:b/>
          <w:i w:val="0"/>
          <w:sz w:val="24"/>
          <w:szCs w:val="24"/>
          <w:u w:val="single"/>
          <w:lang w:val="el-GR" w:eastAsia="el-GR"/>
        </w:rPr>
      </w:pPr>
      <w:r w:rsidRPr="00F97AD4">
        <w:rPr>
          <w:b/>
          <w:i w:val="0"/>
          <w:szCs w:val="22"/>
          <w:u w:val="single"/>
          <w:lang w:val="el-GR" w:eastAsia="el-GR"/>
        </w:rPr>
        <w:t>Διαγωνισμός αρ.</w:t>
      </w:r>
      <w:r w:rsidRPr="00F97AD4">
        <w:rPr>
          <w:i w:val="0"/>
          <w:szCs w:val="22"/>
          <w:u w:val="single"/>
          <w:lang w:val="el-GR" w:eastAsia="el-GR"/>
        </w:rPr>
        <w:t xml:space="preserve"> </w:t>
      </w:r>
      <w:r w:rsidR="00BE43BE" w:rsidRPr="00BE43BE">
        <w:rPr>
          <w:b/>
          <w:i w:val="0"/>
          <w:szCs w:val="22"/>
          <w:u w:val="single"/>
          <w:lang w:val="el-GR" w:eastAsia="el-GR"/>
        </w:rPr>
        <w:t>15</w:t>
      </w:r>
      <w:r w:rsidR="009911EA" w:rsidRPr="009911EA">
        <w:rPr>
          <w:b/>
          <w:i w:val="0"/>
          <w:szCs w:val="22"/>
          <w:u w:val="single"/>
          <w:lang w:val="el-GR" w:eastAsia="el-GR"/>
        </w:rPr>
        <w:t>/2023</w:t>
      </w:r>
    </w:p>
    <w:p w14:paraId="1D862741" w14:textId="77777777" w:rsidR="00D07EF4" w:rsidRPr="00F97AD4" w:rsidRDefault="00D07EF4" w:rsidP="00BF5179">
      <w:pPr>
        <w:numPr>
          <w:ilvl w:val="0"/>
          <w:numId w:val="45"/>
        </w:numPr>
        <w:tabs>
          <w:tab w:val="num" w:pos="426"/>
        </w:tabs>
        <w:overflowPunct/>
        <w:autoSpaceDE/>
        <w:spacing w:before="0" w:line="240" w:lineRule="auto"/>
        <w:ind w:left="360"/>
        <w:contextualSpacing/>
        <w:textAlignment w:val="auto"/>
        <w:rPr>
          <w:i w:val="0"/>
          <w:szCs w:val="22"/>
          <w:lang w:val="el-GR"/>
        </w:rPr>
      </w:pPr>
      <w:r w:rsidRPr="00F97AD4">
        <w:rPr>
          <w:i w:val="0"/>
          <w:szCs w:val="22"/>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3E9CA215" w14:textId="77777777" w:rsidR="00D07EF4" w:rsidRPr="00F97AD4" w:rsidRDefault="00D07EF4" w:rsidP="00D07EF4">
      <w:pPr>
        <w:ind w:left="360"/>
        <w:contextualSpacing/>
        <w:rPr>
          <w:i w:val="0"/>
          <w:szCs w:val="22"/>
          <w:lang w:val="el-GR"/>
        </w:rPr>
      </w:pPr>
    </w:p>
    <w:p w14:paraId="1A02E5AF" w14:textId="77777777" w:rsidR="00D07EF4" w:rsidRPr="00F97AD4" w:rsidRDefault="00D07EF4" w:rsidP="00BF5179">
      <w:pPr>
        <w:numPr>
          <w:ilvl w:val="0"/>
          <w:numId w:val="45"/>
        </w:numPr>
        <w:overflowPunct/>
        <w:autoSpaceDE/>
        <w:spacing w:before="0" w:line="240" w:lineRule="auto"/>
        <w:ind w:left="360"/>
        <w:contextualSpacing/>
        <w:textAlignment w:val="auto"/>
        <w:rPr>
          <w:i w:val="0"/>
          <w:szCs w:val="22"/>
          <w:lang w:val="el-GR"/>
        </w:rPr>
      </w:pPr>
      <w:r w:rsidRPr="00F97AD4">
        <w:rPr>
          <w:i w:val="0"/>
          <w:szCs w:val="22"/>
          <w:lang w:val="el-GR"/>
        </w:rPr>
        <w:t xml:space="preserve">Γνωρίζουμε ότι με βάση τους όρους των εγγράφων του διαγωνισμού σε περίπτωση που: </w:t>
      </w:r>
    </w:p>
    <w:p w14:paraId="7C322D2F" w14:textId="77777777" w:rsidR="00D07EF4" w:rsidRPr="00F97AD4" w:rsidRDefault="00D07EF4" w:rsidP="00D07EF4">
      <w:pPr>
        <w:overflowPunct/>
        <w:autoSpaceDE/>
        <w:spacing w:before="0"/>
        <w:ind w:left="720" w:hanging="360"/>
        <w:textAlignment w:val="auto"/>
        <w:rPr>
          <w:i w:val="0"/>
          <w:szCs w:val="22"/>
          <w:lang w:val="el-GR" w:eastAsia="el-GR"/>
        </w:rPr>
      </w:pPr>
      <w:r w:rsidRPr="00F97AD4">
        <w:rPr>
          <w:i w:val="0"/>
          <w:szCs w:val="22"/>
          <w:lang w:val="el-GR" w:eastAsia="el-GR"/>
        </w:rPr>
        <w:t>(α)</w:t>
      </w:r>
      <w:r w:rsidRPr="00F97AD4">
        <w:rPr>
          <w:i w:val="0"/>
          <w:szCs w:val="22"/>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2BFC5046" w14:textId="77777777" w:rsidR="00D07EF4" w:rsidRPr="00F97AD4" w:rsidRDefault="00D07EF4" w:rsidP="00D07EF4">
      <w:pPr>
        <w:overflowPunct/>
        <w:autoSpaceDE/>
        <w:spacing w:before="0"/>
        <w:ind w:left="720" w:hanging="360"/>
        <w:textAlignment w:val="auto"/>
        <w:rPr>
          <w:i w:val="0"/>
          <w:szCs w:val="22"/>
          <w:lang w:val="el-GR" w:eastAsia="el-GR"/>
        </w:rPr>
      </w:pPr>
      <w:r w:rsidRPr="00F97AD4">
        <w:rPr>
          <w:i w:val="0"/>
          <w:szCs w:val="22"/>
          <w:lang w:val="el-GR" w:eastAsia="el-GR"/>
        </w:rPr>
        <w:t xml:space="preserve">(β) έχει διαπιστωθεί ότι έχουμε υποβάλει οποιαδήποτε ψευδή δήλωση ή πλαστό πιστοποιητικό ή </w:t>
      </w:r>
    </w:p>
    <w:p w14:paraId="09A04C00" w14:textId="77777777" w:rsidR="00D07EF4" w:rsidRPr="00F97AD4" w:rsidRDefault="00D07EF4" w:rsidP="00D07EF4">
      <w:pPr>
        <w:overflowPunct/>
        <w:autoSpaceDE/>
        <w:spacing w:before="0"/>
        <w:ind w:left="720" w:hanging="360"/>
        <w:textAlignment w:val="auto"/>
        <w:rPr>
          <w:i w:val="0"/>
          <w:szCs w:val="22"/>
          <w:lang w:val="el-GR" w:eastAsia="el-GR"/>
        </w:rPr>
      </w:pPr>
      <w:r w:rsidRPr="00F97AD4">
        <w:rPr>
          <w:i w:val="0"/>
          <w:szCs w:val="22"/>
          <w:lang w:val="el-GR" w:eastAsia="el-GR"/>
        </w:rPr>
        <w:t>(γ)</w:t>
      </w:r>
      <w:r w:rsidRPr="00F97AD4">
        <w:rPr>
          <w:i w:val="0"/>
          <w:szCs w:val="22"/>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659042D0" w14:textId="77777777" w:rsidR="00D07EF4" w:rsidRPr="00F97AD4" w:rsidRDefault="00D07EF4" w:rsidP="00D07EF4">
      <w:pPr>
        <w:overflowPunct/>
        <w:autoSpaceDE/>
        <w:spacing w:before="0"/>
        <w:ind w:left="1260" w:hanging="540"/>
        <w:textAlignment w:val="auto"/>
        <w:rPr>
          <w:i w:val="0"/>
          <w:szCs w:val="22"/>
          <w:lang w:val="el-GR" w:eastAsia="el-GR"/>
        </w:rPr>
      </w:pPr>
      <w:r w:rsidRPr="00F97AD4">
        <w:rPr>
          <w:i w:val="0"/>
          <w:szCs w:val="22"/>
          <w:lang w:val="el-GR" w:eastAsia="el-GR"/>
        </w:rPr>
        <w:t>(ι)</w:t>
      </w:r>
      <w:r w:rsidRPr="00F97AD4">
        <w:rPr>
          <w:i w:val="0"/>
          <w:szCs w:val="22"/>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6A6002D9" w14:textId="77777777" w:rsidR="00D07EF4" w:rsidRPr="00F97AD4" w:rsidRDefault="00D07EF4" w:rsidP="00D07EF4">
      <w:pPr>
        <w:overflowPunct/>
        <w:autoSpaceDE/>
        <w:spacing w:before="0"/>
        <w:ind w:left="1260" w:hanging="540"/>
        <w:textAlignment w:val="auto"/>
        <w:rPr>
          <w:i w:val="0"/>
          <w:szCs w:val="22"/>
          <w:lang w:val="el-GR" w:eastAsia="el-GR"/>
        </w:rPr>
      </w:pPr>
      <w:r w:rsidRPr="00F97AD4">
        <w:rPr>
          <w:i w:val="0"/>
          <w:szCs w:val="22"/>
          <w:lang w:val="el-GR" w:eastAsia="el-GR"/>
        </w:rPr>
        <w:t>(ιι)</w:t>
      </w:r>
      <w:r w:rsidRPr="00F97AD4">
        <w:rPr>
          <w:i w:val="0"/>
          <w:szCs w:val="22"/>
          <w:lang w:val="el-GR" w:eastAsia="el-GR"/>
        </w:rPr>
        <w:tab/>
        <w:t>έχουμε αρνηθεί ή παραλείψει να υπογράψουμε τη Σύμβαση,</w:t>
      </w:r>
    </w:p>
    <w:p w14:paraId="005A1E25" w14:textId="77777777" w:rsidR="00D07EF4" w:rsidRPr="00F97AD4" w:rsidRDefault="00D07EF4" w:rsidP="00D07EF4">
      <w:pPr>
        <w:ind w:left="360"/>
        <w:contextualSpacing/>
        <w:rPr>
          <w:b/>
          <w:i w:val="0"/>
          <w:szCs w:val="22"/>
          <w:lang w:val="el-GR"/>
        </w:rPr>
      </w:pPr>
      <w:r w:rsidRPr="00F97AD4">
        <w:rPr>
          <w:b/>
          <w:i w:val="0"/>
          <w:szCs w:val="22"/>
          <w:lang w:val="el-GR"/>
        </w:rPr>
        <w:t>είναι δυνατό να μας επιβληθούν οι πιο κάτω κυρώσεις:</w:t>
      </w:r>
    </w:p>
    <w:p w14:paraId="1C4326B8" w14:textId="77777777" w:rsidR="00D07EF4" w:rsidRPr="00F97AD4" w:rsidRDefault="00D07EF4" w:rsidP="00D07EF4">
      <w:pPr>
        <w:overflowPunct/>
        <w:autoSpaceDE/>
        <w:ind w:left="990" w:right="278" w:hanging="450"/>
        <w:textAlignment w:val="auto"/>
        <w:rPr>
          <w:i w:val="0"/>
          <w:szCs w:val="22"/>
          <w:lang w:val="x-none" w:eastAsia="x-none"/>
        </w:rPr>
      </w:pPr>
      <w:r w:rsidRPr="00F97AD4">
        <w:rPr>
          <w:i w:val="0"/>
          <w:szCs w:val="22"/>
          <w:lang w:val="x-none" w:eastAsia="x-none"/>
        </w:rPr>
        <w:t>α.</w:t>
      </w:r>
      <w:r w:rsidRPr="00F97AD4">
        <w:rPr>
          <w:i w:val="0"/>
          <w:szCs w:val="22"/>
          <w:lang w:val="x-none" w:eastAsia="x-none"/>
        </w:rPr>
        <w:tab/>
        <w:t xml:space="preserve"> αποκλεισμό από του δικαιώματος ανάθεσης της Σύμβασης, και</w:t>
      </w:r>
    </w:p>
    <w:p w14:paraId="573119F1" w14:textId="77777777" w:rsidR="00D07EF4" w:rsidRPr="00F97AD4" w:rsidRDefault="00D07EF4" w:rsidP="00D07EF4">
      <w:pPr>
        <w:overflowPunct/>
        <w:autoSpaceDE/>
        <w:ind w:left="990" w:right="278" w:hanging="450"/>
        <w:textAlignment w:val="auto"/>
        <w:rPr>
          <w:i w:val="0"/>
          <w:szCs w:val="22"/>
          <w:lang w:val="x-none" w:eastAsia="x-none"/>
        </w:rPr>
      </w:pPr>
      <w:r w:rsidRPr="00F97AD4">
        <w:rPr>
          <w:i w:val="0"/>
          <w:szCs w:val="22"/>
          <w:lang w:val="x-none" w:eastAsia="x-none"/>
        </w:rPr>
        <w:t>β.</w:t>
      </w:r>
      <w:r w:rsidRPr="00F97AD4">
        <w:rPr>
          <w:i w:val="0"/>
          <w:szCs w:val="22"/>
          <w:lang w:val="x-none" w:eastAsia="x-none"/>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11BD0427" w14:textId="6559AB70" w:rsidR="00D07EF4" w:rsidRPr="00F97AD4" w:rsidRDefault="00D07EF4" w:rsidP="00BF5179">
      <w:pPr>
        <w:numPr>
          <w:ilvl w:val="0"/>
          <w:numId w:val="45"/>
        </w:numPr>
        <w:overflowPunct/>
        <w:autoSpaceDE/>
        <w:spacing w:before="0" w:line="240" w:lineRule="auto"/>
        <w:ind w:left="360"/>
        <w:contextualSpacing/>
        <w:textAlignment w:val="auto"/>
        <w:rPr>
          <w:i w:val="0"/>
          <w:szCs w:val="22"/>
          <w:lang w:val="el-GR" w:eastAsia="el-GR"/>
        </w:rPr>
      </w:pPr>
      <w:r w:rsidRPr="00F97AD4">
        <w:rPr>
          <w:i w:val="0"/>
          <w:szCs w:val="22"/>
          <w:lang w:val="el-GR" w:eastAsia="el-GR"/>
        </w:rPr>
        <w:t xml:space="preserve">Επιπρόσθετα </w:t>
      </w:r>
      <w:r w:rsidRPr="00F97AD4">
        <w:rPr>
          <w:b/>
          <w:i w:val="0"/>
          <w:szCs w:val="22"/>
          <w:u w:val="single"/>
          <w:lang w:val="el-GR" w:eastAsia="el-GR"/>
        </w:rPr>
        <w:t xml:space="preserve">αναλαμβάνουμε την υποχρέωση να καταβάλουμε στην Αναθέτουσα Αρχή, ως αποζημίωση ποσό </w:t>
      </w:r>
      <w:r w:rsidR="00AC3C6E" w:rsidRPr="00F97AD4">
        <w:rPr>
          <w:b/>
          <w:i w:val="0"/>
          <w:szCs w:val="22"/>
          <w:u w:val="single"/>
          <w:lang w:val="el-GR" w:eastAsia="el-GR"/>
        </w:rPr>
        <w:t>€5.000,00</w:t>
      </w:r>
      <w:r w:rsidRPr="00F97AD4">
        <w:rPr>
          <w:b/>
          <w:i w:val="0"/>
          <w:szCs w:val="22"/>
          <w:u w:val="single"/>
          <w:lang w:val="el-GR" w:eastAsia="el-GR"/>
        </w:rPr>
        <w:t xml:space="preserve">. </w:t>
      </w:r>
    </w:p>
    <w:p w14:paraId="1B54F83A" w14:textId="77777777" w:rsidR="00D07EF4" w:rsidRPr="00F97AD4" w:rsidRDefault="00D07EF4" w:rsidP="00D07EF4">
      <w:pPr>
        <w:overflowPunct/>
        <w:ind w:left="360"/>
        <w:contextualSpacing/>
        <w:textAlignment w:val="auto"/>
        <w:rPr>
          <w:i w:val="0"/>
          <w:szCs w:val="22"/>
          <w:lang w:val="el-GR" w:eastAsia="el-GR"/>
        </w:rPr>
      </w:pPr>
    </w:p>
    <w:tbl>
      <w:tblPr>
        <w:tblW w:w="9468" w:type="dxa"/>
        <w:tblLayout w:type="fixed"/>
        <w:tblLook w:val="01E0" w:firstRow="1" w:lastRow="1" w:firstColumn="1" w:lastColumn="1" w:noHBand="0" w:noVBand="0"/>
      </w:tblPr>
      <w:tblGrid>
        <w:gridCol w:w="4572"/>
        <w:gridCol w:w="364"/>
        <w:gridCol w:w="4532"/>
      </w:tblGrid>
      <w:tr w:rsidR="00F97AD4" w:rsidRPr="00F97AD4" w14:paraId="710B1DBF" w14:textId="77777777" w:rsidTr="005F20F9">
        <w:trPr>
          <w:trHeight w:val="397"/>
        </w:trPr>
        <w:tc>
          <w:tcPr>
            <w:tcW w:w="4936" w:type="dxa"/>
            <w:gridSpan w:val="2"/>
          </w:tcPr>
          <w:p w14:paraId="25C39B6B"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Υπογραφή Προσφέροντος ή Εκπροσώπου του</w:t>
            </w:r>
          </w:p>
        </w:tc>
        <w:tc>
          <w:tcPr>
            <w:tcW w:w="4532" w:type="dxa"/>
          </w:tcPr>
          <w:p w14:paraId="5C2E233F"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w:t>
            </w:r>
          </w:p>
        </w:tc>
      </w:tr>
      <w:tr w:rsidR="00F97AD4" w:rsidRPr="00F97AD4" w14:paraId="1A88C012" w14:textId="77777777" w:rsidTr="005F20F9">
        <w:trPr>
          <w:trHeight w:val="342"/>
        </w:trPr>
        <w:tc>
          <w:tcPr>
            <w:tcW w:w="4936" w:type="dxa"/>
            <w:gridSpan w:val="2"/>
          </w:tcPr>
          <w:p w14:paraId="52811DE0"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Όνομα υπογράφοντος</w:t>
            </w:r>
          </w:p>
        </w:tc>
        <w:tc>
          <w:tcPr>
            <w:tcW w:w="4532" w:type="dxa"/>
          </w:tcPr>
          <w:p w14:paraId="3E63ED05"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w:t>
            </w:r>
          </w:p>
        </w:tc>
      </w:tr>
      <w:tr w:rsidR="00F97AD4" w:rsidRPr="00F97AD4" w14:paraId="15400D2E" w14:textId="77777777" w:rsidTr="005F20F9">
        <w:trPr>
          <w:trHeight w:val="624"/>
        </w:trPr>
        <w:tc>
          <w:tcPr>
            <w:tcW w:w="4936" w:type="dxa"/>
            <w:gridSpan w:val="2"/>
          </w:tcPr>
          <w:p w14:paraId="0B3D318F"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Αρ. Δελτίου Ταυτότητας/Διαβατηρίου υπογράφοντος</w:t>
            </w:r>
          </w:p>
        </w:tc>
        <w:tc>
          <w:tcPr>
            <w:tcW w:w="4532" w:type="dxa"/>
          </w:tcPr>
          <w:p w14:paraId="45A2E535"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w:t>
            </w:r>
          </w:p>
        </w:tc>
      </w:tr>
      <w:tr w:rsidR="00F97AD4" w:rsidRPr="00F97AD4" w14:paraId="151F564D" w14:textId="77777777" w:rsidTr="005F20F9">
        <w:trPr>
          <w:trHeight w:val="510"/>
        </w:trPr>
        <w:tc>
          <w:tcPr>
            <w:tcW w:w="4936" w:type="dxa"/>
            <w:gridSpan w:val="2"/>
          </w:tcPr>
          <w:p w14:paraId="554658E7"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Ιδιότητα υπογράφοντος</w:t>
            </w:r>
          </w:p>
        </w:tc>
        <w:tc>
          <w:tcPr>
            <w:tcW w:w="4532" w:type="dxa"/>
          </w:tcPr>
          <w:p w14:paraId="06CD82CB"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w:t>
            </w:r>
          </w:p>
        </w:tc>
      </w:tr>
      <w:tr w:rsidR="00F97AD4" w:rsidRPr="00F97AD4" w14:paraId="72D949F4" w14:textId="77777777" w:rsidTr="005F20F9">
        <w:tc>
          <w:tcPr>
            <w:tcW w:w="4936" w:type="dxa"/>
            <w:gridSpan w:val="2"/>
          </w:tcPr>
          <w:p w14:paraId="6E3E966C"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Ημερομηνία</w:t>
            </w:r>
          </w:p>
        </w:tc>
        <w:tc>
          <w:tcPr>
            <w:tcW w:w="4532" w:type="dxa"/>
          </w:tcPr>
          <w:p w14:paraId="721D8DE4"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w:t>
            </w:r>
          </w:p>
        </w:tc>
      </w:tr>
      <w:tr w:rsidR="00F97AD4" w:rsidRPr="00F97AD4" w14:paraId="2FB6B2F5" w14:textId="77777777" w:rsidTr="005F20F9">
        <w:tc>
          <w:tcPr>
            <w:tcW w:w="4572" w:type="dxa"/>
          </w:tcPr>
          <w:p w14:paraId="14F705A9" w14:textId="77777777" w:rsidR="00D07EF4" w:rsidRPr="00F97AD4" w:rsidRDefault="00D07EF4" w:rsidP="005F20F9">
            <w:pPr>
              <w:tabs>
                <w:tab w:val="left" w:pos="6480"/>
              </w:tabs>
              <w:overflowPunct/>
              <w:autoSpaceDE/>
              <w:spacing w:before="0" w:line="360" w:lineRule="auto"/>
              <w:textAlignment w:val="auto"/>
              <w:rPr>
                <w:i w:val="0"/>
                <w:sz w:val="20"/>
                <w:lang w:val="el-GR" w:eastAsia="el-GR"/>
              </w:rPr>
            </w:pPr>
            <w:r w:rsidRPr="00F97AD4">
              <w:rPr>
                <w:i w:val="0"/>
                <w:sz w:val="20"/>
                <w:lang w:val="el-GR" w:eastAsia="el-GR"/>
              </w:rPr>
              <w:t>Στοιχεία Προσφέροντος</w:t>
            </w:r>
            <w:r w:rsidRPr="00F97AD4">
              <w:rPr>
                <w:i w:val="0"/>
                <w:sz w:val="20"/>
                <w:vertAlign w:val="superscript"/>
                <w:lang w:val="el-GR" w:eastAsia="el-GR"/>
              </w:rPr>
              <w:t>1</w:t>
            </w:r>
          </w:p>
        </w:tc>
        <w:tc>
          <w:tcPr>
            <w:tcW w:w="4896" w:type="dxa"/>
            <w:gridSpan w:val="2"/>
          </w:tcPr>
          <w:p w14:paraId="63A0ED26" w14:textId="77777777" w:rsidR="00D07EF4" w:rsidRPr="00F97AD4" w:rsidRDefault="00D07EF4" w:rsidP="005F20F9">
            <w:pPr>
              <w:tabs>
                <w:tab w:val="left" w:pos="6480"/>
              </w:tabs>
              <w:overflowPunct/>
              <w:autoSpaceDE/>
              <w:spacing w:before="0" w:line="240" w:lineRule="auto"/>
              <w:textAlignment w:val="auto"/>
              <w:rPr>
                <w:i w:val="0"/>
                <w:sz w:val="20"/>
                <w:lang w:val="el-GR" w:eastAsia="el-GR"/>
              </w:rPr>
            </w:pPr>
          </w:p>
        </w:tc>
      </w:tr>
      <w:tr w:rsidR="00D07EF4" w:rsidRPr="00F97AD4" w14:paraId="5B4E318D" w14:textId="77777777" w:rsidTr="005F20F9">
        <w:tc>
          <w:tcPr>
            <w:tcW w:w="4572" w:type="dxa"/>
          </w:tcPr>
          <w:p w14:paraId="0EFC26EA"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Όνομα Προσφέροντος</w:t>
            </w:r>
          </w:p>
        </w:tc>
        <w:tc>
          <w:tcPr>
            <w:tcW w:w="4896" w:type="dxa"/>
            <w:gridSpan w:val="2"/>
          </w:tcPr>
          <w:p w14:paraId="7A6DA48A" w14:textId="77777777" w:rsidR="00D07EF4" w:rsidRPr="00F97AD4" w:rsidRDefault="00D07EF4" w:rsidP="005F20F9">
            <w:pPr>
              <w:overflowPunct/>
              <w:autoSpaceDE/>
              <w:spacing w:before="0"/>
              <w:textAlignment w:val="auto"/>
              <w:rPr>
                <w:i w:val="0"/>
                <w:sz w:val="20"/>
                <w:lang w:val="el-GR" w:eastAsia="el-GR"/>
              </w:rPr>
            </w:pPr>
            <w:r w:rsidRPr="00F97AD4">
              <w:rPr>
                <w:i w:val="0"/>
                <w:sz w:val="20"/>
                <w:lang w:val="el-GR" w:eastAsia="el-GR"/>
              </w:rPr>
              <w:t>...........................................................................</w:t>
            </w:r>
          </w:p>
        </w:tc>
      </w:tr>
    </w:tbl>
    <w:p w14:paraId="61CFCBF5" w14:textId="77777777" w:rsidR="00D07EF4" w:rsidRPr="00F97AD4" w:rsidRDefault="00D07EF4" w:rsidP="00D07EF4">
      <w:pPr>
        <w:tabs>
          <w:tab w:val="left" w:pos="6480"/>
        </w:tabs>
        <w:overflowPunct/>
        <w:autoSpaceDE/>
        <w:spacing w:before="0" w:line="240" w:lineRule="auto"/>
        <w:textAlignment w:val="auto"/>
        <w:rPr>
          <w:i w:val="0"/>
          <w:sz w:val="20"/>
          <w:lang w:val="el-GR" w:eastAsia="el-GR"/>
        </w:rPr>
      </w:pPr>
    </w:p>
    <w:p w14:paraId="7BD058C2" w14:textId="77777777" w:rsidR="00D07EF4" w:rsidRPr="00F97AD4" w:rsidRDefault="00D07EF4" w:rsidP="00D07EF4">
      <w:pPr>
        <w:overflowPunct/>
        <w:autoSpaceDE/>
        <w:spacing w:before="0" w:line="240" w:lineRule="auto"/>
        <w:ind w:left="1191" w:hanging="1191"/>
        <w:textAlignment w:val="auto"/>
        <w:rPr>
          <w:i w:val="0"/>
          <w:sz w:val="20"/>
          <w:lang w:val="el-GR" w:eastAsia="el-GR"/>
        </w:rPr>
      </w:pPr>
      <w:r w:rsidRPr="00F97AD4">
        <w:rPr>
          <w:i w:val="0"/>
          <w:sz w:val="20"/>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37BB5364" w14:textId="77777777" w:rsidR="00D07EF4" w:rsidRPr="00F97AD4" w:rsidRDefault="00D07EF4" w:rsidP="00920D43">
      <w:pPr>
        <w:rPr>
          <w:i w:val="0"/>
          <w:lang w:val="el-GR"/>
        </w:rPr>
      </w:pPr>
    </w:p>
    <w:p w14:paraId="173B5446" w14:textId="77777777" w:rsidR="00D07EF4" w:rsidRPr="00F97AD4" w:rsidRDefault="00D07EF4" w:rsidP="00920D43">
      <w:pPr>
        <w:rPr>
          <w:i w:val="0"/>
          <w:lang w:val="el-GR"/>
        </w:rPr>
      </w:pPr>
    </w:p>
    <w:p w14:paraId="5A1CC04B" w14:textId="77777777" w:rsidR="00D07EF4" w:rsidRDefault="00D07EF4" w:rsidP="00920D43">
      <w:pPr>
        <w:rPr>
          <w:i w:val="0"/>
          <w:lang w:val="el-GR"/>
        </w:rPr>
      </w:pPr>
    </w:p>
    <w:p w14:paraId="18F5E120" w14:textId="77777777" w:rsidR="00111AE3" w:rsidRPr="00F97AD4" w:rsidRDefault="00111AE3" w:rsidP="00920D43">
      <w:pPr>
        <w:rPr>
          <w:i w:val="0"/>
          <w:lang w:val="el-GR"/>
        </w:rPr>
      </w:pPr>
    </w:p>
    <w:p w14:paraId="0D3DE11E" w14:textId="77777777" w:rsidR="00D07EF4" w:rsidRPr="00F97AD4" w:rsidRDefault="00D07EF4" w:rsidP="00D07EF4">
      <w:pPr>
        <w:ind w:left="3600" w:firstLine="720"/>
        <w:rPr>
          <w:b/>
          <w:bCs/>
          <w:i w:val="0"/>
          <w:u w:val="single"/>
          <w:lang w:val="el-GR"/>
        </w:rPr>
      </w:pPr>
      <w:r w:rsidRPr="00F97AD4">
        <w:rPr>
          <w:b/>
          <w:bCs/>
          <w:i w:val="0"/>
          <w:u w:val="single"/>
          <w:lang w:val="el-GR"/>
        </w:rPr>
        <w:lastRenderedPageBreak/>
        <w:t>ΕΝΤΥΠΟ 2</w:t>
      </w:r>
    </w:p>
    <w:p w14:paraId="19F1E915" w14:textId="77777777" w:rsidR="00D07EF4" w:rsidRPr="00F97AD4" w:rsidRDefault="00D07EF4" w:rsidP="00D07EF4">
      <w:pPr>
        <w:ind w:left="1440" w:firstLine="720"/>
        <w:rPr>
          <w:b/>
          <w:bCs/>
          <w:i w:val="0"/>
          <w:u w:val="single"/>
          <w:lang w:val="el-GR"/>
        </w:rPr>
      </w:pPr>
      <w:r w:rsidRPr="00F97AD4">
        <w:rPr>
          <w:b/>
          <w:bCs/>
          <w:i w:val="0"/>
          <w:u w:val="single"/>
          <w:lang w:val="el-GR"/>
        </w:rPr>
        <w:t>ΔΗΛΩΣΗ ΠΙΣΤΟΠΟΙΗΣΗΣ ΠΡΟΣΩΠΙΚΗΣ ΚΑΤΑΣΤΑΣΗΣ</w:t>
      </w:r>
    </w:p>
    <w:p w14:paraId="70879268" w14:textId="77777777" w:rsidR="00D07EF4" w:rsidRPr="00F97AD4" w:rsidRDefault="00D07EF4" w:rsidP="00D07EF4">
      <w:pPr>
        <w:rPr>
          <w:bCs/>
          <w:i w:val="0"/>
          <w:lang w:val="el-GR"/>
        </w:rPr>
      </w:pPr>
    </w:p>
    <w:p w14:paraId="1C08A070" w14:textId="77777777" w:rsidR="00D07EF4" w:rsidRPr="00F97AD4" w:rsidRDefault="00D07EF4" w:rsidP="00D07EF4">
      <w:pPr>
        <w:rPr>
          <w:bCs/>
          <w:i w:val="0"/>
          <w:lang w:val="el-GR"/>
        </w:rPr>
      </w:pPr>
      <w:r w:rsidRPr="00F97AD4">
        <w:rPr>
          <w:bCs/>
          <w:i w:val="0"/>
          <w:lang w:val="el-GR"/>
        </w:rPr>
        <w:t>Προς: Υφυπουργείο Τουρισμού</w:t>
      </w:r>
    </w:p>
    <w:p w14:paraId="11FF9785" w14:textId="77777777" w:rsidR="00D07EF4" w:rsidRPr="00F97AD4" w:rsidRDefault="00D07EF4" w:rsidP="00D07EF4">
      <w:pPr>
        <w:rPr>
          <w:bCs/>
          <w:i w:val="0"/>
          <w:lang w:val="el-GR"/>
        </w:rPr>
      </w:pPr>
    </w:p>
    <w:p w14:paraId="156490F3" w14:textId="77777777" w:rsidR="00D07EF4" w:rsidRPr="00F97AD4" w:rsidRDefault="00D07EF4" w:rsidP="00D07EF4">
      <w:pPr>
        <w:rPr>
          <w:bCs/>
          <w:i w:val="0"/>
          <w:lang w:val="el-GR"/>
        </w:rPr>
      </w:pPr>
      <w:r w:rsidRPr="00F97AD4">
        <w:rPr>
          <w:bCs/>
          <w:i w:val="0"/>
          <w:lang w:val="el-GR"/>
        </w:rPr>
        <w:t>Θέμα:</w:t>
      </w:r>
      <w:r w:rsidRPr="00F97AD4">
        <w:rPr>
          <w:bCs/>
          <w:i w:val="0"/>
          <w:lang w:val="el-GR"/>
        </w:rPr>
        <w:tab/>
        <w:t xml:space="preserve">Παροχή υπηρεσιών προσωρινής φιλοξενίας σε ξενοδοχεία και οργανωμένα διαμερίσματα στην Κύπρο εκτοπισθέντων απο την Ουκρανία. </w:t>
      </w:r>
    </w:p>
    <w:p w14:paraId="4E1986A1" w14:textId="702802FD" w:rsidR="00D07EF4" w:rsidRPr="00F97AD4" w:rsidRDefault="00D07EF4" w:rsidP="00D07EF4">
      <w:pPr>
        <w:rPr>
          <w:bCs/>
          <w:i w:val="0"/>
          <w:lang w:val="el-GR"/>
        </w:rPr>
      </w:pPr>
      <w:r w:rsidRPr="00F97AD4">
        <w:rPr>
          <w:bCs/>
          <w:i w:val="0"/>
          <w:lang w:val="el-GR"/>
        </w:rPr>
        <w:t xml:space="preserve">Αρ. Διαγωνισμού: </w:t>
      </w:r>
      <w:r w:rsidRPr="00F97AD4">
        <w:rPr>
          <w:bCs/>
          <w:i w:val="0"/>
          <w:lang w:val="el-GR"/>
        </w:rPr>
        <w:tab/>
      </w:r>
      <w:r w:rsidR="00BE43BE">
        <w:rPr>
          <w:bCs/>
          <w:i w:val="0"/>
          <w:lang w:val="el-GR"/>
        </w:rPr>
        <w:t>15</w:t>
      </w:r>
      <w:r w:rsidR="009911EA">
        <w:rPr>
          <w:bCs/>
          <w:i w:val="0"/>
          <w:lang w:val="el-GR"/>
        </w:rPr>
        <w:t>/2023</w:t>
      </w:r>
    </w:p>
    <w:p w14:paraId="444EABD9" w14:textId="77777777" w:rsidR="00D07EF4" w:rsidRPr="00F97AD4" w:rsidRDefault="00D07EF4" w:rsidP="00D07EF4">
      <w:pPr>
        <w:rPr>
          <w:bCs/>
          <w:i w:val="0"/>
          <w:lang w:val="el-GR"/>
        </w:rPr>
      </w:pPr>
      <w:r w:rsidRPr="00F97AD4">
        <w:rPr>
          <w:bCs/>
          <w:i w:val="0"/>
          <w:lang w:val="el-GR"/>
        </w:rPr>
        <w:t>Υπευθύνως δηλώνω ότι:</w:t>
      </w:r>
    </w:p>
    <w:p w14:paraId="19238A1D" w14:textId="77777777" w:rsidR="00D07EF4" w:rsidRPr="00F97AD4" w:rsidRDefault="00D07EF4" w:rsidP="00D07EF4">
      <w:pPr>
        <w:rPr>
          <w:bCs/>
          <w:i w:val="0"/>
          <w:lang w:val="el-GR"/>
        </w:rPr>
      </w:pPr>
      <w:r w:rsidRPr="00F97AD4">
        <w:rPr>
          <w:bCs/>
          <w:i w:val="0"/>
          <w:lang w:val="el-GR"/>
        </w:rPr>
        <w:t>α.</w:t>
      </w:r>
      <w:r w:rsidRPr="00F97AD4">
        <w:rPr>
          <w:bCs/>
          <w:i w:val="0"/>
          <w:lang w:val="el-GR"/>
        </w:rPr>
        <w:tab/>
        <w:t>Δεν έχω καταδικαστεί με τελεσίδικη απόφαση εις βάρος μου για:</w:t>
      </w:r>
    </w:p>
    <w:p w14:paraId="03762BB1" w14:textId="77777777" w:rsidR="00D07EF4" w:rsidRPr="00F97AD4" w:rsidRDefault="00D07EF4" w:rsidP="00D07EF4">
      <w:pPr>
        <w:rPr>
          <w:bCs/>
          <w:i w:val="0"/>
          <w:lang w:val="el-GR"/>
        </w:rPr>
      </w:pPr>
      <w:r w:rsidRPr="00F97AD4">
        <w:rPr>
          <w:bCs/>
          <w:i w:val="0"/>
          <w:lang w:val="el-GR"/>
        </w:rPr>
        <w:t>(i)</w:t>
      </w:r>
      <w:r w:rsidRPr="00F97AD4">
        <w:rPr>
          <w:bCs/>
          <w:i w:val="0"/>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14:paraId="6776DEC5" w14:textId="77777777" w:rsidR="00D07EF4" w:rsidRPr="00F97AD4" w:rsidRDefault="00D07EF4" w:rsidP="00D07EF4">
      <w:pPr>
        <w:rPr>
          <w:bCs/>
          <w:i w:val="0"/>
          <w:lang w:val="el-GR"/>
        </w:rPr>
      </w:pPr>
      <w:r w:rsidRPr="00F97AD4">
        <w:rPr>
          <w:bCs/>
          <w:i w:val="0"/>
          <w:lang w:val="el-GR"/>
        </w:rPr>
        <w:t>(ii)</w:t>
      </w:r>
      <w:r w:rsidRPr="00F97AD4">
        <w:rPr>
          <w:bCs/>
          <w:i w:val="0"/>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14:paraId="564D119E" w14:textId="77777777" w:rsidR="00D07EF4" w:rsidRPr="00F97AD4" w:rsidRDefault="00D07EF4" w:rsidP="00D07EF4">
      <w:pPr>
        <w:rPr>
          <w:bCs/>
          <w:i w:val="0"/>
          <w:lang w:val="el-GR"/>
        </w:rPr>
      </w:pPr>
      <w:r w:rsidRPr="00F97AD4">
        <w:rPr>
          <w:bCs/>
          <w:i w:val="0"/>
          <w:lang w:val="el-GR"/>
        </w:rPr>
        <w:t>(iii)</w:t>
      </w:r>
      <w:r w:rsidRPr="00F97AD4">
        <w:rPr>
          <w:bCs/>
          <w:i w:val="0"/>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65A9C35F" w14:textId="77777777" w:rsidR="00D07EF4" w:rsidRPr="00F97AD4" w:rsidRDefault="00D07EF4" w:rsidP="00D07EF4">
      <w:pPr>
        <w:rPr>
          <w:bCs/>
          <w:i w:val="0"/>
          <w:lang w:val="el-GR"/>
        </w:rPr>
      </w:pPr>
      <w:r w:rsidRPr="00F97AD4">
        <w:rPr>
          <w:bCs/>
          <w:i w:val="0"/>
          <w:lang w:val="el-GR"/>
        </w:rPr>
        <w:t>(iv)</w:t>
      </w:r>
      <w:r w:rsidRPr="00F97AD4">
        <w:rPr>
          <w:bCs/>
          <w:i w:val="0"/>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3CB8FFB5" w14:textId="77777777" w:rsidR="00D07EF4" w:rsidRPr="00F97AD4" w:rsidRDefault="00D07EF4" w:rsidP="00D07EF4">
      <w:pPr>
        <w:rPr>
          <w:bCs/>
          <w:i w:val="0"/>
          <w:lang w:val="el-GR"/>
        </w:rPr>
      </w:pPr>
      <w:r w:rsidRPr="00F97AD4">
        <w:rPr>
          <w:bCs/>
          <w:i w:val="0"/>
          <w:lang w:val="el-GR"/>
        </w:rPr>
        <w:t>(v)</w:t>
      </w:r>
      <w:r w:rsidRPr="00F97AD4">
        <w:rPr>
          <w:bCs/>
          <w:i w:val="0"/>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14:paraId="2036A7AF" w14:textId="77777777" w:rsidR="00D07EF4" w:rsidRPr="00F97AD4" w:rsidRDefault="00D07EF4" w:rsidP="00D07EF4">
      <w:pPr>
        <w:rPr>
          <w:bCs/>
          <w:i w:val="0"/>
          <w:lang w:val="el-GR"/>
        </w:rPr>
      </w:pPr>
      <w:r w:rsidRPr="00F97AD4">
        <w:rPr>
          <w:bCs/>
          <w:i w:val="0"/>
          <w:lang w:val="el-GR"/>
        </w:rPr>
        <w:t>(vi)</w:t>
      </w:r>
      <w:r w:rsidRPr="00F97AD4">
        <w:rPr>
          <w:bCs/>
          <w:i w:val="0"/>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6BCBB1BF" w14:textId="77777777" w:rsidR="00D07EF4" w:rsidRPr="00F97AD4" w:rsidRDefault="00D07EF4" w:rsidP="00D07EF4">
      <w:pPr>
        <w:rPr>
          <w:bCs/>
          <w:i w:val="0"/>
          <w:lang w:val="el-GR"/>
        </w:rPr>
      </w:pPr>
      <w:r w:rsidRPr="00F97AD4">
        <w:rPr>
          <w:bCs/>
          <w:i w:val="0"/>
          <w:lang w:val="el-GR"/>
        </w:rPr>
        <w:t>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μου οργάνου  ή έχει εξουσία εκπροσώπησης, λήψης αποφάσεων ή ελέγχου σε αυτό.</w:t>
      </w:r>
    </w:p>
    <w:p w14:paraId="006EF00A" w14:textId="77777777" w:rsidR="00D07EF4" w:rsidRPr="00F97AD4" w:rsidRDefault="00D07EF4" w:rsidP="00D07EF4">
      <w:pPr>
        <w:rPr>
          <w:bCs/>
          <w:i w:val="0"/>
          <w:lang w:val="el-GR"/>
        </w:rPr>
      </w:pPr>
      <w:r w:rsidRPr="00F97AD4">
        <w:rPr>
          <w:bCs/>
          <w:i w:val="0"/>
          <w:lang w:val="el-GR"/>
        </w:rPr>
        <w:t>β.</w:t>
      </w:r>
      <w:r w:rsidRPr="00F97AD4">
        <w:rPr>
          <w:bCs/>
          <w:i w:val="0"/>
          <w:lang w:val="el-GR"/>
        </w:rPr>
        <w:tab/>
        <w:t xml:space="preserve"> δεν έχω διαπράξει σοβαρό επαγγελματικό παράπτωμα, το οποίο θέτει εν αμφιβόλω την ακεραιότητά μου ,  </w:t>
      </w:r>
    </w:p>
    <w:p w14:paraId="3AFB68A7" w14:textId="77777777" w:rsidR="00D07EF4" w:rsidRPr="00F97AD4" w:rsidRDefault="00D07EF4" w:rsidP="00D07EF4">
      <w:pPr>
        <w:rPr>
          <w:bCs/>
          <w:i w:val="0"/>
          <w:lang w:val="el-GR"/>
        </w:rPr>
      </w:pPr>
      <w:r w:rsidRPr="00F97AD4">
        <w:rPr>
          <w:bCs/>
          <w:i w:val="0"/>
          <w:lang w:val="el-GR"/>
        </w:rPr>
        <w:t>γ.</w:t>
      </w:r>
      <w:r w:rsidRPr="00F97AD4">
        <w:rPr>
          <w:bCs/>
          <w:i w:val="0"/>
          <w:lang w:val="el-GR"/>
        </w:rPr>
        <w:tab/>
        <w:t xml:space="preserve">δεν έχω συνάψει συμφωνίες με άλλους οικονομικούς φορείς με στόχο τη στρέβλωση του ανταγωνισμού, </w:t>
      </w:r>
    </w:p>
    <w:p w14:paraId="59EAB146" w14:textId="77777777" w:rsidR="00D07EF4" w:rsidRPr="00F97AD4" w:rsidRDefault="00D07EF4" w:rsidP="00D07EF4">
      <w:pPr>
        <w:rPr>
          <w:bCs/>
          <w:i w:val="0"/>
          <w:lang w:val="el-GR"/>
        </w:rPr>
      </w:pPr>
      <w:r w:rsidRPr="00F97AD4">
        <w:rPr>
          <w:bCs/>
          <w:i w:val="0"/>
          <w:lang w:val="el-GR"/>
        </w:rPr>
        <w:lastRenderedPageBreak/>
        <w:t>δ.</w:t>
      </w:r>
      <w:r w:rsidRPr="00F97AD4">
        <w:rPr>
          <w:bCs/>
          <w:i w:val="0"/>
          <w:lang w:val="el-GR"/>
        </w:rPr>
        <w:tab/>
        <w:t>δεν εμπίπτω σε κατάσταση σύγκρουσης συμφερόντων, κατά την έννοια του άρθρου 6 του Νόμου, που δεν μπορεί να θεραπευθεί με άλλα λιγότερα παρεμβατικά μέσα,</w:t>
      </w:r>
    </w:p>
    <w:p w14:paraId="1B9FB13C" w14:textId="77777777" w:rsidR="00D07EF4" w:rsidRPr="00F97AD4" w:rsidRDefault="00D07EF4" w:rsidP="00D07EF4">
      <w:pPr>
        <w:rPr>
          <w:bCs/>
          <w:i w:val="0"/>
          <w:lang w:val="el-GR"/>
        </w:rPr>
      </w:pPr>
      <w:r w:rsidRPr="00F97AD4">
        <w:rPr>
          <w:bCs/>
          <w:i w:val="0"/>
          <w:lang w:val="el-GR"/>
        </w:rPr>
        <w:t>ε.</w:t>
      </w:r>
      <w:r w:rsidRPr="00F97AD4">
        <w:rPr>
          <w:bCs/>
          <w:i w:val="0"/>
          <w:lang w:val="el-GR"/>
        </w:rPr>
        <w:tab/>
        <w:t>δεν εμπίπτω σε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38 του Νόμου, που δεν μπορεί να θεραπευθεί με άλλα, λιγότερο παρεμβατικά, μέσα,</w:t>
      </w:r>
    </w:p>
    <w:p w14:paraId="585F065D" w14:textId="77777777" w:rsidR="00D07EF4" w:rsidRPr="00F97AD4" w:rsidRDefault="00D07EF4" w:rsidP="00D07EF4">
      <w:pPr>
        <w:rPr>
          <w:bCs/>
          <w:i w:val="0"/>
          <w:lang w:val="el-GR"/>
        </w:rPr>
      </w:pPr>
      <w:r w:rsidRPr="00F97AD4">
        <w:rPr>
          <w:bCs/>
          <w:i w:val="0"/>
          <w:lang w:val="el-GR"/>
        </w:rPr>
        <w:t>στ.</w:t>
      </w:r>
      <w:r w:rsidRPr="00F97AD4">
        <w:rPr>
          <w:bCs/>
          <w:i w:val="0"/>
          <w:lang w:val="el-GR"/>
        </w:rPr>
        <w:tab/>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0840722" w14:textId="77777777" w:rsidR="00D07EF4" w:rsidRPr="00F97AD4" w:rsidRDefault="00D07EF4" w:rsidP="00D07EF4">
      <w:pPr>
        <w:rPr>
          <w:bCs/>
          <w:i w:val="0"/>
          <w:lang w:val="el-GR"/>
        </w:rPr>
      </w:pPr>
      <w:r w:rsidRPr="00F97AD4">
        <w:rPr>
          <w:bCs/>
          <w:i w:val="0"/>
          <w:lang w:val="el-GR"/>
        </w:rPr>
        <w:t>ζ.</w:t>
      </w:r>
      <w:r w:rsidRPr="00F97AD4">
        <w:rPr>
          <w:bCs/>
          <w:i w:val="0"/>
          <w:lang w:val="el-GR"/>
        </w:rPr>
        <w:tab/>
        <w:t>δεν 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(περιλαμβανομένης της παρούσας διαδικασίας) και είμαι σε θέση να προσκομίσω τα δικαιολογητικά που απαιτούνται σύμφωνα με το άρθρο 59 του Νόμου.</w:t>
      </w:r>
    </w:p>
    <w:p w14:paraId="74128C06" w14:textId="77777777" w:rsidR="00D07EF4" w:rsidRPr="00F97AD4" w:rsidRDefault="00D07EF4" w:rsidP="00D07EF4">
      <w:pPr>
        <w:rPr>
          <w:bCs/>
          <w:i w:val="0"/>
          <w:lang w:val="el-GR"/>
        </w:rPr>
      </w:pPr>
      <w:r w:rsidRPr="00F97AD4">
        <w:rPr>
          <w:bCs/>
          <w:i w:val="0"/>
          <w:lang w:val="el-GR"/>
        </w:rPr>
        <w:t xml:space="preserve">Όποια παράγραφος δεν ισχύει να διαγραφεί και στο χώρο που ακολουθεί να δοθούν διευκρινίσεις. </w:t>
      </w:r>
    </w:p>
    <w:p w14:paraId="0692B8DF" w14:textId="77777777" w:rsidR="00D07EF4" w:rsidRPr="00F97AD4" w:rsidRDefault="00D07EF4" w:rsidP="00D07EF4">
      <w:pPr>
        <w:rPr>
          <w:bCs/>
          <w:i w:val="0"/>
          <w:lang w:val="el-GR"/>
        </w:rPr>
      </w:pPr>
      <w:r w:rsidRPr="00F97AD4">
        <w:rPr>
          <w:bCs/>
          <w:i w:val="0"/>
          <w:lang w:val="el-GR"/>
        </w:rPr>
        <w:t xml:space="preserve">............................................................................................................................................................................................................................................................................................................................................................................................................................................................................................................................................................ </w:t>
      </w:r>
    </w:p>
    <w:p w14:paraId="45CAEBB3" w14:textId="77777777" w:rsidR="00D07EF4" w:rsidRPr="00F97AD4" w:rsidRDefault="00D07EF4" w:rsidP="00D07EF4">
      <w:pPr>
        <w:rPr>
          <w:bCs/>
          <w:i w:val="0"/>
          <w:lang w:val="el-GR"/>
        </w:rPr>
      </w:pPr>
      <w:r w:rsidRPr="00F97AD4">
        <w:rPr>
          <w:bCs/>
          <w:i w:val="0"/>
          <w:lang w:val="el-GR"/>
        </w:rPr>
        <w:t>Υπογραφή:</w:t>
      </w:r>
      <w:r w:rsidRPr="00F97AD4">
        <w:rPr>
          <w:bCs/>
          <w:i w:val="0"/>
          <w:lang w:val="el-GR"/>
        </w:rPr>
        <w:tab/>
        <w:t>…………………………………………………….</w:t>
      </w:r>
    </w:p>
    <w:p w14:paraId="14C0FDB5" w14:textId="77777777" w:rsidR="00D07EF4" w:rsidRPr="00F97AD4" w:rsidRDefault="00D07EF4" w:rsidP="00D07EF4">
      <w:pPr>
        <w:rPr>
          <w:bCs/>
          <w:i w:val="0"/>
          <w:lang w:val="el-GR"/>
        </w:rPr>
      </w:pPr>
      <w:r w:rsidRPr="00F97AD4">
        <w:rPr>
          <w:bCs/>
          <w:i w:val="0"/>
          <w:lang w:val="el-GR"/>
        </w:rPr>
        <w:t>Όνομα υπογράφοντος:</w:t>
      </w:r>
      <w:r w:rsidRPr="00F97AD4">
        <w:rPr>
          <w:bCs/>
          <w:i w:val="0"/>
          <w:lang w:val="el-GR"/>
        </w:rPr>
        <w:tab/>
        <w:t>…………………………………………………….</w:t>
      </w:r>
    </w:p>
    <w:p w14:paraId="4AD1CDC3" w14:textId="77777777" w:rsidR="00D07EF4" w:rsidRPr="00F97AD4" w:rsidRDefault="00D07EF4" w:rsidP="00D07EF4">
      <w:pPr>
        <w:rPr>
          <w:bCs/>
          <w:i w:val="0"/>
          <w:lang w:val="el-GR"/>
        </w:rPr>
      </w:pPr>
      <w:r w:rsidRPr="00F97AD4">
        <w:rPr>
          <w:bCs/>
          <w:i w:val="0"/>
          <w:lang w:val="el-GR"/>
        </w:rPr>
        <w:t>Αρ. Δελτίου Ταυτότητας/Διαβατηρίου</w:t>
      </w:r>
    </w:p>
    <w:p w14:paraId="6DCF96D7" w14:textId="77777777" w:rsidR="00D07EF4" w:rsidRPr="00F97AD4" w:rsidRDefault="00D07EF4" w:rsidP="00D07EF4">
      <w:pPr>
        <w:rPr>
          <w:bCs/>
          <w:i w:val="0"/>
          <w:lang w:val="el-GR"/>
        </w:rPr>
      </w:pPr>
      <w:r w:rsidRPr="00F97AD4">
        <w:rPr>
          <w:bCs/>
          <w:i w:val="0"/>
          <w:lang w:val="el-GR"/>
        </w:rPr>
        <w:t>υπογράφοντος:</w:t>
      </w:r>
      <w:r w:rsidRPr="00F97AD4">
        <w:rPr>
          <w:bCs/>
          <w:i w:val="0"/>
          <w:lang w:val="el-GR"/>
        </w:rPr>
        <w:tab/>
        <w:t>………………………………………….………….</w:t>
      </w:r>
    </w:p>
    <w:p w14:paraId="4FDAB09D" w14:textId="77777777" w:rsidR="00D07EF4" w:rsidRPr="00F97AD4" w:rsidRDefault="00D07EF4" w:rsidP="00D07EF4">
      <w:pPr>
        <w:rPr>
          <w:bCs/>
          <w:i w:val="0"/>
          <w:lang w:val="el-GR"/>
        </w:rPr>
      </w:pPr>
      <w:r w:rsidRPr="00F97AD4">
        <w:rPr>
          <w:bCs/>
          <w:i w:val="0"/>
          <w:lang w:val="el-GR"/>
        </w:rPr>
        <w:t>Ιδιότητα υπογράφοντος:</w:t>
      </w:r>
      <w:r w:rsidRPr="00F97AD4">
        <w:rPr>
          <w:bCs/>
          <w:i w:val="0"/>
          <w:lang w:val="el-GR"/>
        </w:rPr>
        <w:tab/>
        <w:t>……………………………………………….…….</w:t>
      </w:r>
    </w:p>
    <w:p w14:paraId="13B65047" w14:textId="77777777" w:rsidR="00D07EF4" w:rsidRPr="00F97AD4" w:rsidRDefault="00D07EF4" w:rsidP="00D07EF4">
      <w:pPr>
        <w:rPr>
          <w:bCs/>
          <w:i w:val="0"/>
          <w:lang w:val="el-GR"/>
        </w:rPr>
      </w:pPr>
    </w:p>
    <w:p w14:paraId="54327415" w14:textId="77777777" w:rsidR="00D07EF4" w:rsidRPr="00F97AD4" w:rsidRDefault="00D07EF4" w:rsidP="00D07EF4">
      <w:pPr>
        <w:rPr>
          <w:bCs/>
          <w:i w:val="0"/>
          <w:lang w:val="el-GR"/>
        </w:rPr>
      </w:pPr>
      <w:r w:rsidRPr="00F97AD4">
        <w:rPr>
          <w:bCs/>
          <w:i w:val="0"/>
          <w:lang w:val="el-GR"/>
        </w:rPr>
        <w:t xml:space="preserve">Στοιχεία Προσφέροντος ή συμμετέχοντος σε κοινοπραξία &lt;να διαγραφεί ότι δεν ισχύει&gt; </w:t>
      </w:r>
    </w:p>
    <w:p w14:paraId="2E9C1DA0" w14:textId="77777777" w:rsidR="00D07EF4" w:rsidRPr="00F97AD4" w:rsidRDefault="00D07EF4" w:rsidP="00D07EF4">
      <w:pPr>
        <w:rPr>
          <w:bCs/>
          <w:i w:val="0"/>
          <w:lang w:val="el-GR"/>
        </w:rPr>
      </w:pPr>
      <w:r w:rsidRPr="00F97AD4">
        <w:rPr>
          <w:bCs/>
          <w:i w:val="0"/>
          <w:lang w:val="el-GR"/>
        </w:rPr>
        <w:t>Όνομα:............................................................................................................................</w:t>
      </w:r>
    </w:p>
    <w:p w14:paraId="36294E5B" w14:textId="77777777" w:rsidR="00D07EF4" w:rsidRPr="00F97AD4" w:rsidRDefault="00D07EF4" w:rsidP="00D07EF4">
      <w:pPr>
        <w:rPr>
          <w:bCs/>
          <w:i w:val="0"/>
          <w:lang w:val="el-GR"/>
        </w:rPr>
      </w:pPr>
      <w:r w:rsidRPr="00F97AD4">
        <w:rPr>
          <w:bCs/>
          <w:i w:val="0"/>
          <w:lang w:val="el-GR"/>
        </w:rPr>
        <w:t>Χώρα εγκατάστασης: ..................Διεύθυνση:.................................................................</w:t>
      </w:r>
    </w:p>
    <w:p w14:paraId="69AFBA9E" w14:textId="77777777" w:rsidR="00D07EF4" w:rsidRPr="00F97AD4" w:rsidRDefault="00D07EF4" w:rsidP="00D07EF4">
      <w:pPr>
        <w:rPr>
          <w:bCs/>
          <w:i w:val="0"/>
          <w:lang w:val="el-GR"/>
        </w:rPr>
      </w:pPr>
      <w:r w:rsidRPr="00F97AD4">
        <w:rPr>
          <w:bCs/>
          <w:i w:val="0"/>
          <w:lang w:val="el-GR"/>
        </w:rPr>
        <w:t xml:space="preserve">......................................................................................................Ταχ.Κιβ..................... </w:t>
      </w:r>
    </w:p>
    <w:p w14:paraId="15973D22" w14:textId="77777777" w:rsidR="00D07EF4" w:rsidRPr="00F97AD4" w:rsidRDefault="00D07EF4" w:rsidP="00D07EF4">
      <w:pPr>
        <w:rPr>
          <w:bCs/>
          <w:i w:val="0"/>
          <w:lang w:val="el-GR"/>
        </w:rPr>
      </w:pPr>
      <w:r w:rsidRPr="00F97AD4">
        <w:rPr>
          <w:bCs/>
          <w:i w:val="0"/>
          <w:lang w:val="el-GR"/>
        </w:rPr>
        <w:t>Διεύθυνση επικοινωνίας (εάν είναι διαφορετική)............................................................</w:t>
      </w:r>
    </w:p>
    <w:p w14:paraId="6610ECE2" w14:textId="77777777" w:rsidR="00D07EF4" w:rsidRPr="00F97AD4" w:rsidRDefault="00D07EF4" w:rsidP="00D07EF4">
      <w:pPr>
        <w:rPr>
          <w:bCs/>
          <w:i w:val="0"/>
          <w:lang w:val="el-GR"/>
        </w:rPr>
      </w:pPr>
      <w:r w:rsidRPr="00F97AD4">
        <w:rPr>
          <w:bCs/>
          <w:i w:val="0"/>
          <w:lang w:val="el-GR"/>
        </w:rPr>
        <w:t xml:space="preserve"> .....................................................................................................Ταχ. Κιβ. ..................</w:t>
      </w:r>
    </w:p>
    <w:p w14:paraId="325C8866" w14:textId="77777777" w:rsidR="00D07EF4" w:rsidRPr="00F97AD4" w:rsidRDefault="00D07EF4" w:rsidP="00D07EF4">
      <w:pPr>
        <w:rPr>
          <w:bCs/>
          <w:i w:val="0"/>
          <w:lang w:val="el-GR"/>
        </w:rPr>
      </w:pPr>
      <w:r w:rsidRPr="00F97AD4">
        <w:rPr>
          <w:bCs/>
          <w:i w:val="0"/>
          <w:lang w:val="el-GR"/>
        </w:rPr>
        <w:t>Τηλέφωνο επικοινωνίας ............................... Τέλεφαξ επικοινωνίας .............................</w:t>
      </w:r>
    </w:p>
    <w:p w14:paraId="42D4BE69" w14:textId="77777777" w:rsidR="00D07EF4" w:rsidRPr="00F97AD4" w:rsidRDefault="00D07EF4" w:rsidP="00D07EF4">
      <w:pPr>
        <w:overflowPunct/>
        <w:autoSpaceDE/>
        <w:spacing w:before="0" w:line="240" w:lineRule="auto"/>
        <w:jc w:val="center"/>
        <w:textAlignment w:val="auto"/>
        <w:rPr>
          <w:lang w:val="el-GR"/>
        </w:rPr>
      </w:pPr>
    </w:p>
    <w:p w14:paraId="22E972EB" w14:textId="77777777" w:rsidR="00D07EF4" w:rsidRPr="00F97AD4" w:rsidRDefault="00D07EF4" w:rsidP="00D07EF4">
      <w:pPr>
        <w:overflowPunct/>
        <w:autoSpaceDE/>
        <w:spacing w:before="0" w:line="240" w:lineRule="auto"/>
        <w:jc w:val="center"/>
        <w:textAlignment w:val="auto"/>
        <w:rPr>
          <w:lang w:val="el-GR"/>
        </w:rPr>
      </w:pPr>
    </w:p>
    <w:p w14:paraId="70EA6E3F" w14:textId="77777777" w:rsidR="00D07EF4" w:rsidRPr="00F97AD4" w:rsidRDefault="00D07EF4" w:rsidP="00D07EF4">
      <w:pPr>
        <w:overflowPunct/>
        <w:autoSpaceDE/>
        <w:spacing w:before="0" w:line="240" w:lineRule="auto"/>
        <w:jc w:val="center"/>
        <w:textAlignment w:val="auto"/>
        <w:rPr>
          <w:lang w:val="el-GR"/>
        </w:rPr>
      </w:pPr>
    </w:p>
    <w:p w14:paraId="6C944EA9" w14:textId="77777777" w:rsidR="00D07EF4" w:rsidRPr="00F97AD4" w:rsidRDefault="00D07EF4" w:rsidP="00D07EF4">
      <w:pPr>
        <w:overflowPunct/>
        <w:autoSpaceDE/>
        <w:spacing w:before="0" w:line="240" w:lineRule="auto"/>
        <w:jc w:val="center"/>
        <w:textAlignment w:val="auto"/>
        <w:rPr>
          <w:lang w:val="el-GR"/>
        </w:rPr>
      </w:pPr>
    </w:p>
    <w:p w14:paraId="109A9944" w14:textId="77777777" w:rsidR="00D07EF4" w:rsidRPr="00F97AD4" w:rsidRDefault="00D07EF4" w:rsidP="00D07EF4">
      <w:pPr>
        <w:overflowPunct/>
        <w:autoSpaceDE/>
        <w:spacing w:before="0" w:line="240" w:lineRule="auto"/>
        <w:jc w:val="center"/>
        <w:textAlignment w:val="auto"/>
        <w:rPr>
          <w:lang w:val="el-GR"/>
        </w:rPr>
      </w:pPr>
    </w:p>
    <w:p w14:paraId="76E340F1" w14:textId="77777777" w:rsidR="00D07EF4" w:rsidRPr="00F97AD4" w:rsidRDefault="00D07EF4" w:rsidP="00D07EF4">
      <w:pPr>
        <w:overflowPunct/>
        <w:autoSpaceDE/>
        <w:spacing w:before="0" w:line="240" w:lineRule="auto"/>
        <w:jc w:val="center"/>
        <w:textAlignment w:val="auto"/>
        <w:rPr>
          <w:lang w:val="el-GR"/>
        </w:rPr>
      </w:pPr>
    </w:p>
    <w:p w14:paraId="073F48A1" w14:textId="77777777" w:rsidR="00D07EF4" w:rsidRPr="00F97AD4" w:rsidRDefault="00D07EF4" w:rsidP="00D07EF4">
      <w:pPr>
        <w:overflowPunct/>
        <w:autoSpaceDE/>
        <w:spacing w:before="0" w:line="240" w:lineRule="auto"/>
        <w:jc w:val="center"/>
        <w:textAlignment w:val="auto"/>
        <w:rPr>
          <w:lang w:val="el-GR"/>
        </w:rPr>
      </w:pPr>
    </w:p>
    <w:p w14:paraId="21D1EB55" w14:textId="77777777" w:rsidR="00D07EF4" w:rsidRPr="00F97AD4" w:rsidRDefault="00D07EF4" w:rsidP="00D07EF4">
      <w:pPr>
        <w:overflowPunct/>
        <w:autoSpaceDE/>
        <w:spacing w:before="0" w:line="240" w:lineRule="auto"/>
        <w:jc w:val="center"/>
        <w:textAlignment w:val="auto"/>
        <w:rPr>
          <w:lang w:val="el-GR"/>
        </w:rPr>
      </w:pPr>
    </w:p>
    <w:p w14:paraId="7699A2F3" w14:textId="77777777" w:rsidR="00D07EF4" w:rsidRPr="00F97AD4" w:rsidRDefault="00D07EF4" w:rsidP="00D07EF4">
      <w:pPr>
        <w:overflowPunct/>
        <w:autoSpaceDE/>
        <w:spacing w:before="0" w:after="120" w:line="320" w:lineRule="atLeast"/>
        <w:jc w:val="center"/>
        <w:textAlignment w:val="auto"/>
        <w:rPr>
          <w:b/>
          <w:i w:val="0"/>
          <w:sz w:val="24"/>
          <w:szCs w:val="24"/>
          <w:u w:val="single"/>
          <w:lang w:val="el-GR"/>
        </w:rPr>
      </w:pPr>
      <w:r w:rsidRPr="00F97AD4">
        <w:rPr>
          <w:b/>
          <w:i w:val="0"/>
          <w:sz w:val="24"/>
          <w:szCs w:val="24"/>
          <w:u w:val="single"/>
          <w:lang w:val="el-GR"/>
        </w:rPr>
        <w:lastRenderedPageBreak/>
        <w:t>ΕΝΤΥΠΟ 3</w:t>
      </w:r>
    </w:p>
    <w:p w14:paraId="7F0D3830" w14:textId="77777777" w:rsidR="00D07EF4" w:rsidRPr="00F97AD4" w:rsidRDefault="00D07EF4" w:rsidP="00D07EF4">
      <w:pPr>
        <w:overflowPunct/>
        <w:autoSpaceDE/>
        <w:spacing w:before="0" w:after="120" w:line="320" w:lineRule="atLeast"/>
        <w:jc w:val="center"/>
        <w:textAlignment w:val="auto"/>
        <w:rPr>
          <w:b/>
          <w:i w:val="0"/>
          <w:sz w:val="24"/>
          <w:szCs w:val="24"/>
          <w:lang w:val="el-GR"/>
        </w:rPr>
      </w:pPr>
      <w:r w:rsidRPr="00F97AD4">
        <w:rPr>
          <w:b/>
          <w:i w:val="0"/>
          <w:sz w:val="24"/>
          <w:szCs w:val="24"/>
          <w:lang w:val="el-GR"/>
        </w:rPr>
        <w:t>ΒΕΒΑΙΩΣΗ ΣΧΕΤΙΚΑ ΜΕ ΤΗΝ ΠΡΟΣΤΑΣΙΑ ΤΩΝ ΕΡΓΑΖΟΜΕΝΩΝ</w:t>
      </w:r>
    </w:p>
    <w:p w14:paraId="393189A4" w14:textId="77777777" w:rsidR="00D07EF4" w:rsidRPr="00F97AD4" w:rsidRDefault="00D07EF4" w:rsidP="00D07EF4">
      <w:pPr>
        <w:overflowPunct/>
        <w:autoSpaceDE/>
        <w:textAlignment w:val="auto"/>
        <w:rPr>
          <w:rFonts w:ascii="Times New Roman" w:hAnsi="Times New Roman" w:cs="Times New Roman"/>
          <w:b/>
          <w:i w:val="0"/>
          <w:lang w:val="el-GR"/>
        </w:rPr>
      </w:pPr>
    </w:p>
    <w:p w14:paraId="3C7A2A53" w14:textId="77777777" w:rsidR="00D07EF4" w:rsidRPr="00F97AD4" w:rsidRDefault="00D07EF4" w:rsidP="00D07EF4">
      <w:pPr>
        <w:overflowPunct/>
        <w:autoSpaceDE/>
        <w:textAlignment w:val="auto"/>
        <w:rPr>
          <w:rFonts w:ascii="Times New Roman" w:hAnsi="Times New Roman" w:cs="Times New Roman"/>
          <w:i w:val="0"/>
          <w:lang w:val="el-GR"/>
        </w:rPr>
      </w:pPr>
    </w:p>
    <w:p w14:paraId="35B69283" w14:textId="77777777" w:rsidR="00D07EF4" w:rsidRPr="00F97AD4" w:rsidRDefault="00D07EF4" w:rsidP="00D07EF4">
      <w:pPr>
        <w:overflowPunct/>
        <w:autoSpaceDE/>
        <w:textAlignment w:val="auto"/>
        <w:rPr>
          <w:lang w:val="el-GR"/>
        </w:rPr>
      </w:pPr>
      <w:r w:rsidRPr="00F97AD4">
        <w:rPr>
          <w:i w:val="0"/>
          <w:szCs w:val="22"/>
          <w:lang w:val="el-GR" w:eastAsia="el-GR"/>
        </w:rPr>
        <w:t xml:space="preserve">Προς: </w:t>
      </w:r>
      <w:r w:rsidRPr="00F97AD4">
        <w:rPr>
          <w:b/>
          <w:szCs w:val="22"/>
          <w:lang w:val="el-GR" w:eastAsia="el-GR"/>
        </w:rPr>
        <w:t>Υφυπουργείο Τουρισμού</w:t>
      </w:r>
    </w:p>
    <w:p w14:paraId="381F75B2" w14:textId="77777777" w:rsidR="00D07EF4" w:rsidRPr="00F97AD4" w:rsidRDefault="00D07EF4" w:rsidP="00D07EF4">
      <w:pPr>
        <w:overflowPunct/>
        <w:autoSpaceDE/>
        <w:textAlignment w:val="auto"/>
        <w:rPr>
          <w:b/>
          <w:i w:val="0"/>
          <w:szCs w:val="22"/>
          <w:lang w:val="el-GR" w:eastAsia="el-GR"/>
        </w:rPr>
      </w:pPr>
    </w:p>
    <w:p w14:paraId="29F2F9CB" w14:textId="77777777" w:rsidR="00D07EF4" w:rsidRPr="00F97AD4" w:rsidRDefault="00D07EF4" w:rsidP="00D07EF4">
      <w:pPr>
        <w:overflowPunct/>
        <w:autoSpaceDE/>
        <w:textAlignment w:val="auto"/>
        <w:rPr>
          <w:lang w:val="el-GR"/>
        </w:rPr>
      </w:pPr>
      <w:r w:rsidRPr="00F97AD4">
        <w:rPr>
          <w:i w:val="0"/>
          <w:szCs w:val="22"/>
          <w:lang w:val="el-GR"/>
        </w:rPr>
        <w:t>Θέμα:</w:t>
      </w:r>
      <w:r w:rsidRPr="00F97AD4">
        <w:rPr>
          <w:i w:val="0"/>
          <w:szCs w:val="22"/>
          <w:lang w:val="el-GR"/>
        </w:rPr>
        <w:tab/>
      </w:r>
      <w:r w:rsidRPr="00F97AD4">
        <w:rPr>
          <w:b/>
          <w:lang w:val="el-GR"/>
        </w:rPr>
        <w:t>Παροχή υπηρεσιών προσωρινής φιλοξενίας σε ξενοδοχεία και οργανωμένα διαμερίσματα στην Κύπρο εκτοπισθέντων απο την Ουκρανία</w:t>
      </w:r>
      <w:r w:rsidRPr="00F97AD4">
        <w:rPr>
          <w:i w:val="0"/>
          <w:szCs w:val="22"/>
          <w:lang w:val="el-GR"/>
        </w:rPr>
        <w:t>.</w:t>
      </w:r>
    </w:p>
    <w:p w14:paraId="6965A933" w14:textId="77777777" w:rsidR="00D07EF4" w:rsidRPr="00F97AD4" w:rsidRDefault="00D07EF4" w:rsidP="00D07EF4">
      <w:pPr>
        <w:overflowPunct/>
        <w:autoSpaceDE/>
        <w:ind w:left="720" w:hanging="720"/>
        <w:textAlignment w:val="auto"/>
        <w:rPr>
          <w:rFonts w:eastAsia="Arial"/>
          <w:i w:val="0"/>
          <w:szCs w:val="22"/>
          <w:lang w:val="el-GR"/>
        </w:rPr>
      </w:pPr>
      <w:r w:rsidRPr="00F97AD4">
        <w:rPr>
          <w:rFonts w:eastAsia="Arial"/>
          <w:i w:val="0"/>
          <w:szCs w:val="22"/>
          <w:lang w:val="el-GR"/>
        </w:rPr>
        <w:t xml:space="preserve"> </w:t>
      </w:r>
    </w:p>
    <w:tbl>
      <w:tblPr>
        <w:tblW w:w="8522" w:type="dxa"/>
        <w:tblLook w:val="0000" w:firstRow="0" w:lastRow="0" w:firstColumn="0" w:lastColumn="0" w:noHBand="0" w:noVBand="0"/>
      </w:tblPr>
      <w:tblGrid>
        <w:gridCol w:w="4261"/>
        <w:gridCol w:w="4261"/>
      </w:tblGrid>
      <w:tr w:rsidR="00F97AD4" w:rsidRPr="00BE2DBB" w14:paraId="33686190" w14:textId="77777777" w:rsidTr="005F20F9">
        <w:trPr>
          <w:trHeight w:val="542"/>
        </w:trPr>
        <w:tc>
          <w:tcPr>
            <w:tcW w:w="4261" w:type="dxa"/>
            <w:shd w:val="clear" w:color="auto" w:fill="auto"/>
          </w:tcPr>
          <w:p w14:paraId="7C18FC2A" w14:textId="1D8F7391" w:rsidR="00D07EF4" w:rsidRPr="00F97AD4" w:rsidRDefault="00D07EF4" w:rsidP="005F20F9">
            <w:pPr>
              <w:overflowPunct/>
              <w:autoSpaceDE/>
              <w:textAlignment w:val="auto"/>
              <w:rPr>
                <w:i w:val="0"/>
                <w:szCs w:val="22"/>
                <w:lang w:val="el-GR"/>
              </w:rPr>
            </w:pPr>
            <w:r w:rsidRPr="00F97AD4">
              <w:rPr>
                <w:i w:val="0"/>
                <w:szCs w:val="22"/>
                <w:lang w:val="el-GR"/>
              </w:rPr>
              <w:t xml:space="preserve">Αρ. Διαγωνισμού: </w:t>
            </w:r>
            <w:r w:rsidR="00BE43BE">
              <w:rPr>
                <w:i w:val="0"/>
                <w:szCs w:val="22"/>
                <w:lang w:val="el-GR"/>
              </w:rPr>
              <w:t>15</w:t>
            </w:r>
            <w:r w:rsidR="009911EA">
              <w:rPr>
                <w:i w:val="0"/>
                <w:szCs w:val="22"/>
                <w:lang w:val="el-GR"/>
              </w:rPr>
              <w:t>/2023</w:t>
            </w:r>
          </w:p>
        </w:tc>
        <w:tc>
          <w:tcPr>
            <w:tcW w:w="4261" w:type="dxa"/>
            <w:shd w:val="clear" w:color="auto" w:fill="auto"/>
          </w:tcPr>
          <w:p w14:paraId="658ED403" w14:textId="77777777" w:rsidR="00D07EF4" w:rsidRPr="00F97AD4" w:rsidRDefault="00D07EF4" w:rsidP="005F20F9">
            <w:pPr>
              <w:overflowPunct/>
              <w:autoSpaceDE/>
              <w:snapToGrid w:val="0"/>
              <w:textAlignment w:val="auto"/>
              <w:rPr>
                <w:i w:val="0"/>
                <w:szCs w:val="22"/>
                <w:lang w:val="el-GR"/>
              </w:rPr>
            </w:pPr>
          </w:p>
        </w:tc>
      </w:tr>
      <w:tr w:rsidR="00D07EF4" w:rsidRPr="00BE2DBB" w14:paraId="0EC84D44" w14:textId="77777777" w:rsidTr="005F20F9">
        <w:tc>
          <w:tcPr>
            <w:tcW w:w="4261" w:type="dxa"/>
            <w:shd w:val="clear" w:color="auto" w:fill="auto"/>
          </w:tcPr>
          <w:p w14:paraId="4673AF6C" w14:textId="1072B0FD" w:rsidR="00D07EF4" w:rsidRPr="00F97AD4" w:rsidRDefault="00D07EF4" w:rsidP="005F20F9">
            <w:pPr>
              <w:overflowPunct/>
              <w:autoSpaceDE/>
              <w:textAlignment w:val="auto"/>
              <w:rPr>
                <w:i w:val="0"/>
                <w:szCs w:val="22"/>
                <w:lang w:val="el-GR"/>
              </w:rPr>
            </w:pPr>
          </w:p>
        </w:tc>
        <w:tc>
          <w:tcPr>
            <w:tcW w:w="4261" w:type="dxa"/>
            <w:shd w:val="clear" w:color="auto" w:fill="auto"/>
          </w:tcPr>
          <w:p w14:paraId="5F1DA177" w14:textId="77777777" w:rsidR="00D07EF4" w:rsidRPr="00F97AD4" w:rsidRDefault="00D07EF4" w:rsidP="005F20F9">
            <w:pPr>
              <w:overflowPunct/>
              <w:autoSpaceDE/>
              <w:snapToGrid w:val="0"/>
              <w:textAlignment w:val="auto"/>
              <w:rPr>
                <w:i w:val="0"/>
                <w:szCs w:val="22"/>
                <w:lang w:val="el-GR"/>
              </w:rPr>
            </w:pPr>
          </w:p>
        </w:tc>
      </w:tr>
    </w:tbl>
    <w:p w14:paraId="3548E6EC" w14:textId="77777777" w:rsidR="00D07EF4" w:rsidRPr="00F97AD4" w:rsidRDefault="00D07EF4" w:rsidP="00D07EF4">
      <w:pPr>
        <w:overflowPunct/>
        <w:autoSpaceDE/>
        <w:textAlignment w:val="auto"/>
        <w:rPr>
          <w:i w:val="0"/>
          <w:szCs w:val="22"/>
          <w:lang w:val="el-GR"/>
        </w:rPr>
      </w:pPr>
    </w:p>
    <w:p w14:paraId="48CFAE92" w14:textId="77777777" w:rsidR="00D07EF4" w:rsidRPr="00F97AD4" w:rsidRDefault="00D07EF4" w:rsidP="00D07EF4">
      <w:pPr>
        <w:overflowPunct/>
        <w:autoSpaceDE/>
        <w:textAlignment w:val="auto"/>
        <w:rPr>
          <w:i w:val="0"/>
          <w:szCs w:val="22"/>
          <w:lang w:val="el-GR" w:eastAsia="el-GR"/>
        </w:rPr>
      </w:pPr>
    </w:p>
    <w:p w14:paraId="6268F1C7" w14:textId="77777777" w:rsidR="00D07EF4" w:rsidRPr="00F97AD4" w:rsidRDefault="00D07EF4" w:rsidP="00D07EF4">
      <w:pPr>
        <w:overflowPunct/>
        <w:autoSpaceDE/>
        <w:textAlignment w:val="auto"/>
        <w:rPr>
          <w:i w:val="0"/>
          <w:szCs w:val="22"/>
          <w:lang w:val="el-GR" w:eastAsia="el-GR"/>
        </w:rPr>
      </w:pPr>
      <w:r w:rsidRPr="00F97AD4">
        <w:rPr>
          <w:i w:val="0"/>
          <w:szCs w:val="22"/>
          <w:lang w:val="el-GR" w:eastAsia="el-GR"/>
        </w:rPr>
        <w:t>Υπεύθυνα βεβαιώνω ότι κατά την κατάρτιση της προσφοράς μου, έχω λάβει υπόψη τις υποχρεώσεις που απορρέουν από τις διατάξεις της νομοθεσίας σε σχέση με την προστασία των εργαζομένων και τις συνθήκες εργασίας που ισχύουν στη Δημοκρατία και εφαρμόζονται στο χώρο παροχής εκτέλεσης της σύμβασης.</w:t>
      </w:r>
    </w:p>
    <w:p w14:paraId="6F1037DB" w14:textId="77777777" w:rsidR="00D07EF4" w:rsidRPr="00F97AD4" w:rsidRDefault="00D07EF4" w:rsidP="00D07EF4">
      <w:pPr>
        <w:overflowPunct/>
        <w:autoSpaceDE/>
        <w:textAlignment w:val="auto"/>
        <w:rPr>
          <w:i w:val="0"/>
          <w:szCs w:val="22"/>
          <w:u w:val="single"/>
          <w:lang w:val="el-GR" w:eastAsia="el-GR"/>
        </w:rPr>
      </w:pPr>
    </w:p>
    <w:p w14:paraId="5C3BC138" w14:textId="77777777" w:rsidR="00D07EF4" w:rsidRPr="00F97AD4" w:rsidRDefault="00D07EF4" w:rsidP="00D07EF4">
      <w:pPr>
        <w:overflowPunct/>
        <w:autoSpaceDE/>
        <w:textAlignment w:val="auto"/>
        <w:rPr>
          <w:i w:val="0"/>
          <w:szCs w:val="22"/>
          <w:u w:val="single"/>
          <w:lang w:val="el-GR" w:eastAsia="el-GR"/>
        </w:rPr>
      </w:pPr>
    </w:p>
    <w:tbl>
      <w:tblPr>
        <w:tblW w:w="8907" w:type="dxa"/>
        <w:tblLook w:val="0000" w:firstRow="0" w:lastRow="0" w:firstColumn="0" w:lastColumn="0" w:noHBand="0" w:noVBand="0"/>
      </w:tblPr>
      <w:tblGrid>
        <w:gridCol w:w="2808"/>
        <w:gridCol w:w="6099"/>
      </w:tblGrid>
      <w:tr w:rsidR="00F97AD4" w:rsidRPr="00F97AD4" w14:paraId="3667BE13" w14:textId="77777777" w:rsidTr="005F20F9">
        <w:tc>
          <w:tcPr>
            <w:tcW w:w="2808" w:type="dxa"/>
            <w:shd w:val="clear" w:color="auto" w:fill="auto"/>
          </w:tcPr>
          <w:p w14:paraId="7B707A80" w14:textId="77777777" w:rsidR="00D07EF4" w:rsidRPr="00F97AD4" w:rsidRDefault="00D07EF4" w:rsidP="005F20F9">
            <w:pPr>
              <w:overflowPunct/>
              <w:autoSpaceDE/>
              <w:textAlignment w:val="auto"/>
              <w:rPr>
                <w:i w:val="0"/>
                <w:szCs w:val="22"/>
                <w:lang w:val="el-GR" w:eastAsia="el-GR"/>
              </w:rPr>
            </w:pPr>
            <w:r w:rsidRPr="00F97AD4">
              <w:rPr>
                <w:i w:val="0"/>
                <w:szCs w:val="22"/>
                <w:lang w:val="el-GR" w:eastAsia="el-GR"/>
              </w:rPr>
              <w:t>Υπογραφή :</w:t>
            </w:r>
          </w:p>
        </w:tc>
        <w:tc>
          <w:tcPr>
            <w:tcW w:w="6099" w:type="dxa"/>
            <w:shd w:val="clear" w:color="auto" w:fill="auto"/>
          </w:tcPr>
          <w:p w14:paraId="251875B1" w14:textId="77777777" w:rsidR="00D07EF4" w:rsidRPr="00F97AD4" w:rsidRDefault="00D07EF4" w:rsidP="005F20F9">
            <w:pPr>
              <w:overflowPunct/>
              <w:autoSpaceDE/>
              <w:textAlignment w:val="auto"/>
              <w:rPr>
                <w:i w:val="0"/>
                <w:szCs w:val="22"/>
                <w:lang w:val="el-GR" w:eastAsia="el-GR"/>
              </w:rPr>
            </w:pPr>
            <w:r w:rsidRPr="00F97AD4">
              <w:rPr>
                <w:i w:val="0"/>
                <w:szCs w:val="22"/>
                <w:lang w:val="el-GR" w:eastAsia="el-GR"/>
              </w:rPr>
              <w:t>..........................................................</w:t>
            </w:r>
          </w:p>
        </w:tc>
      </w:tr>
      <w:tr w:rsidR="00F97AD4" w:rsidRPr="00F97AD4" w14:paraId="5463831E" w14:textId="77777777" w:rsidTr="005F20F9">
        <w:tc>
          <w:tcPr>
            <w:tcW w:w="2808" w:type="dxa"/>
            <w:shd w:val="clear" w:color="auto" w:fill="auto"/>
          </w:tcPr>
          <w:p w14:paraId="44F3B046" w14:textId="77777777" w:rsidR="00D07EF4" w:rsidRPr="00F97AD4" w:rsidRDefault="00D07EF4" w:rsidP="005F20F9">
            <w:pPr>
              <w:overflowPunct/>
              <w:autoSpaceDE/>
              <w:snapToGrid w:val="0"/>
              <w:textAlignment w:val="auto"/>
              <w:rPr>
                <w:rFonts w:ascii="Times New Roman" w:hAnsi="Times New Roman"/>
                <w:i w:val="0"/>
                <w:sz w:val="24"/>
                <w:szCs w:val="22"/>
                <w:lang w:val="el-GR" w:eastAsia="el-GR"/>
              </w:rPr>
            </w:pPr>
          </w:p>
          <w:p w14:paraId="53BE514F" w14:textId="77777777" w:rsidR="00D07EF4" w:rsidRPr="00F97AD4" w:rsidRDefault="00D07EF4" w:rsidP="005F20F9">
            <w:pPr>
              <w:overflowPunct/>
              <w:autoSpaceDE/>
              <w:textAlignment w:val="auto"/>
              <w:rPr>
                <w:i w:val="0"/>
                <w:szCs w:val="22"/>
                <w:lang w:val="el-GR" w:eastAsia="el-GR"/>
              </w:rPr>
            </w:pPr>
            <w:r w:rsidRPr="00F97AD4">
              <w:rPr>
                <w:i w:val="0"/>
                <w:szCs w:val="22"/>
                <w:lang w:val="el-GR" w:eastAsia="el-GR"/>
              </w:rPr>
              <w:t>Όνομα υπογράφοντος:</w:t>
            </w:r>
          </w:p>
        </w:tc>
        <w:tc>
          <w:tcPr>
            <w:tcW w:w="6099" w:type="dxa"/>
            <w:shd w:val="clear" w:color="auto" w:fill="auto"/>
          </w:tcPr>
          <w:p w14:paraId="47422269" w14:textId="77777777" w:rsidR="00D07EF4" w:rsidRPr="00F97AD4" w:rsidRDefault="00D07EF4" w:rsidP="005F20F9">
            <w:pPr>
              <w:overflowPunct/>
              <w:autoSpaceDE/>
              <w:snapToGrid w:val="0"/>
              <w:textAlignment w:val="auto"/>
              <w:rPr>
                <w:i w:val="0"/>
                <w:szCs w:val="22"/>
                <w:lang w:val="el-GR" w:eastAsia="el-GR"/>
              </w:rPr>
            </w:pPr>
          </w:p>
          <w:p w14:paraId="4F2EE066" w14:textId="77777777" w:rsidR="00D07EF4" w:rsidRPr="00F97AD4" w:rsidRDefault="00D07EF4" w:rsidP="005F20F9">
            <w:pPr>
              <w:overflowPunct/>
              <w:autoSpaceDE/>
              <w:textAlignment w:val="auto"/>
              <w:rPr>
                <w:i w:val="0"/>
                <w:szCs w:val="22"/>
                <w:lang w:val="el-GR" w:eastAsia="el-GR"/>
              </w:rPr>
            </w:pPr>
            <w:r w:rsidRPr="00F97AD4">
              <w:rPr>
                <w:i w:val="0"/>
                <w:szCs w:val="22"/>
                <w:lang w:val="el-GR" w:eastAsia="el-GR"/>
              </w:rPr>
              <w:t>..........................................................</w:t>
            </w:r>
          </w:p>
        </w:tc>
      </w:tr>
      <w:tr w:rsidR="00F97AD4" w:rsidRPr="00F97AD4" w14:paraId="6A3ED4D6" w14:textId="77777777" w:rsidTr="005F20F9">
        <w:tc>
          <w:tcPr>
            <w:tcW w:w="2808" w:type="dxa"/>
            <w:shd w:val="clear" w:color="auto" w:fill="auto"/>
          </w:tcPr>
          <w:p w14:paraId="08A9FC7B" w14:textId="77777777" w:rsidR="00D07EF4" w:rsidRPr="00F97AD4" w:rsidRDefault="00D07EF4" w:rsidP="005F20F9">
            <w:pPr>
              <w:overflowPunct/>
              <w:autoSpaceDE/>
              <w:textAlignment w:val="auto"/>
              <w:rPr>
                <w:i w:val="0"/>
                <w:szCs w:val="22"/>
                <w:lang w:val="el-GR" w:eastAsia="el-GR"/>
              </w:rPr>
            </w:pPr>
            <w:r w:rsidRPr="00F97AD4">
              <w:rPr>
                <w:i w:val="0"/>
                <w:szCs w:val="22"/>
                <w:lang w:val="el-GR" w:eastAsia="el-GR"/>
              </w:rPr>
              <w:t>Αρ. Δελτίου Ταυτότητας/Διαβατηρίου υπογράφοντος:</w:t>
            </w:r>
          </w:p>
        </w:tc>
        <w:tc>
          <w:tcPr>
            <w:tcW w:w="6099" w:type="dxa"/>
            <w:shd w:val="clear" w:color="auto" w:fill="auto"/>
            <w:vAlign w:val="bottom"/>
          </w:tcPr>
          <w:p w14:paraId="7C47A158" w14:textId="77777777" w:rsidR="00D07EF4" w:rsidRPr="00F97AD4" w:rsidRDefault="00D07EF4" w:rsidP="005F20F9">
            <w:pPr>
              <w:overflowPunct/>
              <w:autoSpaceDE/>
              <w:snapToGrid w:val="0"/>
              <w:textAlignment w:val="auto"/>
              <w:rPr>
                <w:i w:val="0"/>
                <w:szCs w:val="22"/>
                <w:lang w:val="el-GR" w:eastAsia="el-GR"/>
              </w:rPr>
            </w:pPr>
          </w:p>
          <w:p w14:paraId="6305A2AE" w14:textId="77777777" w:rsidR="00D07EF4" w:rsidRPr="00F97AD4" w:rsidRDefault="00D07EF4" w:rsidP="005F20F9">
            <w:pPr>
              <w:overflowPunct/>
              <w:autoSpaceDE/>
              <w:textAlignment w:val="auto"/>
              <w:rPr>
                <w:i w:val="0"/>
                <w:szCs w:val="22"/>
                <w:lang w:val="el-GR" w:eastAsia="el-GR"/>
              </w:rPr>
            </w:pPr>
            <w:r w:rsidRPr="00F97AD4">
              <w:rPr>
                <w:i w:val="0"/>
                <w:szCs w:val="22"/>
                <w:lang w:val="el-GR" w:eastAsia="el-GR"/>
              </w:rPr>
              <w:t>..........................................................</w:t>
            </w:r>
          </w:p>
        </w:tc>
      </w:tr>
      <w:tr w:rsidR="00D07EF4" w:rsidRPr="00F97AD4" w14:paraId="74FDDEE6" w14:textId="77777777" w:rsidTr="005F20F9">
        <w:tc>
          <w:tcPr>
            <w:tcW w:w="2808" w:type="dxa"/>
            <w:shd w:val="clear" w:color="auto" w:fill="auto"/>
          </w:tcPr>
          <w:p w14:paraId="0777F79A" w14:textId="77777777" w:rsidR="00D07EF4" w:rsidRPr="00F97AD4" w:rsidRDefault="00D07EF4" w:rsidP="005F20F9">
            <w:pPr>
              <w:overflowPunct/>
              <w:autoSpaceDE/>
              <w:snapToGrid w:val="0"/>
              <w:textAlignment w:val="auto"/>
              <w:rPr>
                <w:rFonts w:ascii="Times New Roman" w:hAnsi="Times New Roman"/>
                <w:i w:val="0"/>
                <w:sz w:val="24"/>
                <w:szCs w:val="22"/>
                <w:lang w:val="el-GR" w:eastAsia="el-GR"/>
              </w:rPr>
            </w:pPr>
          </w:p>
          <w:p w14:paraId="20628AF7" w14:textId="77777777" w:rsidR="00D07EF4" w:rsidRPr="00F97AD4" w:rsidRDefault="00D07EF4" w:rsidP="005F20F9">
            <w:pPr>
              <w:overflowPunct/>
              <w:autoSpaceDE/>
              <w:textAlignment w:val="auto"/>
              <w:rPr>
                <w:i w:val="0"/>
                <w:szCs w:val="22"/>
                <w:lang w:val="el-GR" w:eastAsia="el-GR"/>
              </w:rPr>
            </w:pPr>
            <w:r w:rsidRPr="00F97AD4">
              <w:rPr>
                <w:i w:val="0"/>
                <w:szCs w:val="22"/>
                <w:lang w:val="el-GR" w:eastAsia="el-GR"/>
              </w:rPr>
              <w:t>Ιδιότητα υπογράφοντος:</w:t>
            </w:r>
          </w:p>
        </w:tc>
        <w:tc>
          <w:tcPr>
            <w:tcW w:w="6099" w:type="dxa"/>
            <w:shd w:val="clear" w:color="auto" w:fill="auto"/>
          </w:tcPr>
          <w:p w14:paraId="7F79EC29" w14:textId="77777777" w:rsidR="00D07EF4" w:rsidRPr="00F97AD4" w:rsidRDefault="00D07EF4" w:rsidP="005F20F9">
            <w:pPr>
              <w:overflowPunct/>
              <w:autoSpaceDE/>
              <w:snapToGrid w:val="0"/>
              <w:textAlignment w:val="auto"/>
              <w:rPr>
                <w:i w:val="0"/>
                <w:szCs w:val="22"/>
                <w:lang w:val="el-GR" w:eastAsia="el-GR"/>
              </w:rPr>
            </w:pPr>
          </w:p>
          <w:p w14:paraId="0365D736" w14:textId="77777777" w:rsidR="00D07EF4" w:rsidRPr="00F97AD4" w:rsidRDefault="00D07EF4" w:rsidP="005F20F9">
            <w:pPr>
              <w:overflowPunct/>
              <w:autoSpaceDE/>
              <w:textAlignment w:val="auto"/>
              <w:rPr>
                <w:i w:val="0"/>
                <w:szCs w:val="22"/>
                <w:lang w:val="el-GR" w:eastAsia="el-GR"/>
              </w:rPr>
            </w:pPr>
            <w:r w:rsidRPr="00F97AD4">
              <w:rPr>
                <w:i w:val="0"/>
                <w:szCs w:val="22"/>
                <w:lang w:val="el-GR" w:eastAsia="el-GR"/>
              </w:rPr>
              <w:t>..........................................................</w:t>
            </w:r>
          </w:p>
        </w:tc>
      </w:tr>
    </w:tbl>
    <w:p w14:paraId="1C09E64C" w14:textId="77777777" w:rsidR="00D07EF4" w:rsidRPr="00F97AD4" w:rsidRDefault="00D07EF4" w:rsidP="00920D43">
      <w:pPr>
        <w:rPr>
          <w:i w:val="0"/>
          <w:lang w:val="el-GR"/>
        </w:rPr>
      </w:pPr>
    </w:p>
    <w:p w14:paraId="287AF839" w14:textId="77777777" w:rsidR="00D07EF4" w:rsidRPr="00F97AD4" w:rsidRDefault="00D07EF4" w:rsidP="00920D43">
      <w:pPr>
        <w:rPr>
          <w:i w:val="0"/>
          <w:lang w:val="el-GR"/>
        </w:rPr>
      </w:pPr>
    </w:p>
    <w:p w14:paraId="6D8E385C" w14:textId="77777777" w:rsidR="00D07EF4" w:rsidRPr="00F97AD4" w:rsidRDefault="00D07EF4" w:rsidP="00920D43">
      <w:pPr>
        <w:rPr>
          <w:i w:val="0"/>
          <w:lang w:val="el-GR"/>
        </w:rPr>
      </w:pPr>
    </w:p>
    <w:p w14:paraId="04152659" w14:textId="77777777" w:rsidR="00D07EF4" w:rsidRPr="00F97AD4" w:rsidRDefault="00D07EF4" w:rsidP="00920D43">
      <w:pPr>
        <w:rPr>
          <w:i w:val="0"/>
          <w:lang w:val="el-GR"/>
        </w:rPr>
      </w:pPr>
    </w:p>
    <w:p w14:paraId="02E9F3C1" w14:textId="77777777" w:rsidR="00D07EF4" w:rsidRPr="00F97AD4" w:rsidRDefault="00920D43" w:rsidP="00920D43">
      <w:pPr>
        <w:ind w:left="1105" w:hanging="425"/>
        <w:rPr>
          <w:lang w:val="el-GR"/>
        </w:rPr>
      </w:pPr>
      <w:r w:rsidRPr="00F97AD4">
        <w:rPr>
          <w:lang w:val="el-GR"/>
        </w:rPr>
        <w:t xml:space="preserve">                                                         </w:t>
      </w:r>
    </w:p>
    <w:p w14:paraId="15F68086" w14:textId="77777777" w:rsidR="00D07EF4" w:rsidRPr="00F97AD4" w:rsidRDefault="00D07EF4" w:rsidP="00920D43">
      <w:pPr>
        <w:ind w:left="1105" w:hanging="425"/>
        <w:rPr>
          <w:lang w:val="el-GR"/>
        </w:rPr>
      </w:pPr>
    </w:p>
    <w:p w14:paraId="4A5D04CE" w14:textId="77777777" w:rsidR="00D07EF4" w:rsidRPr="00F97AD4" w:rsidRDefault="00D07EF4" w:rsidP="00920D43">
      <w:pPr>
        <w:ind w:left="1105" w:hanging="425"/>
        <w:rPr>
          <w:lang w:val="el-GR"/>
        </w:rPr>
      </w:pPr>
    </w:p>
    <w:p w14:paraId="62C7453E" w14:textId="726D2BAE" w:rsidR="00920D43" w:rsidRPr="00F97AD4" w:rsidRDefault="006B6988" w:rsidP="00D07EF4">
      <w:pPr>
        <w:ind w:left="1105" w:hanging="425"/>
        <w:jc w:val="center"/>
        <w:rPr>
          <w:b/>
          <w:i w:val="0"/>
          <w:u w:val="single"/>
          <w:lang w:val="el-GR"/>
        </w:rPr>
      </w:pPr>
      <w:r>
        <w:rPr>
          <w:b/>
          <w:i w:val="0"/>
          <w:u w:val="single"/>
          <w:lang w:val="el-GR"/>
        </w:rPr>
        <w:lastRenderedPageBreak/>
        <w:t>ΕΝΤΥΠΟ 4</w:t>
      </w:r>
    </w:p>
    <w:p w14:paraId="11B84F4A" w14:textId="0A23BFEC" w:rsidR="00920D43" w:rsidRPr="00F97AD4" w:rsidRDefault="00B44ED0" w:rsidP="00D07EF4">
      <w:pPr>
        <w:jc w:val="center"/>
        <w:textAlignment w:val="auto"/>
        <w:rPr>
          <w:i w:val="0"/>
          <w:szCs w:val="22"/>
          <w:u w:val="single"/>
          <w:lang w:val="el-GR"/>
        </w:rPr>
      </w:pPr>
      <w:r w:rsidRPr="00F97AD4">
        <w:rPr>
          <w:b/>
          <w:i w:val="0"/>
          <w:szCs w:val="22"/>
          <w:u w:val="single"/>
          <w:lang w:val="el-GR"/>
        </w:rPr>
        <w:t>ΟΙΚΟΝΟΜΙΚΗ ΠΡΟΣΦΟΡΑ</w:t>
      </w:r>
    </w:p>
    <w:p w14:paraId="66C695B5" w14:textId="77777777" w:rsidR="00920D43" w:rsidRPr="00F97AD4" w:rsidRDefault="00920D43" w:rsidP="00D07EF4">
      <w:pPr>
        <w:overflowPunct/>
        <w:autoSpaceDE/>
        <w:autoSpaceDN w:val="0"/>
        <w:spacing w:before="0" w:line="240" w:lineRule="auto"/>
        <w:jc w:val="center"/>
        <w:textAlignment w:val="auto"/>
        <w:rPr>
          <w:b/>
          <w:bCs/>
          <w:i w:val="0"/>
          <w:szCs w:val="22"/>
          <w:lang w:val="el-GR"/>
        </w:rPr>
      </w:pPr>
    </w:p>
    <w:p w14:paraId="6B6A3A0F" w14:textId="77777777" w:rsidR="00920D43" w:rsidRPr="00F97AD4" w:rsidRDefault="00920D43" w:rsidP="00920D43">
      <w:pPr>
        <w:overflowPunct/>
        <w:autoSpaceDE/>
        <w:autoSpaceDN w:val="0"/>
        <w:spacing w:before="0" w:line="240" w:lineRule="auto"/>
        <w:jc w:val="center"/>
        <w:textAlignment w:val="auto"/>
        <w:rPr>
          <w:b/>
          <w:bCs/>
          <w:i w:val="0"/>
          <w:szCs w:val="22"/>
          <w:lang w:val="el-GR"/>
        </w:rPr>
      </w:pPr>
    </w:p>
    <w:p w14:paraId="65425492" w14:textId="77777777" w:rsidR="00920D43" w:rsidRPr="00F97AD4" w:rsidRDefault="00920D43" w:rsidP="00920D43">
      <w:pPr>
        <w:overflowPunct/>
        <w:autoSpaceDE/>
        <w:autoSpaceDN w:val="0"/>
        <w:textAlignment w:val="auto"/>
        <w:rPr>
          <w:i w:val="0"/>
          <w:szCs w:val="22"/>
          <w:lang w:val="el-GR"/>
        </w:rPr>
      </w:pPr>
      <w:r w:rsidRPr="00F97AD4">
        <w:rPr>
          <w:i w:val="0"/>
          <w:szCs w:val="22"/>
          <w:lang w:val="el-GR" w:eastAsia="el-GR"/>
        </w:rPr>
        <w:t xml:space="preserve">Προς: </w:t>
      </w:r>
      <w:r w:rsidRPr="00F97AD4">
        <w:rPr>
          <w:b/>
          <w:i w:val="0"/>
          <w:szCs w:val="22"/>
          <w:lang w:val="el-GR" w:eastAsia="el-GR"/>
        </w:rPr>
        <w:t xml:space="preserve">Υφυπουργείο Τουρισμού </w:t>
      </w:r>
    </w:p>
    <w:p w14:paraId="3CB36072" w14:textId="77777777" w:rsidR="00920D43" w:rsidRPr="00F97AD4" w:rsidRDefault="00920D43" w:rsidP="00920D43">
      <w:pPr>
        <w:overflowPunct/>
        <w:autoSpaceDE/>
        <w:autoSpaceDN w:val="0"/>
        <w:textAlignment w:val="auto"/>
        <w:rPr>
          <w:b/>
          <w:i w:val="0"/>
          <w:szCs w:val="22"/>
          <w:lang w:val="el-GR" w:eastAsia="el-GR"/>
        </w:rPr>
      </w:pPr>
    </w:p>
    <w:p w14:paraId="4887D579" w14:textId="77777777" w:rsidR="00920D43" w:rsidRPr="00F97AD4" w:rsidRDefault="00920D43" w:rsidP="00920D43">
      <w:pPr>
        <w:overflowPunct/>
        <w:autoSpaceDE/>
        <w:autoSpaceDN w:val="0"/>
        <w:textAlignment w:val="auto"/>
        <w:rPr>
          <w:bCs/>
          <w:i w:val="0"/>
          <w:szCs w:val="22"/>
          <w:lang w:val="el-GR"/>
        </w:rPr>
      </w:pPr>
      <w:r w:rsidRPr="00F97AD4">
        <w:rPr>
          <w:b/>
          <w:i w:val="0"/>
          <w:szCs w:val="22"/>
          <w:lang w:val="el-GR"/>
        </w:rPr>
        <w:t>Θέμα:</w:t>
      </w:r>
      <w:r w:rsidRPr="00F97AD4">
        <w:rPr>
          <w:i w:val="0"/>
          <w:szCs w:val="22"/>
          <w:lang w:val="el-GR"/>
        </w:rPr>
        <w:tab/>
      </w:r>
      <w:r w:rsidRPr="00F97AD4">
        <w:rPr>
          <w:bCs/>
          <w:i w:val="0"/>
          <w:szCs w:val="22"/>
          <w:lang w:val="el-GR"/>
        </w:rPr>
        <w:t xml:space="preserve">Διαγωνισμός για την εξασφάλιση υπηρεσιών προσωρινής φιλοξενίας σε ξενοδοχεία και οργανωμένα διαμερίσματα στην Κύπρο εκτοπισθέντων από την Ουκρανία </w:t>
      </w:r>
    </w:p>
    <w:p w14:paraId="1E15578E" w14:textId="4BACBD07" w:rsidR="00920D43" w:rsidRPr="00F97AD4" w:rsidRDefault="00920D43" w:rsidP="00920D43">
      <w:pPr>
        <w:overflowPunct/>
        <w:autoSpaceDE/>
        <w:textAlignment w:val="auto"/>
        <w:rPr>
          <w:i w:val="0"/>
          <w:szCs w:val="22"/>
          <w:lang w:val="el-GR"/>
        </w:rPr>
      </w:pPr>
      <w:r w:rsidRPr="00F97AD4">
        <w:rPr>
          <w:i w:val="0"/>
          <w:szCs w:val="22"/>
          <w:lang w:val="el-GR"/>
        </w:rPr>
        <w:t xml:space="preserve">Αρ. Διαγωνισμού: </w:t>
      </w:r>
      <w:r w:rsidR="006B6988">
        <w:rPr>
          <w:i w:val="0"/>
          <w:szCs w:val="22"/>
          <w:lang w:val="el-GR"/>
        </w:rPr>
        <w:t>15</w:t>
      </w:r>
      <w:r w:rsidR="009911EA">
        <w:rPr>
          <w:i w:val="0"/>
          <w:szCs w:val="22"/>
          <w:lang w:val="el-GR"/>
        </w:rPr>
        <w:t>/2023</w:t>
      </w:r>
    </w:p>
    <w:tbl>
      <w:tblPr>
        <w:tblW w:w="8522" w:type="dxa"/>
        <w:tblLook w:val="04A0" w:firstRow="1" w:lastRow="0" w:firstColumn="1" w:lastColumn="0" w:noHBand="0" w:noVBand="1"/>
      </w:tblPr>
      <w:tblGrid>
        <w:gridCol w:w="4261"/>
        <w:gridCol w:w="4261"/>
      </w:tblGrid>
      <w:tr w:rsidR="00920D43" w:rsidRPr="00F97AD4" w14:paraId="425D7D64" w14:textId="77777777" w:rsidTr="00976F37">
        <w:trPr>
          <w:trHeight w:val="542"/>
        </w:trPr>
        <w:tc>
          <w:tcPr>
            <w:tcW w:w="4261" w:type="dxa"/>
            <w:hideMark/>
          </w:tcPr>
          <w:p w14:paraId="33CC98D6" w14:textId="77777777" w:rsidR="00920D43" w:rsidRPr="00F97AD4" w:rsidRDefault="00920D43" w:rsidP="00976F37">
            <w:pPr>
              <w:overflowPunct/>
              <w:autoSpaceDE/>
              <w:autoSpaceDN w:val="0"/>
              <w:textAlignment w:val="auto"/>
              <w:rPr>
                <w:i w:val="0"/>
                <w:szCs w:val="22"/>
                <w:lang w:val="el-GR" w:bidi="hi-IN"/>
              </w:rPr>
            </w:pPr>
          </w:p>
        </w:tc>
        <w:tc>
          <w:tcPr>
            <w:tcW w:w="4261" w:type="dxa"/>
          </w:tcPr>
          <w:p w14:paraId="4B1010B3" w14:textId="77777777" w:rsidR="00920D43" w:rsidRPr="00F97AD4" w:rsidRDefault="00920D43" w:rsidP="00976F37">
            <w:pPr>
              <w:overflowPunct/>
              <w:autoSpaceDE/>
              <w:autoSpaceDN w:val="0"/>
              <w:snapToGrid w:val="0"/>
              <w:textAlignment w:val="auto"/>
              <w:rPr>
                <w:i w:val="0"/>
                <w:szCs w:val="22"/>
                <w:lang w:val="el-GR" w:bidi="hi-IN"/>
              </w:rPr>
            </w:pPr>
          </w:p>
        </w:tc>
      </w:tr>
    </w:tbl>
    <w:p w14:paraId="17A0416B" w14:textId="77777777" w:rsidR="00920D43" w:rsidRPr="00F97AD4" w:rsidRDefault="00920D43" w:rsidP="00920D43">
      <w:pPr>
        <w:overflowPunct/>
        <w:autoSpaceDE/>
        <w:autoSpaceDN w:val="0"/>
        <w:textAlignment w:val="auto"/>
        <w:rPr>
          <w:b/>
          <w:bCs/>
          <w:i w:val="0"/>
          <w:szCs w:val="22"/>
          <w:lang w:val="el-GR"/>
        </w:rPr>
      </w:pPr>
    </w:p>
    <w:p w14:paraId="79FA6269" w14:textId="01FBDDFE" w:rsidR="00920D43" w:rsidRPr="00F97AD4" w:rsidRDefault="00920D43" w:rsidP="00BF5179">
      <w:pPr>
        <w:numPr>
          <w:ilvl w:val="0"/>
          <w:numId w:val="23"/>
        </w:numPr>
        <w:overflowPunct/>
        <w:autoSpaceDE/>
        <w:autoSpaceDN w:val="0"/>
        <w:spacing w:before="0" w:line="240" w:lineRule="auto"/>
        <w:ind w:left="426"/>
        <w:textAlignment w:val="auto"/>
        <w:rPr>
          <w:i w:val="0"/>
          <w:szCs w:val="22"/>
          <w:lang w:val="el-GR"/>
        </w:rPr>
      </w:pPr>
      <w:r w:rsidRPr="000164CB">
        <w:rPr>
          <w:i w:val="0"/>
          <w:szCs w:val="22"/>
          <w:lang w:val="el-GR"/>
        </w:rPr>
        <w:t xml:space="preserve">Αφού μελετήσαμε τα </w:t>
      </w:r>
      <w:r w:rsidRPr="00F97AD4">
        <w:rPr>
          <w:i w:val="0"/>
          <w:szCs w:val="22"/>
          <w:lang w:val="el-GR"/>
        </w:rPr>
        <w:t>Έ</w:t>
      </w:r>
      <w:r w:rsidRPr="000164CB">
        <w:rPr>
          <w:i w:val="0"/>
          <w:szCs w:val="22"/>
          <w:lang w:val="el-GR"/>
        </w:rPr>
        <w:t xml:space="preserve">γγραφα </w:t>
      </w:r>
      <w:r w:rsidRPr="00F97AD4">
        <w:rPr>
          <w:i w:val="0"/>
          <w:szCs w:val="22"/>
          <w:lang w:val="el-GR"/>
        </w:rPr>
        <w:t>Διαγωνισμού</w:t>
      </w:r>
      <w:r w:rsidRPr="000164CB">
        <w:rPr>
          <w:i w:val="0"/>
          <w:szCs w:val="22"/>
          <w:lang w:val="el-GR"/>
        </w:rPr>
        <w:t xml:space="preserve"> και αφού έχουμε αποκτήσει πλήρη αντίληψη </w:t>
      </w:r>
      <w:r w:rsidRPr="00F97AD4">
        <w:rPr>
          <w:i w:val="0"/>
          <w:szCs w:val="22"/>
          <w:lang w:val="el-GR"/>
        </w:rPr>
        <w:t>του Αντικειμένου της Σύμβασης</w:t>
      </w:r>
      <w:r w:rsidRPr="000164CB">
        <w:rPr>
          <w:i w:val="0"/>
          <w:szCs w:val="22"/>
          <w:lang w:val="el-GR"/>
        </w:rPr>
        <w:t xml:space="preserve">, εμείς οι υποφαινόμενοι, </w:t>
      </w:r>
      <w:r w:rsidRPr="00F97AD4">
        <w:rPr>
          <w:i w:val="0"/>
          <w:szCs w:val="22"/>
          <w:lang w:val="el-GR"/>
        </w:rPr>
        <w:t xml:space="preserve">υποβάλουμε προσφορά για το </w:t>
      </w:r>
      <w:r w:rsidRPr="00F97AD4">
        <w:rPr>
          <w:b/>
          <w:szCs w:val="22"/>
          <w:lang w:val="el-GR"/>
        </w:rPr>
        <w:t>&lt;συμπληρώνεται ανάλογα το όνομα του ξενοδοχείου ή των οργανωμένων διαμερισμάτων&gt;</w:t>
      </w:r>
      <w:r w:rsidRPr="00F97AD4">
        <w:rPr>
          <w:i w:val="0"/>
          <w:szCs w:val="22"/>
          <w:lang w:val="el-GR"/>
        </w:rPr>
        <w:t xml:space="preserve"> που βρίσκονται στην διεύθυνση ……………………………………………</w:t>
      </w:r>
      <w:r w:rsidR="001B0035">
        <w:rPr>
          <w:i w:val="0"/>
          <w:szCs w:val="22"/>
          <w:lang w:val="el-GR"/>
        </w:rPr>
        <w:t xml:space="preserve"> και το οποίο ικανοποιεί όλες τις ελάχιστες απαιτήσεις της Αναθέτουσας Αρχής όπω</w:t>
      </w:r>
      <w:r w:rsidR="00B2372D">
        <w:rPr>
          <w:i w:val="0"/>
          <w:szCs w:val="22"/>
          <w:lang w:val="el-GR"/>
        </w:rPr>
        <w:t>ς αυτές αναφέρονται στο έντυπο 6</w:t>
      </w:r>
      <w:r w:rsidR="001B0035">
        <w:rPr>
          <w:i w:val="0"/>
          <w:szCs w:val="22"/>
          <w:lang w:val="el-GR"/>
        </w:rPr>
        <w:t xml:space="preserve"> των εγγράφων του διαγωνισμού</w:t>
      </w:r>
      <w:r w:rsidRPr="00F97AD4">
        <w:rPr>
          <w:i w:val="0"/>
          <w:szCs w:val="22"/>
          <w:lang w:val="el-GR"/>
        </w:rPr>
        <w:t xml:space="preserve"> και </w:t>
      </w:r>
      <w:r w:rsidRPr="000164CB">
        <w:rPr>
          <w:i w:val="0"/>
          <w:szCs w:val="22"/>
          <w:lang w:val="el-GR"/>
        </w:rPr>
        <w:t xml:space="preserve">αναλαμβάνουμε να </w:t>
      </w:r>
      <w:r w:rsidRPr="00F97AD4">
        <w:rPr>
          <w:i w:val="0"/>
          <w:szCs w:val="22"/>
          <w:lang w:val="el-GR"/>
        </w:rPr>
        <w:t>παρέχουμε τις υπηρεσίες της Σύμβασης</w:t>
      </w:r>
      <w:r w:rsidRPr="000164CB">
        <w:rPr>
          <w:i w:val="0"/>
          <w:szCs w:val="22"/>
          <w:lang w:val="el-GR"/>
        </w:rPr>
        <w:t xml:space="preserve">, σύμφωνα με τα Έγγραφα </w:t>
      </w:r>
      <w:r w:rsidRPr="00F97AD4">
        <w:rPr>
          <w:i w:val="0"/>
          <w:szCs w:val="22"/>
          <w:lang w:val="el-GR"/>
        </w:rPr>
        <w:t>Διαγωνισμού</w:t>
      </w:r>
      <w:r w:rsidRPr="000164CB">
        <w:rPr>
          <w:i w:val="0"/>
          <w:szCs w:val="22"/>
          <w:lang w:val="el-GR"/>
        </w:rPr>
        <w:t xml:space="preserve">  και με </w:t>
      </w:r>
      <w:r w:rsidRPr="00F97AD4">
        <w:rPr>
          <w:i w:val="0"/>
          <w:szCs w:val="22"/>
          <w:lang w:val="el-GR"/>
        </w:rPr>
        <w:t>τις ακόλουθες Τιμές Μονάδας:</w:t>
      </w:r>
    </w:p>
    <w:p w14:paraId="159E4D5C" w14:textId="77777777" w:rsidR="00920D43" w:rsidRPr="00F97AD4" w:rsidRDefault="00920D43" w:rsidP="00920D43">
      <w:pPr>
        <w:overflowPunct/>
        <w:autoSpaceDE/>
        <w:autoSpaceDN w:val="0"/>
        <w:spacing w:before="0" w:line="240" w:lineRule="auto"/>
        <w:ind w:left="426"/>
        <w:textAlignment w:val="auto"/>
        <w:rPr>
          <w:i w:val="0"/>
          <w:szCs w:val="22"/>
          <w:lang w:val="el-GR"/>
        </w:rPr>
      </w:pPr>
    </w:p>
    <w:p w14:paraId="750A7598" w14:textId="77777777" w:rsidR="00920D43" w:rsidRPr="00F97AD4" w:rsidRDefault="00920D43" w:rsidP="00920D43">
      <w:pPr>
        <w:overflowPunct/>
        <w:autoSpaceDE/>
        <w:autoSpaceDN w:val="0"/>
        <w:spacing w:before="0" w:line="240" w:lineRule="auto"/>
        <w:textAlignment w:val="auto"/>
        <w:rPr>
          <w:i w:val="0"/>
          <w:szCs w:val="22"/>
          <w:u w:val="single"/>
          <w:lang w:val="el-GR"/>
        </w:rPr>
      </w:pPr>
    </w:p>
    <w:p w14:paraId="2D4E4ABF" w14:textId="77777777" w:rsidR="00920D43" w:rsidRPr="00F97AD4" w:rsidRDefault="00920D43" w:rsidP="00920D43">
      <w:pPr>
        <w:overflowPunct/>
        <w:autoSpaceDE/>
        <w:autoSpaceDN w:val="0"/>
        <w:spacing w:before="0" w:line="240" w:lineRule="auto"/>
        <w:ind w:left="426"/>
        <w:textAlignment w:val="auto"/>
        <w:rPr>
          <w:i w:val="0"/>
          <w:szCs w:val="22"/>
          <w:lang w:val="el-GR"/>
        </w:rPr>
      </w:pPr>
    </w:p>
    <w:tbl>
      <w:tblPr>
        <w:tblStyle w:val="TableGrid"/>
        <w:tblW w:w="0" w:type="auto"/>
        <w:tblInd w:w="421" w:type="dxa"/>
        <w:tblLook w:val="04A0" w:firstRow="1" w:lastRow="0" w:firstColumn="1" w:lastColumn="0" w:noHBand="0" w:noVBand="1"/>
      </w:tblPr>
      <w:tblGrid>
        <w:gridCol w:w="5100"/>
        <w:gridCol w:w="4441"/>
      </w:tblGrid>
      <w:tr w:rsidR="00F97AD4" w:rsidRPr="00F97AD4" w14:paraId="431019D4" w14:textId="77777777" w:rsidTr="00976F37">
        <w:trPr>
          <w:trHeight w:val="834"/>
        </w:trPr>
        <w:tc>
          <w:tcPr>
            <w:tcW w:w="5100" w:type="dxa"/>
          </w:tcPr>
          <w:p w14:paraId="2F96450C" w14:textId="77777777" w:rsidR="00920D43" w:rsidRPr="00F97AD4" w:rsidRDefault="00920D43" w:rsidP="00976F37">
            <w:pPr>
              <w:overflowPunct/>
              <w:autoSpaceDE/>
              <w:autoSpaceDN w:val="0"/>
              <w:spacing w:before="0" w:line="240" w:lineRule="auto"/>
              <w:jc w:val="left"/>
              <w:textAlignment w:val="auto"/>
              <w:rPr>
                <w:b/>
                <w:sz w:val="24"/>
                <w:szCs w:val="22"/>
              </w:rPr>
            </w:pPr>
            <w:r w:rsidRPr="00F97AD4">
              <w:rPr>
                <w:b/>
                <w:sz w:val="24"/>
                <w:szCs w:val="22"/>
              </w:rPr>
              <w:t>Περιγραφή</w:t>
            </w:r>
          </w:p>
          <w:p w14:paraId="32E3B806" w14:textId="77777777" w:rsidR="00920D43" w:rsidRPr="00F97AD4" w:rsidRDefault="00920D43" w:rsidP="00976F37">
            <w:pPr>
              <w:overflowPunct/>
              <w:autoSpaceDE/>
              <w:autoSpaceDN w:val="0"/>
              <w:spacing w:before="0" w:line="240" w:lineRule="auto"/>
              <w:jc w:val="left"/>
              <w:textAlignment w:val="auto"/>
              <w:rPr>
                <w:sz w:val="24"/>
                <w:szCs w:val="22"/>
              </w:rPr>
            </w:pPr>
          </w:p>
        </w:tc>
        <w:tc>
          <w:tcPr>
            <w:tcW w:w="4441" w:type="dxa"/>
          </w:tcPr>
          <w:p w14:paraId="65178FC6" w14:textId="77777777" w:rsidR="00920D43" w:rsidRPr="00F97AD4" w:rsidRDefault="00920D43" w:rsidP="00976F37">
            <w:pPr>
              <w:overflowPunct/>
              <w:autoSpaceDE/>
              <w:autoSpaceDN w:val="0"/>
              <w:spacing w:before="0" w:line="240" w:lineRule="auto"/>
              <w:jc w:val="center"/>
              <w:textAlignment w:val="auto"/>
              <w:rPr>
                <w:b/>
                <w:sz w:val="24"/>
                <w:szCs w:val="22"/>
              </w:rPr>
            </w:pPr>
            <w:r w:rsidRPr="00F97AD4">
              <w:rPr>
                <w:b/>
                <w:sz w:val="24"/>
                <w:szCs w:val="22"/>
              </w:rPr>
              <w:t>Τιμή Μονάδας χωρίς ΦΠΑ</w:t>
            </w:r>
          </w:p>
          <w:p w14:paraId="53F397B7" w14:textId="77777777" w:rsidR="00920D43" w:rsidRPr="00F97AD4" w:rsidRDefault="00920D43" w:rsidP="00976F37">
            <w:pPr>
              <w:overflowPunct/>
              <w:autoSpaceDE/>
              <w:autoSpaceDN w:val="0"/>
              <w:spacing w:before="0" w:line="240" w:lineRule="auto"/>
              <w:jc w:val="center"/>
              <w:textAlignment w:val="auto"/>
              <w:rPr>
                <w:b/>
                <w:sz w:val="24"/>
                <w:szCs w:val="22"/>
              </w:rPr>
            </w:pPr>
            <w:r w:rsidRPr="00F97AD4">
              <w:rPr>
                <w:b/>
                <w:sz w:val="24"/>
                <w:szCs w:val="22"/>
              </w:rPr>
              <w:t>€</w:t>
            </w:r>
          </w:p>
        </w:tc>
      </w:tr>
      <w:tr w:rsidR="00F97AD4" w:rsidRPr="00297B05" w14:paraId="7B8CE345" w14:textId="77777777" w:rsidTr="00976F37">
        <w:trPr>
          <w:trHeight w:val="864"/>
        </w:trPr>
        <w:tc>
          <w:tcPr>
            <w:tcW w:w="5100" w:type="dxa"/>
          </w:tcPr>
          <w:p w14:paraId="5BBBA564" w14:textId="77777777" w:rsidR="00920D43" w:rsidRPr="00F97AD4" w:rsidRDefault="00920D43" w:rsidP="00976F37">
            <w:pPr>
              <w:overflowPunct/>
              <w:autoSpaceDE/>
              <w:autoSpaceDN w:val="0"/>
              <w:spacing w:before="0" w:line="240" w:lineRule="auto"/>
              <w:jc w:val="left"/>
              <w:textAlignment w:val="auto"/>
              <w:rPr>
                <w:szCs w:val="22"/>
                <w:lang w:val="el-GR"/>
              </w:rPr>
            </w:pPr>
            <w:r w:rsidRPr="00F97AD4">
              <w:rPr>
                <w:szCs w:val="22"/>
                <w:u w:val="single"/>
                <w:lang w:val="el-GR"/>
              </w:rPr>
              <w:t>Τιμή Μονάδας 1</w:t>
            </w:r>
            <w:r w:rsidRPr="00F97AD4">
              <w:rPr>
                <w:szCs w:val="22"/>
                <w:lang w:val="el-GR"/>
              </w:rPr>
              <w:t xml:space="preserve"> που περιγράφεται στην παράγραφο 8.1 του Μέρους Β: Συμφωνία </w:t>
            </w:r>
          </w:p>
          <w:p w14:paraId="48C4E331" w14:textId="77777777" w:rsidR="00920D43" w:rsidRPr="00F97AD4" w:rsidRDefault="00920D43" w:rsidP="00976F37">
            <w:pPr>
              <w:overflowPunct/>
              <w:autoSpaceDE/>
              <w:autoSpaceDN w:val="0"/>
              <w:spacing w:before="0" w:line="240" w:lineRule="auto"/>
              <w:jc w:val="left"/>
              <w:textAlignment w:val="auto"/>
              <w:rPr>
                <w:szCs w:val="22"/>
                <w:lang w:val="el-GR"/>
              </w:rPr>
            </w:pPr>
          </w:p>
          <w:p w14:paraId="444C9DED" w14:textId="77777777" w:rsidR="00920D43" w:rsidRPr="00F97AD4" w:rsidRDefault="00920D43" w:rsidP="00976F37">
            <w:pPr>
              <w:overflowPunct/>
              <w:autoSpaceDE/>
              <w:autoSpaceDN w:val="0"/>
              <w:spacing w:before="0" w:line="240" w:lineRule="auto"/>
              <w:jc w:val="left"/>
              <w:textAlignment w:val="auto"/>
              <w:rPr>
                <w:szCs w:val="22"/>
                <w:lang w:val="el-GR"/>
              </w:rPr>
            </w:pPr>
            <w:r w:rsidRPr="00F97AD4">
              <w:rPr>
                <w:szCs w:val="22"/>
                <w:lang w:val="el-GR"/>
              </w:rPr>
              <w:t>(Φιλοξενία ενός ατόμου 18 ετών και άνω ανά δωμάτιο ημερησίως).</w:t>
            </w:r>
          </w:p>
        </w:tc>
        <w:tc>
          <w:tcPr>
            <w:tcW w:w="4441" w:type="dxa"/>
          </w:tcPr>
          <w:p w14:paraId="4A535FBE" w14:textId="77777777" w:rsidR="00920D43" w:rsidRPr="00F97AD4" w:rsidRDefault="00920D43" w:rsidP="00976F37">
            <w:pPr>
              <w:overflowPunct/>
              <w:autoSpaceDE/>
              <w:autoSpaceDN w:val="0"/>
              <w:spacing w:before="0" w:line="240" w:lineRule="auto"/>
              <w:jc w:val="left"/>
              <w:textAlignment w:val="auto"/>
              <w:rPr>
                <w:szCs w:val="22"/>
                <w:lang w:val="el-GR"/>
              </w:rPr>
            </w:pPr>
          </w:p>
        </w:tc>
      </w:tr>
      <w:tr w:rsidR="00F97AD4" w:rsidRPr="00297B05" w14:paraId="784BADD7" w14:textId="77777777" w:rsidTr="00976F37">
        <w:trPr>
          <w:trHeight w:val="864"/>
        </w:trPr>
        <w:tc>
          <w:tcPr>
            <w:tcW w:w="5100" w:type="dxa"/>
          </w:tcPr>
          <w:p w14:paraId="66F7D9CE" w14:textId="77777777" w:rsidR="00920D43" w:rsidRPr="00F97AD4" w:rsidRDefault="00920D43" w:rsidP="00976F37">
            <w:pPr>
              <w:overflowPunct/>
              <w:autoSpaceDE/>
              <w:autoSpaceDN w:val="0"/>
              <w:spacing w:before="0" w:line="240" w:lineRule="auto"/>
              <w:jc w:val="left"/>
              <w:textAlignment w:val="auto"/>
              <w:rPr>
                <w:szCs w:val="22"/>
                <w:lang w:val="el-GR"/>
              </w:rPr>
            </w:pPr>
          </w:p>
          <w:p w14:paraId="4D6BAAE6" w14:textId="77777777" w:rsidR="00920D43" w:rsidRPr="00F97AD4" w:rsidRDefault="00920D43" w:rsidP="00976F37">
            <w:pPr>
              <w:overflowPunct/>
              <w:autoSpaceDE/>
              <w:autoSpaceDN w:val="0"/>
              <w:spacing w:before="0" w:line="240" w:lineRule="auto"/>
              <w:jc w:val="left"/>
              <w:textAlignment w:val="auto"/>
              <w:rPr>
                <w:szCs w:val="22"/>
                <w:lang w:val="el-GR"/>
              </w:rPr>
            </w:pPr>
            <w:r w:rsidRPr="00F97AD4">
              <w:rPr>
                <w:szCs w:val="22"/>
                <w:u w:val="single"/>
                <w:lang w:val="el-GR"/>
              </w:rPr>
              <w:t>Τιμή Μονάδας 2</w:t>
            </w:r>
            <w:r w:rsidRPr="00F97AD4">
              <w:rPr>
                <w:szCs w:val="22"/>
                <w:lang w:val="el-GR"/>
              </w:rPr>
              <w:t xml:space="preserve"> που περιγράφεται στην παράγραφο 8.1 του Μέρους Β: Συμφωνία </w:t>
            </w:r>
          </w:p>
          <w:p w14:paraId="36880515" w14:textId="77777777" w:rsidR="00920D43" w:rsidRPr="00F97AD4" w:rsidRDefault="00920D43" w:rsidP="00976F37">
            <w:pPr>
              <w:overflowPunct/>
              <w:autoSpaceDE/>
              <w:autoSpaceDN w:val="0"/>
              <w:spacing w:before="0" w:line="240" w:lineRule="auto"/>
              <w:jc w:val="left"/>
              <w:textAlignment w:val="auto"/>
              <w:rPr>
                <w:szCs w:val="22"/>
                <w:lang w:val="el-GR"/>
              </w:rPr>
            </w:pPr>
          </w:p>
          <w:p w14:paraId="1B37D411" w14:textId="77777777" w:rsidR="00920D43" w:rsidRPr="00F97AD4" w:rsidRDefault="00920D43" w:rsidP="00976F37">
            <w:pPr>
              <w:overflowPunct/>
              <w:autoSpaceDE/>
              <w:autoSpaceDN w:val="0"/>
              <w:spacing w:before="0" w:line="240" w:lineRule="auto"/>
              <w:jc w:val="left"/>
              <w:textAlignment w:val="auto"/>
              <w:rPr>
                <w:szCs w:val="22"/>
                <w:lang w:val="el-GR"/>
              </w:rPr>
            </w:pPr>
            <w:r w:rsidRPr="00F97AD4">
              <w:rPr>
                <w:szCs w:val="22"/>
                <w:lang w:val="el-GR"/>
              </w:rPr>
              <w:t>(Φιλοξενία δύο ατόμων 18 ετών και άνω ανά δωμάτιο ημερησίως).</w:t>
            </w:r>
          </w:p>
        </w:tc>
        <w:tc>
          <w:tcPr>
            <w:tcW w:w="4441" w:type="dxa"/>
          </w:tcPr>
          <w:p w14:paraId="47CF570F" w14:textId="77777777" w:rsidR="00920D43" w:rsidRPr="00F97AD4" w:rsidRDefault="00920D43" w:rsidP="00976F37">
            <w:pPr>
              <w:overflowPunct/>
              <w:autoSpaceDE/>
              <w:autoSpaceDN w:val="0"/>
              <w:spacing w:before="0" w:line="240" w:lineRule="auto"/>
              <w:jc w:val="left"/>
              <w:textAlignment w:val="auto"/>
              <w:rPr>
                <w:szCs w:val="22"/>
                <w:lang w:val="el-GR"/>
              </w:rPr>
            </w:pPr>
          </w:p>
        </w:tc>
      </w:tr>
      <w:tr w:rsidR="00F97AD4" w:rsidRPr="00297B05" w14:paraId="2FE3EB61" w14:textId="77777777" w:rsidTr="00976F37">
        <w:tc>
          <w:tcPr>
            <w:tcW w:w="5100" w:type="dxa"/>
          </w:tcPr>
          <w:p w14:paraId="0A5917AE" w14:textId="77777777" w:rsidR="00920D43" w:rsidRPr="00F97AD4" w:rsidRDefault="00920D43" w:rsidP="00976F37">
            <w:pPr>
              <w:overflowPunct/>
              <w:autoSpaceDE/>
              <w:autoSpaceDN w:val="0"/>
              <w:spacing w:before="0" w:line="240" w:lineRule="auto"/>
              <w:jc w:val="left"/>
              <w:textAlignment w:val="auto"/>
              <w:rPr>
                <w:szCs w:val="22"/>
                <w:lang w:val="el-GR"/>
              </w:rPr>
            </w:pPr>
          </w:p>
          <w:p w14:paraId="16EE2A62" w14:textId="77777777" w:rsidR="00920D43" w:rsidRPr="00F97AD4" w:rsidRDefault="00920D43" w:rsidP="00976F37">
            <w:pPr>
              <w:overflowPunct/>
              <w:autoSpaceDE/>
              <w:autoSpaceDN w:val="0"/>
              <w:spacing w:before="0" w:line="240" w:lineRule="auto"/>
              <w:jc w:val="left"/>
              <w:textAlignment w:val="auto"/>
              <w:rPr>
                <w:b/>
                <w:szCs w:val="22"/>
                <w:lang w:val="el-GR"/>
              </w:rPr>
            </w:pPr>
            <w:r w:rsidRPr="00F97AD4">
              <w:rPr>
                <w:b/>
                <w:szCs w:val="22"/>
                <w:lang w:val="el-GR"/>
              </w:rPr>
              <w:t xml:space="preserve">Άθροισμα των Τιμών Μονάδας 1 και 2 χωρίς ΦΠΑ </w:t>
            </w:r>
          </w:p>
        </w:tc>
        <w:tc>
          <w:tcPr>
            <w:tcW w:w="4441" w:type="dxa"/>
          </w:tcPr>
          <w:p w14:paraId="49DC9F9B" w14:textId="77777777" w:rsidR="00920D43" w:rsidRPr="00F97AD4" w:rsidRDefault="00920D43" w:rsidP="00976F37">
            <w:pPr>
              <w:overflowPunct/>
              <w:autoSpaceDE/>
              <w:autoSpaceDN w:val="0"/>
              <w:spacing w:before="0" w:line="240" w:lineRule="auto"/>
              <w:jc w:val="left"/>
              <w:textAlignment w:val="auto"/>
              <w:rPr>
                <w:szCs w:val="22"/>
                <w:lang w:val="el-GR"/>
              </w:rPr>
            </w:pPr>
          </w:p>
        </w:tc>
      </w:tr>
    </w:tbl>
    <w:p w14:paraId="55C9BB8F" w14:textId="77777777" w:rsidR="00920D43" w:rsidRPr="00F97AD4" w:rsidRDefault="00920D43" w:rsidP="00920D43">
      <w:pPr>
        <w:overflowPunct/>
        <w:autoSpaceDE/>
        <w:autoSpaceDN w:val="0"/>
        <w:spacing w:before="0" w:line="240" w:lineRule="auto"/>
        <w:ind w:left="426"/>
        <w:textAlignment w:val="auto"/>
        <w:rPr>
          <w:i w:val="0"/>
          <w:szCs w:val="22"/>
          <w:lang w:val="el-GR"/>
        </w:rPr>
      </w:pPr>
    </w:p>
    <w:p w14:paraId="372D3631" w14:textId="77777777" w:rsidR="00920D43" w:rsidRPr="00F97AD4" w:rsidRDefault="00920D43" w:rsidP="00920D43">
      <w:pPr>
        <w:overflowPunct/>
        <w:autoSpaceDE/>
        <w:autoSpaceDN w:val="0"/>
        <w:spacing w:before="0" w:line="240" w:lineRule="auto"/>
        <w:ind w:left="426"/>
        <w:jc w:val="left"/>
        <w:textAlignment w:val="auto"/>
        <w:rPr>
          <w:i w:val="0"/>
          <w:szCs w:val="22"/>
          <w:lang w:val="el-GR"/>
        </w:rPr>
      </w:pPr>
      <w:r w:rsidRPr="00F97AD4">
        <w:rPr>
          <w:i w:val="0"/>
          <w:szCs w:val="22"/>
          <w:lang w:val="el-GR"/>
        </w:rPr>
        <w:t>Συμφωνούμε ότι οι Τιμές Μονάδας  3, 4 και 5 που περιγράφονται στην παράγραφο 8.1 του Μέρους Β:Συμφωνία, θα υπολογίζονται όπως προβλέπεται στα έγγραφα του διαγωνισμού.</w:t>
      </w:r>
    </w:p>
    <w:p w14:paraId="5C84B616" w14:textId="77777777" w:rsidR="00920D43" w:rsidRPr="00F97AD4" w:rsidRDefault="00920D43" w:rsidP="00920D43">
      <w:pPr>
        <w:overflowPunct/>
        <w:autoSpaceDE/>
        <w:autoSpaceDN w:val="0"/>
        <w:spacing w:before="0" w:line="240" w:lineRule="auto"/>
        <w:ind w:left="426"/>
        <w:jc w:val="left"/>
        <w:textAlignment w:val="auto"/>
        <w:rPr>
          <w:i w:val="0"/>
          <w:szCs w:val="22"/>
          <w:lang w:val="el-GR"/>
        </w:rPr>
      </w:pPr>
    </w:p>
    <w:p w14:paraId="6A4A6459" w14:textId="77777777" w:rsidR="00920D43" w:rsidRPr="00F97AD4" w:rsidRDefault="00920D43" w:rsidP="00920D43">
      <w:pPr>
        <w:overflowPunct/>
        <w:autoSpaceDE/>
        <w:autoSpaceDN w:val="0"/>
        <w:spacing w:before="0" w:line="240" w:lineRule="auto"/>
        <w:ind w:left="426"/>
        <w:jc w:val="left"/>
        <w:textAlignment w:val="auto"/>
        <w:rPr>
          <w:i w:val="0"/>
          <w:szCs w:val="22"/>
          <w:lang w:val="el-GR"/>
        </w:rPr>
      </w:pPr>
    </w:p>
    <w:p w14:paraId="42F89BEC" w14:textId="1BF9A31A" w:rsidR="00920D43" w:rsidRDefault="00920D43" w:rsidP="00920D43">
      <w:pPr>
        <w:overflowPunct/>
        <w:autoSpaceDE/>
        <w:autoSpaceDN w:val="0"/>
        <w:textAlignment w:val="auto"/>
        <w:rPr>
          <w:szCs w:val="22"/>
          <w:lang w:val="el-GR"/>
        </w:rPr>
      </w:pPr>
      <w:r w:rsidRPr="00F97AD4">
        <w:rPr>
          <w:szCs w:val="22"/>
          <w:lang w:val="el-GR"/>
        </w:rPr>
        <w:t>Σημ.1: Οι προσφερόμενες τιμές μονάδας δεν θα πρέπει να υπερβαίνουν τα ποσά που καθορίζονται στην π</w:t>
      </w:r>
      <w:r w:rsidR="00356829" w:rsidRPr="00F97AD4">
        <w:rPr>
          <w:szCs w:val="22"/>
          <w:lang w:val="el-GR"/>
        </w:rPr>
        <w:t>αράγραφο 2.3.(α)</w:t>
      </w:r>
      <w:r w:rsidRPr="00F97AD4">
        <w:rPr>
          <w:szCs w:val="22"/>
          <w:lang w:val="el-GR"/>
        </w:rPr>
        <w:t xml:space="preserve">  του Μέρους Α των εγγράφων του διαγωνισμού.</w:t>
      </w:r>
    </w:p>
    <w:p w14:paraId="7961D481" w14:textId="77777777" w:rsidR="00EE3265" w:rsidRPr="00F97AD4" w:rsidRDefault="00EE3265" w:rsidP="00920D43">
      <w:pPr>
        <w:overflowPunct/>
        <w:autoSpaceDE/>
        <w:autoSpaceDN w:val="0"/>
        <w:textAlignment w:val="auto"/>
        <w:rPr>
          <w:szCs w:val="22"/>
          <w:lang w:val="el-GR"/>
        </w:rPr>
      </w:pPr>
    </w:p>
    <w:p w14:paraId="568294A9" w14:textId="77777777" w:rsidR="00920D43" w:rsidRPr="00F97AD4" w:rsidRDefault="00920D43" w:rsidP="00920D43">
      <w:pPr>
        <w:overflowPunct/>
        <w:autoSpaceDE/>
        <w:autoSpaceDN w:val="0"/>
        <w:spacing w:before="0" w:line="240" w:lineRule="auto"/>
        <w:ind w:left="426"/>
        <w:jc w:val="left"/>
        <w:textAlignment w:val="auto"/>
        <w:rPr>
          <w:i w:val="0"/>
          <w:szCs w:val="22"/>
          <w:lang w:val="el-GR"/>
        </w:rPr>
      </w:pPr>
    </w:p>
    <w:p w14:paraId="6A8DEEC2" w14:textId="77777777" w:rsidR="00920D43" w:rsidRPr="00F97AD4" w:rsidRDefault="00920D43" w:rsidP="00920D43">
      <w:pPr>
        <w:overflowPunct/>
        <w:autoSpaceDE/>
        <w:autoSpaceDN w:val="0"/>
        <w:spacing w:before="0" w:line="240" w:lineRule="auto"/>
        <w:ind w:left="426"/>
        <w:textAlignment w:val="auto"/>
        <w:rPr>
          <w:i w:val="0"/>
          <w:szCs w:val="22"/>
          <w:lang w:val="el-GR"/>
        </w:rPr>
      </w:pPr>
    </w:p>
    <w:tbl>
      <w:tblPr>
        <w:tblStyle w:val="TableGrid"/>
        <w:tblW w:w="0" w:type="auto"/>
        <w:tblInd w:w="426" w:type="dxa"/>
        <w:tblLook w:val="04A0" w:firstRow="1" w:lastRow="0" w:firstColumn="1" w:lastColumn="0" w:noHBand="0" w:noVBand="1"/>
      </w:tblPr>
      <w:tblGrid>
        <w:gridCol w:w="7217"/>
        <w:gridCol w:w="2319"/>
      </w:tblGrid>
      <w:tr w:rsidR="00F97AD4" w:rsidRPr="00F97AD4" w14:paraId="03E76370" w14:textId="77777777" w:rsidTr="00976F37">
        <w:tc>
          <w:tcPr>
            <w:tcW w:w="7224" w:type="dxa"/>
          </w:tcPr>
          <w:p w14:paraId="620D80BC" w14:textId="77777777" w:rsidR="00920D43" w:rsidRPr="00F97AD4" w:rsidRDefault="00920D43" w:rsidP="00976F37">
            <w:pPr>
              <w:overflowPunct/>
              <w:autoSpaceDE/>
              <w:autoSpaceDN w:val="0"/>
              <w:spacing w:before="0" w:line="240" w:lineRule="auto"/>
              <w:textAlignment w:val="auto"/>
              <w:rPr>
                <w:i w:val="0"/>
                <w:szCs w:val="22"/>
                <w:lang w:val="el-GR"/>
              </w:rPr>
            </w:pPr>
          </w:p>
          <w:p w14:paraId="3B109A98" w14:textId="77777777" w:rsidR="00920D43" w:rsidRPr="00F97AD4" w:rsidRDefault="00920D43" w:rsidP="00976F37">
            <w:pPr>
              <w:overflowPunct/>
              <w:autoSpaceDE/>
              <w:autoSpaceDN w:val="0"/>
              <w:spacing w:before="0" w:line="240" w:lineRule="auto"/>
              <w:textAlignment w:val="auto"/>
              <w:rPr>
                <w:i w:val="0"/>
                <w:szCs w:val="22"/>
                <w:lang w:val="el-GR"/>
              </w:rPr>
            </w:pPr>
          </w:p>
          <w:p w14:paraId="07077B16" w14:textId="77777777" w:rsidR="00920D43" w:rsidRPr="00F97AD4" w:rsidRDefault="00920D43" w:rsidP="00976F37">
            <w:pPr>
              <w:overflowPunct/>
              <w:autoSpaceDE/>
              <w:autoSpaceDN w:val="0"/>
              <w:spacing w:before="0" w:line="240" w:lineRule="auto"/>
              <w:textAlignment w:val="auto"/>
              <w:rPr>
                <w:i w:val="0"/>
                <w:szCs w:val="22"/>
                <w:lang w:val="el-GR"/>
              </w:rPr>
            </w:pPr>
            <w:r w:rsidRPr="00F97AD4">
              <w:rPr>
                <w:i w:val="0"/>
                <w:szCs w:val="22"/>
                <w:lang w:val="el-GR"/>
              </w:rPr>
              <w:t>Αριθμός Προσφερόμενων Δωματίων</w:t>
            </w:r>
          </w:p>
          <w:p w14:paraId="4509A181" w14:textId="77777777" w:rsidR="00920D43" w:rsidRPr="00F97AD4" w:rsidRDefault="00920D43" w:rsidP="00976F37">
            <w:pPr>
              <w:overflowPunct/>
              <w:autoSpaceDE/>
              <w:autoSpaceDN w:val="0"/>
              <w:spacing w:before="0" w:line="240" w:lineRule="auto"/>
              <w:textAlignment w:val="auto"/>
              <w:rPr>
                <w:i w:val="0"/>
                <w:szCs w:val="22"/>
                <w:lang w:val="el-GR"/>
              </w:rPr>
            </w:pPr>
          </w:p>
          <w:p w14:paraId="1D85B9A4" w14:textId="77777777" w:rsidR="00920D43" w:rsidRPr="00F97AD4" w:rsidRDefault="00920D43" w:rsidP="00976F37">
            <w:pPr>
              <w:overflowPunct/>
              <w:autoSpaceDE/>
              <w:autoSpaceDN w:val="0"/>
              <w:spacing w:before="0" w:line="240" w:lineRule="auto"/>
              <w:textAlignment w:val="auto"/>
              <w:rPr>
                <w:i w:val="0"/>
                <w:szCs w:val="22"/>
                <w:lang w:val="el-GR"/>
              </w:rPr>
            </w:pPr>
          </w:p>
        </w:tc>
        <w:tc>
          <w:tcPr>
            <w:tcW w:w="2312" w:type="dxa"/>
          </w:tcPr>
          <w:p w14:paraId="2E2F9202" w14:textId="77777777" w:rsidR="00920D43" w:rsidRPr="00F97AD4" w:rsidRDefault="00920D43" w:rsidP="00976F37">
            <w:pPr>
              <w:overflowPunct/>
              <w:autoSpaceDE/>
              <w:autoSpaceDN w:val="0"/>
              <w:spacing w:before="0" w:line="240" w:lineRule="auto"/>
              <w:textAlignment w:val="auto"/>
              <w:rPr>
                <w:i w:val="0"/>
                <w:szCs w:val="22"/>
                <w:lang w:val="el-GR"/>
              </w:rPr>
            </w:pPr>
          </w:p>
          <w:p w14:paraId="720130DD" w14:textId="77777777" w:rsidR="00920D43" w:rsidRPr="00F97AD4" w:rsidRDefault="00920D43" w:rsidP="00976F37">
            <w:pPr>
              <w:overflowPunct/>
              <w:autoSpaceDE/>
              <w:autoSpaceDN w:val="0"/>
              <w:spacing w:before="0" w:line="240" w:lineRule="auto"/>
              <w:textAlignment w:val="auto"/>
              <w:rPr>
                <w:i w:val="0"/>
                <w:szCs w:val="22"/>
                <w:lang w:val="el-GR"/>
              </w:rPr>
            </w:pPr>
          </w:p>
          <w:p w14:paraId="32BC7BD5" w14:textId="77777777" w:rsidR="00920D43" w:rsidRPr="00F97AD4" w:rsidRDefault="00920D43" w:rsidP="00976F37">
            <w:pPr>
              <w:overflowPunct/>
              <w:autoSpaceDE/>
              <w:autoSpaceDN w:val="0"/>
              <w:spacing w:before="0" w:line="240" w:lineRule="auto"/>
              <w:textAlignment w:val="auto"/>
              <w:rPr>
                <w:i w:val="0"/>
                <w:szCs w:val="22"/>
                <w:lang w:val="el-GR"/>
              </w:rPr>
            </w:pPr>
            <w:r w:rsidRPr="00F97AD4">
              <w:rPr>
                <w:i w:val="0"/>
                <w:szCs w:val="22"/>
                <w:lang w:val="el-GR"/>
              </w:rPr>
              <w:t>………………………..</w:t>
            </w:r>
          </w:p>
        </w:tc>
      </w:tr>
    </w:tbl>
    <w:p w14:paraId="5EDE76FC" w14:textId="5914DB2D" w:rsidR="00920D43" w:rsidRPr="002F573A" w:rsidRDefault="00920D43" w:rsidP="00920D43">
      <w:pPr>
        <w:overflowPunct/>
        <w:autoSpaceDE/>
        <w:autoSpaceDN w:val="0"/>
        <w:textAlignment w:val="auto"/>
        <w:rPr>
          <w:szCs w:val="22"/>
          <w:lang w:val="el-GR"/>
        </w:rPr>
      </w:pPr>
      <w:r w:rsidRPr="00F97AD4">
        <w:rPr>
          <w:szCs w:val="22"/>
          <w:lang w:val="el-GR"/>
        </w:rPr>
        <w:t xml:space="preserve">Σημ.2:  Τα προσφερόμενα δωμάτια δεν πρέπει να είναι λιγότερα από τον ελάχιστο αριθμό δωματίων που </w:t>
      </w:r>
      <w:r w:rsidR="00446798" w:rsidRPr="00F97AD4">
        <w:rPr>
          <w:szCs w:val="22"/>
          <w:lang w:val="el-GR"/>
        </w:rPr>
        <w:t xml:space="preserve">προβλέπεται στην παράγραφο </w:t>
      </w:r>
      <w:r w:rsidR="00EC55FA">
        <w:rPr>
          <w:szCs w:val="22"/>
          <w:lang w:val="el-GR"/>
        </w:rPr>
        <w:t>2.12 του Μέρους Α των εγγράφων του διαγωνισμού</w:t>
      </w:r>
      <w:r w:rsidR="00AD434C">
        <w:rPr>
          <w:szCs w:val="22"/>
          <w:lang w:val="el-GR"/>
        </w:rPr>
        <w:t>.</w:t>
      </w:r>
      <w:r w:rsidRPr="00F97AD4">
        <w:rPr>
          <w:szCs w:val="22"/>
          <w:lang w:val="el-GR"/>
        </w:rPr>
        <w:t xml:space="preserve">  </w:t>
      </w:r>
      <w:r w:rsidRPr="002F573A">
        <w:rPr>
          <w:szCs w:val="22"/>
          <w:lang w:val="el-GR"/>
        </w:rPr>
        <w:t xml:space="preserve"> </w:t>
      </w:r>
    </w:p>
    <w:p w14:paraId="17877D56" w14:textId="77777777" w:rsidR="00920D43" w:rsidRPr="00F97AD4" w:rsidRDefault="00920D43" w:rsidP="00920D43">
      <w:pPr>
        <w:overflowPunct/>
        <w:autoSpaceDE/>
        <w:autoSpaceDN w:val="0"/>
        <w:textAlignment w:val="auto"/>
        <w:rPr>
          <w:i w:val="0"/>
          <w:szCs w:val="22"/>
          <w:lang w:val="el-GR"/>
        </w:rPr>
      </w:pPr>
    </w:p>
    <w:p w14:paraId="43E01346" w14:textId="645C1225" w:rsidR="00920D43" w:rsidRPr="004B29C7" w:rsidRDefault="00920D43" w:rsidP="00920D43">
      <w:pPr>
        <w:overflowPunct/>
        <w:autoSpaceDE/>
        <w:autoSpaceDN w:val="0"/>
        <w:textAlignment w:val="auto"/>
        <w:rPr>
          <w:i w:val="0"/>
          <w:szCs w:val="22"/>
          <w:lang w:val="el-GR"/>
        </w:rPr>
      </w:pPr>
      <w:r w:rsidRPr="004B29C7">
        <w:rPr>
          <w:i w:val="0"/>
          <w:szCs w:val="22"/>
          <w:lang w:val="el-GR"/>
        </w:rPr>
        <w:t>2.</w:t>
      </w:r>
      <w:r w:rsidRPr="004B29C7">
        <w:rPr>
          <w:i w:val="0"/>
          <w:szCs w:val="22"/>
          <w:lang w:val="el-GR"/>
        </w:rPr>
        <w:tab/>
        <w:t xml:space="preserve">Αν η προσφορά μας γίνει αποδεκτή, αναλαμβάνουμε να αρχίσουμε την </w:t>
      </w:r>
      <w:r w:rsidRPr="00F97AD4">
        <w:rPr>
          <w:i w:val="0"/>
          <w:szCs w:val="22"/>
          <w:lang w:val="el-GR"/>
        </w:rPr>
        <w:t>παροχή</w:t>
      </w:r>
      <w:r w:rsidRPr="004B29C7">
        <w:rPr>
          <w:i w:val="0"/>
          <w:szCs w:val="22"/>
          <w:lang w:val="el-GR"/>
        </w:rPr>
        <w:t xml:space="preserve"> των Υπηρεσιών </w:t>
      </w:r>
      <w:r w:rsidR="00902B0E" w:rsidRPr="00F97AD4">
        <w:rPr>
          <w:i w:val="0"/>
          <w:szCs w:val="22"/>
          <w:lang w:val="el-GR"/>
        </w:rPr>
        <w:t>μέσα στα χρονικά όρια που προνοούνται στους όρους της σύμβασης</w:t>
      </w:r>
      <w:r w:rsidRPr="004B29C7">
        <w:rPr>
          <w:i w:val="0"/>
          <w:szCs w:val="22"/>
          <w:lang w:val="el-GR"/>
        </w:rPr>
        <w:t>.</w:t>
      </w:r>
    </w:p>
    <w:p w14:paraId="065045C4" w14:textId="77777777" w:rsidR="00920D43" w:rsidRPr="004B29C7" w:rsidRDefault="00920D43" w:rsidP="00920D43">
      <w:pPr>
        <w:overflowPunct/>
        <w:autoSpaceDE/>
        <w:autoSpaceDN w:val="0"/>
        <w:rPr>
          <w:i w:val="0"/>
          <w:szCs w:val="22"/>
          <w:lang w:val="el-GR"/>
        </w:rPr>
      </w:pPr>
      <w:r w:rsidRPr="00F97AD4">
        <w:rPr>
          <w:i w:val="0"/>
          <w:szCs w:val="22"/>
          <w:lang w:val="el-GR"/>
        </w:rPr>
        <w:t xml:space="preserve">3.        </w:t>
      </w:r>
      <w:r w:rsidRPr="004B29C7">
        <w:rPr>
          <w:i w:val="0"/>
          <w:szCs w:val="22"/>
          <w:lang w:val="el-GR"/>
        </w:rPr>
        <w:t xml:space="preserve">Συμφωνούμε πως η Προσφορά μας αυτή θα ισχύει για περίοδο ίση με αυτή που αναφέρεται στο Άρθρο </w:t>
      </w:r>
      <w:r w:rsidRPr="00F97AD4">
        <w:rPr>
          <w:i w:val="0"/>
          <w:szCs w:val="22"/>
          <w:lang w:val="el-GR"/>
        </w:rPr>
        <w:t xml:space="preserve">2.16 </w:t>
      </w:r>
      <w:r w:rsidRPr="004B29C7">
        <w:rPr>
          <w:i w:val="0"/>
          <w:szCs w:val="22"/>
          <w:lang w:val="el-GR"/>
        </w:rPr>
        <w:t>του Μέρους Α των Εγγράφων Διαγωνισμού, θα μας δεσμεύει και θα μπορεί να γίνει αποδεκτή ανά πάσα στιγμή πριν τη λήξη της περιόδου αυτής.</w:t>
      </w:r>
    </w:p>
    <w:p w14:paraId="3B310DB4" w14:textId="574C92F6" w:rsidR="00902B0E" w:rsidRPr="00F97AD4" w:rsidRDefault="00902B0E" w:rsidP="00920D43">
      <w:pPr>
        <w:overflowPunct/>
        <w:autoSpaceDE/>
        <w:autoSpaceDN w:val="0"/>
        <w:rPr>
          <w:i w:val="0"/>
          <w:szCs w:val="22"/>
          <w:lang w:val="el-GR"/>
        </w:rPr>
      </w:pPr>
      <w:r w:rsidRPr="00F97AD4">
        <w:rPr>
          <w:i w:val="0"/>
          <w:szCs w:val="22"/>
          <w:lang w:val="el-GR"/>
        </w:rPr>
        <w:t>4.</w:t>
      </w:r>
      <w:r w:rsidRPr="00F97AD4">
        <w:rPr>
          <w:i w:val="0"/>
          <w:szCs w:val="22"/>
          <w:lang w:val="el-GR"/>
        </w:rPr>
        <w:tab/>
        <w:t xml:space="preserve">Μέχρι ετοιμαστεί και υπογραφεί επίσημη Συμφωνία, η προσφορά μας αυτή μαζί με την γραπτή αποδοχή σας θα αποτελούν δεσμευτικό συμβόλαιο μεταξύ μας. </w:t>
      </w:r>
    </w:p>
    <w:p w14:paraId="509121CE" w14:textId="77777777" w:rsidR="00920D43" w:rsidRPr="004B29C7" w:rsidRDefault="00920D43" w:rsidP="00920D43">
      <w:pPr>
        <w:overflowPunct/>
        <w:autoSpaceDE/>
        <w:autoSpaceDN w:val="0"/>
        <w:rPr>
          <w:i w:val="0"/>
          <w:szCs w:val="22"/>
          <w:lang w:val="el-GR"/>
        </w:rPr>
      </w:pPr>
    </w:p>
    <w:p w14:paraId="6ACABF1D" w14:textId="77777777" w:rsidR="00920D43" w:rsidRPr="00F97AD4" w:rsidRDefault="00920D43" w:rsidP="00920D43">
      <w:pPr>
        <w:overflowPunct/>
        <w:autoSpaceDE/>
        <w:autoSpaceDN w:val="0"/>
        <w:spacing w:before="0" w:line="240" w:lineRule="auto"/>
        <w:textAlignment w:val="auto"/>
        <w:rPr>
          <w:i w:val="0"/>
          <w:szCs w:val="22"/>
          <w:lang w:val="el-GR"/>
        </w:rPr>
      </w:pPr>
    </w:p>
    <w:tbl>
      <w:tblPr>
        <w:tblW w:w="9879" w:type="dxa"/>
        <w:tblLook w:val="04A0" w:firstRow="1" w:lastRow="0" w:firstColumn="1" w:lastColumn="0" w:noHBand="0" w:noVBand="1"/>
      </w:tblPr>
      <w:tblGrid>
        <w:gridCol w:w="4890"/>
        <w:gridCol w:w="46"/>
        <w:gridCol w:w="4894"/>
        <w:gridCol w:w="49"/>
      </w:tblGrid>
      <w:tr w:rsidR="00F97AD4" w:rsidRPr="00F97AD4" w14:paraId="4338699A" w14:textId="77777777" w:rsidTr="00976F37">
        <w:tc>
          <w:tcPr>
            <w:tcW w:w="4983" w:type="dxa"/>
            <w:gridSpan w:val="2"/>
            <w:hideMark/>
          </w:tcPr>
          <w:p w14:paraId="7F12AF39" w14:textId="1E50A35E" w:rsidR="0082277C" w:rsidRPr="00F97AD4" w:rsidRDefault="00920D43" w:rsidP="0082277C">
            <w:pPr>
              <w:overflowPunct/>
              <w:autoSpaceDE/>
              <w:autoSpaceDN w:val="0"/>
              <w:ind w:left="142"/>
              <w:textAlignment w:val="auto"/>
              <w:rPr>
                <w:i w:val="0"/>
                <w:szCs w:val="22"/>
                <w:lang w:val="el-GR" w:bidi="hi-IN"/>
              </w:rPr>
            </w:pPr>
            <w:r w:rsidRPr="00F97AD4">
              <w:rPr>
                <w:i w:val="0"/>
                <w:szCs w:val="22"/>
                <w:lang w:val="el-GR" w:bidi="hi-IN"/>
              </w:rPr>
              <w:t>Όνομα Προσφέροντος</w:t>
            </w:r>
            <w:r w:rsidR="0082277C" w:rsidRPr="00F97AD4">
              <w:rPr>
                <w:i w:val="0"/>
                <w:szCs w:val="22"/>
                <w:lang w:val="el-GR" w:bidi="hi-IN"/>
              </w:rPr>
              <w:t xml:space="preserve"> </w:t>
            </w:r>
            <w:r w:rsidR="001F59AE" w:rsidRPr="00F97AD4">
              <w:rPr>
                <w:i w:val="0"/>
                <w:szCs w:val="22"/>
                <w:vertAlign w:val="superscript"/>
                <w:lang w:val="el-GR" w:bidi="hi-IN"/>
              </w:rPr>
              <w:t>1</w:t>
            </w:r>
          </w:p>
        </w:tc>
        <w:tc>
          <w:tcPr>
            <w:tcW w:w="4896" w:type="dxa"/>
            <w:gridSpan w:val="2"/>
            <w:hideMark/>
          </w:tcPr>
          <w:p w14:paraId="0AD908EF" w14:textId="77777777" w:rsidR="00920D43" w:rsidRPr="00F97AD4" w:rsidRDefault="00920D43" w:rsidP="00976F37">
            <w:pPr>
              <w:overflowPunct/>
              <w:autoSpaceDE/>
              <w:autoSpaceDN w:val="0"/>
              <w:ind w:left="142"/>
              <w:textAlignment w:val="auto"/>
              <w:rPr>
                <w:i w:val="0"/>
                <w:szCs w:val="22"/>
                <w:lang w:val="el-GR" w:bidi="hi-IN"/>
              </w:rPr>
            </w:pPr>
            <w:r w:rsidRPr="00F97AD4">
              <w:rPr>
                <w:i w:val="0"/>
                <w:szCs w:val="22"/>
                <w:lang w:val="el-GR" w:bidi="hi-IN"/>
              </w:rPr>
              <w:t>...........................................................................</w:t>
            </w:r>
          </w:p>
        </w:tc>
      </w:tr>
      <w:tr w:rsidR="00F97AD4" w:rsidRPr="00F97AD4" w14:paraId="239F39CE" w14:textId="77777777" w:rsidTr="00976F37">
        <w:trPr>
          <w:gridAfter w:val="1"/>
          <w:wAfter w:w="44" w:type="dxa"/>
        </w:trPr>
        <w:tc>
          <w:tcPr>
            <w:tcW w:w="4936" w:type="dxa"/>
            <w:hideMark/>
          </w:tcPr>
          <w:p w14:paraId="66381C4C" w14:textId="6C9B0DC1" w:rsidR="00920D43" w:rsidRPr="00F97AD4" w:rsidRDefault="00920D43" w:rsidP="00976F37">
            <w:pPr>
              <w:overflowPunct/>
              <w:autoSpaceDE/>
              <w:autoSpaceDN w:val="0"/>
              <w:ind w:left="142"/>
              <w:textAlignment w:val="auto"/>
              <w:rPr>
                <w:i w:val="0"/>
                <w:szCs w:val="22"/>
                <w:lang w:val="el-GR" w:bidi="hi-IN"/>
              </w:rPr>
            </w:pPr>
            <w:r w:rsidRPr="00F97AD4">
              <w:rPr>
                <w:i w:val="0"/>
                <w:szCs w:val="22"/>
                <w:lang w:val="el-GR" w:bidi="hi-IN"/>
              </w:rPr>
              <w:t>Υπογραφή Προσφέροντος ή Εκπροσώπου του</w:t>
            </w:r>
          </w:p>
        </w:tc>
        <w:tc>
          <w:tcPr>
            <w:tcW w:w="4899" w:type="dxa"/>
            <w:gridSpan w:val="2"/>
            <w:hideMark/>
          </w:tcPr>
          <w:p w14:paraId="11A28A45" w14:textId="77777777" w:rsidR="00920D43" w:rsidRPr="00F97AD4" w:rsidRDefault="00920D43" w:rsidP="00976F37">
            <w:pPr>
              <w:overflowPunct/>
              <w:autoSpaceDE/>
              <w:autoSpaceDN w:val="0"/>
              <w:ind w:left="142"/>
              <w:jc w:val="center"/>
              <w:textAlignment w:val="auto"/>
              <w:rPr>
                <w:i w:val="0"/>
                <w:szCs w:val="22"/>
                <w:lang w:val="el-GR" w:bidi="hi-IN"/>
              </w:rPr>
            </w:pPr>
            <w:r w:rsidRPr="00F97AD4">
              <w:rPr>
                <w:i w:val="0"/>
                <w:szCs w:val="22"/>
                <w:lang w:val="el-GR" w:bidi="hi-IN"/>
              </w:rPr>
              <w:t>..........................................................................</w:t>
            </w:r>
          </w:p>
        </w:tc>
      </w:tr>
      <w:tr w:rsidR="00F97AD4" w:rsidRPr="00F97AD4" w14:paraId="656A2634" w14:textId="77777777" w:rsidTr="00976F37">
        <w:trPr>
          <w:gridAfter w:val="1"/>
          <w:wAfter w:w="44" w:type="dxa"/>
        </w:trPr>
        <w:tc>
          <w:tcPr>
            <w:tcW w:w="4936" w:type="dxa"/>
            <w:hideMark/>
          </w:tcPr>
          <w:p w14:paraId="2E796B47" w14:textId="77777777" w:rsidR="00920D43" w:rsidRPr="00F97AD4" w:rsidRDefault="00920D43" w:rsidP="00976F37">
            <w:pPr>
              <w:overflowPunct/>
              <w:autoSpaceDE/>
              <w:autoSpaceDN w:val="0"/>
              <w:ind w:left="142"/>
              <w:textAlignment w:val="auto"/>
              <w:rPr>
                <w:i w:val="0"/>
                <w:szCs w:val="22"/>
                <w:lang w:val="en-GB" w:bidi="hi-IN"/>
              </w:rPr>
            </w:pPr>
            <w:r w:rsidRPr="00F97AD4">
              <w:rPr>
                <w:i w:val="0"/>
                <w:szCs w:val="22"/>
                <w:lang w:val="en-GB" w:bidi="hi-IN"/>
              </w:rPr>
              <w:t>Όνομα υπογράφοντος</w:t>
            </w:r>
          </w:p>
        </w:tc>
        <w:tc>
          <w:tcPr>
            <w:tcW w:w="4899" w:type="dxa"/>
            <w:gridSpan w:val="2"/>
            <w:hideMark/>
          </w:tcPr>
          <w:p w14:paraId="03155BA9" w14:textId="77777777" w:rsidR="00920D43" w:rsidRPr="00F97AD4" w:rsidRDefault="00920D43" w:rsidP="00976F37">
            <w:pPr>
              <w:overflowPunct/>
              <w:autoSpaceDE/>
              <w:autoSpaceDN w:val="0"/>
              <w:ind w:left="142"/>
              <w:jc w:val="center"/>
              <w:textAlignment w:val="auto"/>
              <w:rPr>
                <w:i w:val="0"/>
                <w:szCs w:val="22"/>
                <w:lang w:val="el-GR" w:bidi="hi-IN"/>
              </w:rPr>
            </w:pPr>
            <w:r w:rsidRPr="00F97AD4">
              <w:rPr>
                <w:i w:val="0"/>
                <w:szCs w:val="22"/>
                <w:lang w:val="el-GR" w:bidi="hi-IN"/>
              </w:rPr>
              <w:t>..........................................................................</w:t>
            </w:r>
          </w:p>
        </w:tc>
      </w:tr>
      <w:tr w:rsidR="00F97AD4" w:rsidRPr="00F97AD4" w14:paraId="7F91A574" w14:textId="77777777" w:rsidTr="00976F37">
        <w:trPr>
          <w:gridAfter w:val="1"/>
          <w:wAfter w:w="44" w:type="dxa"/>
          <w:trHeight w:val="755"/>
        </w:trPr>
        <w:tc>
          <w:tcPr>
            <w:tcW w:w="4936" w:type="dxa"/>
            <w:hideMark/>
          </w:tcPr>
          <w:p w14:paraId="3448817E" w14:textId="77777777" w:rsidR="00920D43" w:rsidRPr="00F97AD4" w:rsidRDefault="00920D43" w:rsidP="00976F37">
            <w:pPr>
              <w:overflowPunct/>
              <w:autoSpaceDE/>
              <w:autoSpaceDN w:val="0"/>
              <w:ind w:left="142"/>
              <w:jc w:val="left"/>
              <w:textAlignment w:val="auto"/>
              <w:rPr>
                <w:i w:val="0"/>
                <w:szCs w:val="22"/>
                <w:lang w:val="el-GR" w:bidi="hi-IN"/>
              </w:rPr>
            </w:pPr>
            <w:r w:rsidRPr="00F97AD4">
              <w:rPr>
                <w:i w:val="0"/>
                <w:szCs w:val="22"/>
                <w:lang w:val="el-GR" w:bidi="hi-IN"/>
              </w:rPr>
              <w:t>Αρ. Δελτίου Ταυτότητας/Διαβατηρίου υπογράφοντος</w:t>
            </w:r>
          </w:p>
        </w:tc>
        <w:tc>
          <w:tcPr>
            <w:tcW w:w="4899" w:type="dxa"/>
            <w:gridSpan w:val="2"/>
            <w:hideMark/>
          </w:tcPr>
          <w:p w14:paraId="5C9C9F21" w14:textId="77777777" w:rsidR="00920D43" w:rsidRPr="00F97AD4" w:rsidRDefault="00920D43" w:rsidP="00976F37">
            <w:pPr>
              <w:overflowPunct/>
              <w:autoSpaceDE/>
              <w:autoSpaceDN w:val="0"/>
              <w:ind w:left="142"/>
              <w:jc w:val="center"/>
              <w:textAlignment w:val="auto"/>
              <w:rPr>
                <w:i w:val="0"/>
                <w:szCs w:val="22"/>
                <w:lang w:val="el-GR" w:bidi="hi-IN"/>
              </w:rPr>
            </w:pPr>
            <w:r w:rsidRPr="00F97AD4">
              <w:rPr>
                <w:i w:val="0"/>
                <w:szCs w:val="22"/>
                <w:lang w:val="el-GR" w:bidi="hi-IN"/>
              </w:rPr>
              <w:t>..........................................................................</w:t>
            </w:r>
          </w:p>
        </w:tc>
      </w:tr>
      <w:tr w:rsidR="00920D43" w:rsidRPr="00F97AD4" w14:paraId="185D42FB" w14:textId="77777777" w:rsidTr="00976F37">
        <w:trPr>
          <w:gridAfter w:val="1"/>
          <w:wAfter w:w="44" w:type="dxa"/>
        </w:trPr>
        <w:tc>
          <w:tcPr>
            <w:tcW w:w="4936" w:type="dxa"/>
            <w:hideMark/>
          </w:tcPr>
          <w:p w14:paraId="118545A2" w14:textId="77777777" w:rsidR="00920D43" w:rsidRPr="00F97AD4" w:rsidRDefault="00920D43" w:rsidP="00976F37">
            <w:pPr>
              <w:overflowPunct/>
              <w:autoSpaceDE/>
              <w:autoSpaceDN w:val="0"/>
              <w:ind w:left="142"/>
              <w:textAlignment w:val="auto"/>
              <w:rPr>
                <w:i w:val="0"/>
                <w:szCs w:val="22"/>
                <w:lang w:val="en-GB" w:bidi="hi-IN"/>
              </w:rPr>
            </w:pPr>
            <w:r w:rsidRPr="00F97AD4">
              <w:rPr>
                <w:i w:val="0"/>
                <w:szCs w:val="22"/>
                <w:lang w:val="en-GB" w:bidi="hi-IN"/>
              </w:rPr>
              <w:t>Ιδιότητα υπογράφοντος</w:t>
            </w:r>
          </w:p>
        </w:tc>
        <w:tc>
          <w:tcPr>
            <w:tcW w:w="4899" w:type="dxa"/>
            <w:gridSpan w:val="2"/>
            <w:hideMark/>
          </w:tcPr>
          <w:p w14:paraId="40CD204F" w14:textId="77777777" w:rsidR="00920D43" w:rsidRPr="00F97AD4" w:rsidRDefault="00920D43" w:rsidP="00976F37">
            <w:pPr>
              <w:overflowPunct/>
              <w:autoSpaceDE/>
              <w:autoSpaceDN w:val="0"/>
              <w:ind w:left="142"/>
              <w:jc w:val="center"/>
              <w:textAlignment w:val="auto"/>
              <w:rPr>
                <w:i w:val="0"/>
                <w:szCs w:val="22"/>
                <w:lang w:val="el-GR" w:bidi="hi-IN"/>
              </w:rPr>
            </w:pPr>
            <w:r w:rsidRPr="00F97AD4">
              <w:rPr>
                <w:i w:val="0"/>
                <w:szCs w:val="22"/>
                <w:lang w:val="el-GR" w:bidi="hi-IN"/>
              </w:rPr>
              <w:t>..........................................................................</w:t>
            </w:r>
          </w:p>
        </w:tc>
      </w:tr>
    </w:tbl>
    <w:p w14:paraId="4CDF4736" w14:textId="77777777" w:rsidR="00920D43" w:rsidRPr="00F97AD4" w:rsidRDefault="00920D43" w:rsidP="00920D43">
      <w:pPr>
        <w:overflowPunct/>
        <w:autoSpaceDE/>
        <w:autoSpaceDN w:val="0"/>
        <w:spacing w:before="0" w:line="240" w:lineRule="auto"/>
        <w:textAlignment w:val="auto"/>
        <w:rPr>
          <w:i w:val="0"/>
          <w:szCs w:val="22"/>
          <w:lang w:val="el-GR"/>
        </w:rPr>
      </w:pPr>
    </w:p>
    <w:tbl>
      <w:tblPr>
        <w:tblW w:w="9879" w:type="dxa"/>
        <w:tblLook w:val="04A0" w:firstRow="1" w:lastRow="0" w:firstColumn="1" w:lastColumn="0" w:noHBand="0" w:noVBand="1"/>
      </w:tblPr>
      <w:tblGrid>
        <w:gridCol w:w="4936"/>
        <w:gridCol w:w="4943"/>
      </w:tblGrid>
      <w:tr w:rsidR="00F97AD4" w:rsidRPr="00F97AD4" w14:paraId="78FA61CE" w14:textId="77777777" w:rsidTr="00976F37">
        <w:tc>
          <w:tcPr>
            <w:tcW w:w="4983" w:type="dxa"/>
          </w:tcPr>
          <w:p w14:paraId="2CBBCD04" w14:textId="77777777" w:rsidR="00920D43" w:rsidRPr="00F97AD4" w:rsidRDefault="00920D43" w:rsidP="00976F37">
            <w:pPr>
              <w:tabs>
                <w:tab w:val="left" w:pos="6480"/>
              </w:tabs>
              <w:overflowPunct/>
              <w:autoSpaceDE/>
              <w:autoSpaceDN w:val="0"/>
              <w:spacing w:before="0" w:line="360" w:lineRule="auto"/>
              <w:ind w:left="142"/>
              <w:textAlignment w:val="auto"/>
              <w:rPr>
                <w:i w:val="0"/>
                <w:szCs w:val="22"/>
                <w:lang w:val="el-GR" w:bidi="hi-IN"/>
              </w:rPr>
            </w:pPr>
          </w:p>
          <w:p w14:paraId="3BB4E998" w14:textId="77777777" w:rsidR="00920D43" w:rsidRPr="00F97AD4" w:rsidRDefault="00920D43" w:rsidP="00976F37">
            <w:pPr>
              <w:tabs>
                <w:tab w:val="left" w:pos="6480"/>
              </w:tabs>
              <w:overflowPunct/>
              <w:autoSpaceDE/>
              <w:autoSpaceDN w:val="0"/>
              <w:spacing w:before="0" w:line="360" w:lineRule="auto"/>
              <w:ind w:left="142"/>
              <w:textAlignment w:val="auto"/>
              <w:rPr>
                <w:i w:val="0"/>
                <w:szCs w:val="22"/>
                <w:lang w:val="el-GR" w:bidi="hi-IN"/>
              </w:rPr>
            </w:pPr>
            <w:r w:rsidRPr="00F97AD4">
              <w:rPr>
                <w:i w:val="0"/>
                <w:szCs w:val="22"/>
                <w:lang w:val="el-GR" w:bidi="hi-IN"/>
              </w:rPr>
              <w:t>Σφραγίδα Εταιρείας</w:t>
            </w:r>
          </w:p>
          <w:p w14:paraId="26724F93" w14:textId="77777777" w:rsidR="00920D43" w:rsidRPr="00F97AD4" w:rsidRDefault="00920D43" w:rsidP="00976F37">
            <w:pPr>
              <w:tabs>
                <w:tab w:val="left" w:pos="6480"/>
              </w:tabs>
              <w:overflowPunct/>
              <w:autoSpaceDE/>
              <w:autoSpaceDN w:val="0"/>
              <w:spacing w:before="0" w:line="360" w:lineRule="auto"/>
              <w:ind w:left="142"/>
              <w:textAlignment w:val="auto"/>
              <w:rPr>
                <w:i w:val="0"/>
                <w:szCs w:val="22"/>
                <w:u w:val="single"/>
                <w:lang w:val="el-GR" w:bidi="hi-IN"/>
              </w:rPr>
            </w:pPr>
          </w:p>
          <w:p w14:paraId="0A638EB3" w14:textId="77777777" w:rsidR="00920D43" w:rsidRPr="00F97AD4" w:rsidRDefault="00920D43" w:rsidP="00976F37">
            <w:pPr>
              <w:tabs>
                <w:tab w:val="left" w:pos="6480"/>
              </w:tabs>
              <w:overflowPunct/>
              <w:autoSpaceDE/>
              <w:autoSpaceDN w:val="0"/>
              <w:spacing w:before="0" w:line="360" w:lineRule="auto"/>
              <w:ind w:left="142"/>
              <w:textAlignment w:val="auto"/>
              <w:rPr>
                <w:i w:val="0"/>
                <w:szCs w:val="22"/>
                <w:u w:val="single"/>
                <w:lang w:val="el-GR" w:bidi="hi-IN"/>
              </w:rPr>
            </w:pPr>
          </w:p>
          <w:p w14:paraId="286629C4" w14:textId="77777777" w:rsidR="00920D43" w:rsidRPr="00F97AD4" w:rsidRDefault="00920D43" w:rsidP="00976F37">
            <w:pPr>
              <w:tabs>
                <w:tab w:val="left" w:pos="6480"/>
              </w:tabs>
              <w:overflowPunct/>
              <w:autoSpaceDE/>
              <w:autoSpaceDN w:val="0"/>
              <w:spacing w:before="0" w:after="120" w:line="360" w:lineRule="auto"/>
              <w:ind w:left="142"/>
              <w:textAlignment w:val="auto"/>
              <w:rPr>
                <w:i w:val="0"/>
                <w:szCs w:val="22"/>
                <w:lang w:bidi="hi-IN"/>
              </w:rPr>
            </w:pPr>
            <w:r w:rsidRPr="00F97AD4">
              <w:rPr>
                <w:i w:val="0"/>
                <w:szCs w:val="22"/>
                <w:u w:val="single"/>
                <w:lang w:val="el-GR" w:bidi="hi-IN"/>
              </w:rPr>
              <w:t>Στοιχεία Προσφέροντος</w:t>
            </w:r>
            <w:r w:rsidRPr="00F97AD4">
              <w:rPr>
                <w:i w:val="0"/>
                <w:szCs w:val="22"/>
                <w:u w:val="single"/>
                <w:vertAlign w:val="superscript"/>
                <w:lang w:val="el-GR" w:bidi="hi-IN"/>
              </w:rPr>
              <w:t>1</w:t>
            </w:r>
          </w:p>
        </w:tc>
        <w:tc>
          <w:tcPr>
            <w:tcW w:w="4896" w:type="dxa"/>
          </w:tcPr>
          <w:p w14:paraId="725D1BA4" w14:textId="77777777" w:rsidR="00920D43" w:rsidRPr="00F97AD4" w:rsidRDefault="00920D43" w:rsidP="00976F37">
            <w:pPr>
              <w:tabs>
                <w:tab w:val="left" w:pos="6480"/>
              </w:tabs>
              <w:overflowPunct/>
              <w:autoSpaceDE/>
              <w:autoSpaceDN w:val="0"/>
              <w:snapToGrid w:val="0"/>
              <w:spacing w:before="0" w:line="240" w:lineRule="auto"/>
              <w:ind w:left="142"/>
              <w:textAlignment w:val="auto"/>
              <w:rPr>
                <w:i w:val="0"/>
                <w:szCs w:val="22"/>
                <w:u w:val="single"/>
                <w:lang w:val="el-GR" w:bidi="hi-IN"/>
              </w:rPr>
            </w:pPr>
          </w:p>
        </w:tc>
      </w:tr>
      <w:tr w:rsidR="00F97AD4" w:rsidRPr="00F97AD4" w14:paraId="4CC50A86" w14:textId="77777777" w:rsidTr="00976F37">
        <w:tc>
          <w:tcPr>
            <w:tcW w:w="4983" w:type="dxa"/>
            <w:hideMark/>
          </w:tcPr>
          <w:p w14:paraId="38870629" w14:textId="77777777" w:rsidR="00920D43" w:rsidRPr="00F97AD4" w:rsidRDefault="00920D43" w:rsidP="00976F37">
            <w:pPr>
              <w:overflowPunct/>
              <w:autoSpaceDE/>
              <w:autoSpaceDN w:val="0"/>
              <w:ind w:left="142"/>
              <w:textAlignment w:val="auto"/>
              <w:rPr>
                <w:i w:val="0"/>
                <w:szCs w:val="22"/>
                <w:lang w:val="el-GR" w:bidi="hi-IN"/>
              </w:rPr>
            </w:pPr>
            <w:r w:rsidRPr="00F97AD4">
              <w:rPr>
                <w:i w:val="0"/>
                <w:szCs w:val="22"/>
                <w:lang w:val="el-GR" w:bidi="hi-IN"/>
              </w:rPr>
              <w:t>Χώρα εγκατάστασης</w:t>
            </w:r>
          </w:p>
        </w:tc>
        <w:tc>
          <w:tcPr>
            <w:tcW w:w="4896" w:type="dxa"/>
            <w:hideMark/>
          </w:tcPr>
          <w:p w14:paraId="2F042325" w14:textId="77777777" w:rsidR="00920D43" w:rsidRPr="00F97AD4" w:rsidRDefault="00920D43" w:rsidP="00976F37">
            <w:pPr>
              <w:overflowPunct/>
              <w:autoSpaceDE/>
              <w:autoSpaceDN w:val="0"/>
              <w:ind w:left="142"/>
              <w:textAlignment w:val="auto"/>
              <w:rPr>
                <w:i w:val="0"/>
                <w:szCs w:val="22"/>
                <w:lang w:val="el-GR" w:bidi="hi-IN"/>
              </w:rPr>
            </w:pPr>
            <w:r w:rsidRPr="00F97AD4">
              <w:rPr>
                <w:i w:val="0"/>
                <w:szCs w:val="22"/>
                <w:lang w:val="el-GR" w:bidi="hi-IN"/>
              </w:rPr>
              <w:t>...........................................................................</w:t>
            </w:r>
          </w:p>
        </w:tc>
      </w:tr>
      <w:tr w:rsidR="00F97AD4" w:rsidRPr="00F97AD4" w14:paraId="75D0C8F3" w14:textId="77777777" w:rsidTr="00976F37">
        <w:tc>
          <w:tcPr>
            <w:tcW w:w="4983" w:type="dxa"/>
            <w:hideMark/>
          </w:tcPr>
          <w:p w14:paraId="3E31867B" w14:textId="77777777" w:rsidR="00920D43" w:rsidRPr="00F97AD4" w:rsidRDefault="00920D43" w:rsidP="00976F37">
            <w:pPr>
              <w:overflowPunct/>
              <w:autoSpaceDE/>
              <w:autoSpaceDN w:val="0"/>
              <w:ind w:left="142"/>
              <w:textAlignment w:val="auto"/>
              <w:rPr>
                <w:i w:val="0"/>
                <w:szCs w:val="22"/>
                <w:lang w:bidi="hi-IN"/>
              </w:rPr>
            </w:pPr>
            <w:r w:rsidRPr="00F97AD4">
              <w:rPr>
                <w:i w:val="0"/>
                <w:szCs w:val="22"/>
                <w:lang w:val="el-GR" w:bidi="hi-IN"/>
              </w:rPr>
              <w:t>Διεύθυνση</w:t>
            </w:r>
            <w:r w:rsidRPr="00F97AD4">
              <w:rPr>
                <w:i w:val="0"/>
                <w:szCs w:val="22"/>
                <w:lang w:val="en-GB" w:bidi="hi-IN"/>
              </w:rPr>
              <w:t>..........................................................</w:t>
            </w:r>
          </w:p>
        </w:tc>
        <w:tc>
          <w:tcPr>
            <w:tcW w:w="4896" w:type="dxa"/>
            <w:hideMark/>
          </w:tcPr>
          <w:p w14:paraId="0D00E152" w14:textId="77777777" w:rsidR="00920D43" w:rsidRPr="00F97AD4" w:rsidRDefault="00920D43" w:rsidP="00976F37">
            <w:pPr>
              <w:overflowPunct/>
              <w:autoSpaceDE/>
              <w:autoSpaceDN w:val="0"/>
              <w:ind w:left="142"/>
              <w:textAlignment w:val="auto"/>
              <w:rPr>
                <w:i w:val="0"/>
                <w:szCs w:val="22"/>
                <w:lang w:bidi="hi-IN"/>
              </w:rPr>
            </w:pPr>
            <w:r w:rsidRPr="00F97AD4">
              <w:rPr>
                <w:i w:val="0"/>
                <w:szCs w:val="22"/>
                <w:lang w:val="el-GR" w:bidi="hi-IN"/>
              </w:rPr>
              <w:t>Ταχ. Κιβ.</w:t>
            </w:r>
            <w:r w:rsidRPr="00F97AD4">
              <w:rPr>
                <w:i w:val="0"/>
                <w:szCs w:val="22"/>
                <w:lang w:val="en-GB" w:bidi="hi-IN"/>
              </w:rPr>
              <w:t xml:space="preserve"> .............................................</w:t>
            </w:r>
            <w:r w:rsidRPr="00F97AD4">
              <w:rPr>
                <w:i w:val="0"/>
                <w:szCs w:val="22"/>
                <w:lang w:val="el-GR" w:bidi="hi-IN"/>
              </w:rPr>
              <w:t>...............</w:t>
            </w:r>
          </w:p>
        </w:tc>
      </w:tr>
      <w:tr w:rsidR="00F97AD4" w:rsidRPr="00F97AD4" w14:paraId="71452669" w14:textId="77777777" w:rsidTr="00976F37">
        <w:tc>
          <w:tcPr>
            <w:tcW w:w="4983" w:type="dxa"/>
            <w:hideMark/>
          </w:tcPr>
          <w:p w14:paraId="65B9FB06" w14:textId="77777777" w:rsidR="00920D43" w:rsidRPr="00F97AD4" w:rsidRDefault="00920D43" w:rsidP="00976F37">
            <w:pPr>
              <w:overflowPunct/>
              <w:autoSpaceDE/>
              <w:autoSpaceDN w:val="0"/>
              <w:ind w:left="142"/>
              <w:textAlignment w:val="auto"/>
              <w:rPr>
                <w:i w:val="0"/>
                <w:szCs w:val="22"/>
                <w:lang w:val="el-GR" w:bidi="hi-IN"/>
              </w:rPr>
            </w:pPr>
            <w:r w:rsidRPr="00F97AD4">
              <w:rPr>
                <w:i w:val="0"/>
                <w:szCs w:val="22"/>
                <w:lang w:val="el-GR" w:bidi="hi-IN"/>
              </w:rPr>
              <w:t>Διεύθυνση επικοινωνίας (εάν είναι διαφορετική)</w:t>
            </w:r>
          </w:p>
        </w:tc>
        <w:tc>
          <w:tcPr>
            <w:tcW w:w="4896" w:type="dxa"/>
            <w:hideMark/>
          </w:tcPr>
          <w:p w14:paraId="2AE012FC" w14:textId="77777777" w:rsidR="00920D43" w:rsidRPr="00F97AD4" w:rsidRDefault="00920D43" w:rsidP="00976F37">
            <w:pPr>
              <w:overflowPunct/>
              <w:autoSpaceDE/>
              <w:autoSpaceDN w:val="0"/>
              <w:ind w:left="142"/>
              <w:textAlignment w:val="auto"/>
              <w:rPr>
                <w:i w:val="0"/>
                <w:szCs w:val="22"/>
                <w:lang w:bidi="hi-IN"/>
              </w:rPr>
            </w:pPr>
            <w:r w:rsidRPr="00F97AD4">
              <w:rPr>
                <w:i w:val="0"/>
                <w:szCs w:val="22"/>
                <w:lang w:val="el-GR" w:bidi="hi-IN"/>
              </w:rPr>
              <w:t xml:space="preserve"> ..........................................................................</w:t>
            </w:r>
          </w:p>
        </w:tc>
      </w:tr>
      <w:tr w:rsidR="00F97AD4" w:rsidRPr="00F97AD4" w14:paraId="030825C6" w14:textId="77777777" w:rsidTr="00976F37">
        <w:tc>
          <w:tcPr>
            <w:tcW w:w="4983" w:type="dxa"/>
            <w:hideMark/>
          </w:tcPr>
          <w:p w14:paraId="04DF7452" w14:textId="77777777" w:rsidR="00920D43" w:rsidRPr="00F97AD4" w:rsidRDefault="00920D43" w:rsidP="00976F37">
            <w:pPr>
              <w:overflowPunct/>
              <w:autoSpaceDE/>
              <w:autoSpaceDN w:val="0"/>
              <w:ind w:left="142"/>
              <w:textAlignment w:val="auto"/>
              <w:rPr>
                <w:i w:val="0"/>
                <w:szCs w:val="22"/>
                <w:lang w:bidi="hi-IN"/>
              </w:rPr>
            </w:pPr>
            <w:r w:rsidRPr="00F97AD4">
              <w:rPr>
                <w:i w:val="0"/>
                <w:szCs w:val="22"/>
                <w:lang w:val="el-GR" w:bidi="hi-IN"/>
              </w:rPr>
              <w:t>Ταχ. Κιβ.</w:t>
            </w:r>
            <w:r w:rsidRPr="00F97AD4">
              <w:rPr>
                <w:i w:val="0"/>
                <w:szCs w:val="22"/>
                <w:lang w:val="en-GB" w:bidi="hi-IN"/>
              </w:rPr>
              <w:t xml:space="preserve"> ...........................................................</w:t>
            </w:r>
          </w:p>
        </w:tc>
        <w:tc>
          <w:tcPr>
            <w:tcW w:w="4896" w:type="dxa"/>
          </w:tcPr>
          <w:p w14:paraId="0B7E301B" w14:textId="77777777" w:rsidR="00920D43" w:rsidRPr="00F97AD4" w:rsidRDefault="00920D43" w:rsidP="00976F37">
            <w:pPr>
              <w:overflowPunct/>
              <w:autoSpaceDE/>
              <w:autoSpaceDN w:val="0"/>
              <w:snapToGrid w:val="0"/>
              <w:ind w:left="142"/>
              <w:textAlignment w:val="auto"/>
              <w:rPr>
                <w:i w:val="0"/>
                <w:szCs w:val="22"/>
                <w:lang w:val="el-GR" w:bidi="hi-IN"/>
              </w:rPr>
            </w:pPr>
          </w:p>
        </w:tc>
      </w:tr>
      <w:tr w:rsidR="00F97AD4" w:rsidRPr="00F97AD4" w14:paraId="0C967D48" w14:textId="77777777" w:rsidTr="00976F37">
        <w:tc>
          <w:tcPr>
            <w:tcW w:w="4983" w:type="dxa"/>
            <w:hideMark/>
          </w:tcPr>
          <w:p w14:paraId="6A9DC59D" w14:textId="77777777" w:rsidR="00920D43" w:rsidRPr="00F97AD4" w:rsidRDefault="00920D43" w:rsidP="00976F37">
            <w:pPr>
              <w:overflowPunct/>
              <w:autoSpaceDE/>
              <w:autoSpaceDN w:val="0"/>
              <w:ind w:left="142"/>
              <w:textAlignment w:val="auto"/>
              <w:rPr>
                <w:i w:val="0"/>
                <w:szCs w:val="22"/>
                <w:lang w:bidi="hi-IN"/>
              </w:rPr>
            </w:pPr>
            <w:r w:rsidRPr="00F97AD4">
              <w:rPr>
                <w:i w:val="0"/>
                <w:szCs w:val="22"/>
                <w:lang w:val="el-GR" w:bidi="hi-IN"/>
              </w:rPr>
              <w:t>Τηλέφωνο επικοινωνίας</w:t>
            </w:r>
            <w:r w:rsidRPr="00F97AD4">
              <w:rPr>
                <w:i w:val="0"/>
                <w:szCs w:val="22"/>
                <w:lang w:val="en-GB" w:bidi="hi-IN"/>
              </w:rPr>
              <w:t>.....................................</w:t>
            </w:r>
          </w:p>
        </w:tc>
        <w:tc>
          <w:tcPr>
            <w:tcW w:w="4896" w:type="dxa"/>
            <w:hideMark/>
          </w:tcPr>
          <w:p w14:paraId="41B30A14" w14:textId="77777777" w:rsidR="00920D43" w:rsidRPr="00F97AD4" w:rsidRDefault="006554FF" w:rsidP="00976F37">
            <w:pPr>
              <w:overflowPunct/>
              <w:autoSpaceDE/>
              <w:autoSpaceDN w:val="0"/>
              <w:ind w:left="142"/>
              <w:textAlignment w:val="auto"/>
              <w:rPr>
                <w:i w:val="0"/>
                <w:szCs w:val="22"/>
                <w:lang w:bidi="hi-IN"/>
              </w:rPr>
            </w:pPr>
            <w:r w:rsidRPr="00F97AD4">
              <w:rPr>
                <w:i w:val="0"/>
                <w:szCs w:val="22"/>
                <w:lang w:val="en-GB" w:bidi="hi-IN"/>
              </w:rPr>
              <w:t xml:space="preserve">Email </w:t>
            </w:r>
            <w:r w:rsidR="00920D43" w:rsidRPr="00F97AD4">
              <w:rPr>
                <w:i w:val="0"/>
                <w:szCs w:val="22"/>
                <w:lang w:val="el-GR" w:bidi="hi-IN"/>
              </w:rPr>
              <w:t xml:space="preserve"> επικοινωνίας</w:t>
            </w:r>
            <w:r w:rsidR="00920D43" w:rsidRPr="00F97AD4">
              <w:rPr>
                <w:i w:val="0"/>
                <w:szCs w:val="22"/>
                <w:lang w:val="en-GB" w:bidi="hi-IN"/>
              </w:rPr>
              <w:t>........................................</w:t>
            </w:r>
          </w:p>
        </w:tc>
      </w:tr>
      <w:tr w:rsidR="00F97AD4" w:rsidRPr="00F97AD4" w14:paraId="4030D102" w14:textId="77777777" w:rsidTr="00976F37">
        <w:tc>
          <w:tcPr>
            <w:tcW w:w="4983" w:type="dxa"/>
            <w:hideMark/>
          </w:tcPr>
          <w:p w14:paraId="0450E8BC" w14:textId="77777777" w:rsidR="00920D43" w:rsidRPr="00F97AD4" w:rsidRDefault="00920D43" w:rsidP="00976F37">
            <w:pPr>
              <w:overflowPunct/>
              <w:autoSpaceDE/>
              <w:autoSpaceDN w:val="0"/>
              <w:ind w:left="142"/>
              <w:textAlignment w:val="auto"/>
              <w:rPr>
                <w:i w:val="0"/>
                <w:szCs w:val="22"/>
                <w:lang w:val="el-GR" w:bidi="hi-IN"/>
              </w:rPr>
            </w:pPr>
            <w:r w:rsidRPr="00F97AD4">
              <w:rPr>
                <w:i w:val="0"/>
                <w:szCs w:val="22"/>
                <w:lang w:val="el-GR" w:bidi="hi-IN"/>
              </w:rPr>
              <w:t xml:space="preserve">Αρ. Μητρώου Φ.Π.Α. </w:t>
            </w:r>
          </w:p>
        </w:tc>
        <w:tc>
          <w:tcPr>
            <w:tcW w:w="4896" w:type="dxa"/>
            <w:hideMark/>
          </w:tcPr>
          <w:p w14:paraId="2EFD22E7" w14:textId="77777777" w:rsidR="00920D43" w:rsidRPr="00F97AD4" w:rsidRDefault="00920D43" w:rsidP="00976F37">
            <w:pPr>
              <w:overflowPunct/>
              <w:autoSpaceDE/>
              <w:autoSpaceDN w:val="0"/>
              <w:ind w:left="142"/>
              <w:textAlignment w:val="auto"/>
              <w:rPr>
                <w:i w:val="0"/>
                <w:szCs w:val="22"/>
                <w:lang w:val="el-GR" w:bidi="hi-IN"/>
              </w:rPr>
            </w:pPr>
            <w:r w:rsidRPr="00F97AD4">
              <w:rPr>
                <w:i w:val="0"/>
                <w:szCs w:val="22"/>
                <w:lang w:val="el-GR" w:bidi="hi-IN"/>
              </w:rPr>
              <w:t>...........................................................................</w:t>
            </w:r>
          </w:p>
        </w:tc>
      </w:tr>
      <w:tr w:rsidR="00F97AD4" w:rsidRPr="00F97AD4" w14:paraId="14EBC25D" w14:textId="77777777" w:rsidTr="00976F37">
        <w:tc>
          <w:tcPr>
            <w:tcW w:w="4983" w:type="dxa"/>
            <w:hideMark/>
          </w:tcPr>
          <w:p w14:paraId="2BCF1271" w14:textId="77777777" w:rsidR="00920D43" w:rsidRPr="00F97AD4" w:rsidRDefault="00920D43" w:rsidP="00976F37">
            <w:pPr>
              <w:overflowPunct/>
              <w:autoSpaceDE/>
              <w:autoSpaceDN w:val="0"/>
              <w:ind w:left="142"/>
              <w:textAlignment w:val="auto"/>
              <w:rPr>
                <w:i w:val="0"/>
                <w:szCs w:val="22"/>
                <w:lang w:val="el-GR" w:bidi="hi-IN"/>
              </w:rPr>
            </w:pPr>
            <w:r w:rsidRPr="00F97AD4">
              <w:rPr>
                <w:i w:val="0"/>
                <w:szCs w:val="22"/>
                <w:lang w:val="el-GR" w:bidi="hi-IN"/>
              </w:rPr>
              <w:t>(χώρα εγγραφής στο Μητρώο ΦΠΑ)</w:t>
            </w:r>
          </w:p>
        </w:tc>
        <w:tc>
          <w:tcPr>
            <w:tcW w:w="4896" w:type="dxa"/>
            <w:hideMark/>
          </w:tcPr>
          <w:p w14:paraId="4203554A" w14:textId="77777777" w:rsidR="00920D43" w:rsidRPr="00F97AD4" w:rsidRDefault="00920D43" w:rsidP="00976F37">
            <w:pPr>
              <w:overflowPunct/>
              <w:autoSpaceDE/>
              <w:autoSpaceDN w:val="0"/>
              <w:ind w:left="142"/>
              <w:textAlignment w:val="auto"/>
              <w:rPr>
                <w:i w:val="0"/>
                <w:szCs w:val="22"/>
                <w:lang w:bidi="hi-IN"/>
              </w:rPr>
            </w:pPr>
            <w:r w:rsidRPr="00F97AD4">
              <w:rPr>
                <w:i w:val="0"/>
                <w:szCs w:val="22"/>
                <w:lang w:val="en-GB" w:bidi="hi-IN"/>
              </w:rPr>
              <w:t>............................................................</w:t>
            </w:r>
            <w:r w:rsidRPr="00F97AD4">
              <w:rPr>
                <w:i w:val="0"/>
                <w:szCs w:val="22"/>
                <w:lang w:val="el-GR" w:bidi="hi-IN"/>
              </w:rPr>
              <w:t>...............</w:t>
            </w:r>
          </w:p>
        </w:tc>
      </w:tr>
      <w:tr w:rsidR="00920D43" w:rsidRPr="00F97AD4" w14:paraId="5DFFA2A5" w14:textId="77777777" w:rsidTr="00976F37">
        <w:tc>
          <w:tcPr>
            <w:tcW w:w="4983" w:type="dxa"/>
            <w:hideMark/>
          </w:tcPr>
          <w:p w14:paraId="338C3264" w14:textId="77777777" w:rsidR="00920D43" w:rsidRPr="00F97AD4" w:rsidRDefault="00920D43" w:rsidP="00976F37">
            <w:pPr>
              <w:overflowPunct/>
              <w:autoSpaceDE/>
              <w:autoSpaceDN w:val="0"/>
              <w:ind w:left="142"/>
              <w:textAlignment w:val="auto"/>
              <w:rPr>
                <w:i w:val="0"/>
                <w:szCs w:val="22"/>
                <w:lang w:val="el-GR" w:bidi="hi-IN"/>
              </w:rPr>
            </w:pPr>
            <w:r w:rsidRPr="00F97AD4">
              <w:rPr>
                <w:i w:val="0"/>
                <w:szCs w:val="22"/>
                <w:lang w:val="el-GR" w:bidi="hi-IN"/>
              </w:rPr>
              <w:t>Ημερομηνία</w:t>
            </w:r>
          </w:p>
        </w:tc>
        <w:tc>
          <w:tcPr>
            <w:tcW w:w="4896" w:type="dxa"/>
            <w:hideMark/>
          </w:tcPr>
          <w:p w14:paraId="2476008B" w14:textId="77777777" w:rsidR="00920D43" w:rsidRPr="00F97AD4" w:rsidRDefault="00920D43" w:rsidP="00976F37">
            <w:pPr>
              <w:overflowPunct/>
              <w:autoSpaceDE/>
              <w:autoSpaceDN w:val="0"/>
              <w:ind w:left="142"/>
              <w:textAlignment w:val="auto"/>
              <w:rPr>
                <w:i w:val="0"/>
                <w:szCs w:val="22"/>
                <w:lang w:bidi="hi-IN"/>
              </w:rPr>
            </w:pPr>
            <w:r w:rsidRPr="00F97AD4">
              <w:rPr>
                <w:i w:val="0"/>
                <w:szCs w:val="22"/>
                <w:lang w:val="en-GB" w:bidi="hi-IN"/>
              </w:rPr>
              <w:t>............................................................</w:t>
            </w:r>
            <w:r w:rsidRPr="00F97AD4">
              <w:rPr>
                <w:i w:val="0"/>
                <w:szCs w:val="22"/>
                <w:lang w:val="el-GR" w:bidi="hi-IN"/>
              </w:rPr>
              <w:t>...............</w:t>
            </w:r>
          </w:p>
        </w:tc>
      </w:tr>
    </w:tbl>
    <w:p w14:paraId="330F7F17" w14:textId="77777777" w:rsidR="00920D43" w:rsidRPr="00F97AD4" w:rsidRDefault="00920D43" w:rsidP="00920D43">
      <w:pPr>
        <w:tabs>
          <w:tab w:val="left" w:pos="6480"/>
        </w:tabs>
        <w:overflowPunct/>
        <w:autoSpaceDE/>
        <w:autoSpaceDN w:val="0"/>
        <w:spacing w:before="0" w:line="240" w:lineRule="auto"/>
        <w:ind w:left="142"/>
        <w:textAlignment w:val="auto"/>
        <w:rPr>
          <w:i w:val="0"/>
          <w:szCs w:val="22"/>
          <w:lang w:val="el-GR"/>
        </w:rPr>
      </w:pPr>
    </w:p>
    <w:p w14:paraId="748B6573" w14:textId="77777777" w:rsidR="00920D43" w:rsidRPr="00F97AD4" w:rsidRDefault="00920D43" w:rsidP="00920D43">
      <w:pPr>
        <w:tabs>
          <w:tab w:val="left" w:pos="6480"/>
        </w:tabs>
        <w:overflowPunct/>
        <w:autoSpaceDE/>
        <w:autoSpaceDN w:val="0"/>
        <w:spacing w:before="0" w:line="240" w:lineRule="auto"/>
        <w:ind w:left="142"/>
        <w:textAlignment w:val="auto"/>
        <w:rPr>
          <w:i w:val="0"/>
          <w:szCs w:val="22"/>
          <w:lang w:val="el-GR"/>
        </w:rPr>
      </w:pPr>
    </w:p>
    <w:p w14:paraId="22BFF3A6" w14:textId="77777777" w:rsidR="00920D43" w:rsidRPr="00F97AD4" w:rsidRDefault="00920D43" w:rsidP="00920D43">
      <w:pPr>
        <w:tabs>
          <w:tab w:val="left" w:pos="6480"/>
        </w:tabs>
        <w:overflowPunct/>
        <w:autoSpaceDE/>
        <w:autoSpaceDN w:val="0"/>
        <w:spacing w:before="0" w:line="240" w:lineRule="auto"/>
        <w:ind w:left="142"/>
        <w:textAlignment w:val="auto"/>
        <w:rPr>
          <w:i w:val="0"/>
          <w:szCs w:val="22"/>
          <w:lang w:val="el-GR"/>
        </w:rPr>
      </w:pPr>
    </w:p>
    <w:p w14:paraId="38F2FF59" w14:textId="77777777" w:rsidR="00920D43" w:rsidRPr="00F97AD4" w:rsidRDefault="00920D43" w:rsidP="00920D43">
      <w:pPr>
        <w:tabs>
          <w:tab w:val="left" w:pos="6480"/>
        </w:tabs>
        <w:overflowPunct/>
        <w:autoSpaceDE/>
        <w:autoSpaceDN w:val="0"/>
        <w:spacing w:before="0" w:line="240" w:lineRule="auto"/>
        <w:ind w:left="142"/>
        <w:textAlignment w:val="auto"/>
        <w:rPr>
          <w:i w:val="0"/>
          <w:szCs w:val="22"/>
          <w:lang w:val="el-GR"/>
        </w:rPr>
      </w:pPr>
    </w:p>
    <w:p w14:paraId="5D3ABD37" w14:textId="77777777" w:rsidR="00920D43" w:rsidRPr="00F97AD4" w:rsidRDefault="00920D43" w:rsidP="00920D43">
      <w:pPr>
        <w:tabs>
          <w:tab w:val="left" w:pos="6480"/>
        </w:tabs>
        <w:overflowPunct/>
        <w:autoSpaceDE/>
        <w:autoSpaceDN w:val="0"/>
        <w:spacing w:before="0" w:line="240" w:lineRule="auto"/>
        <w:ind w:left="142"/>
        <w:textAlignment w:val="auto"/>
        <w:rPr>
          <w:i w:val="0"/>
          <w:szCs w:val="22"/>
          <w:lang w:val="el-GR"/>
        </w:rPr>
      </w:pPr>
    </w:p>
    <w:p w14:paraId="3179D68D" w14:textId="77777777" w:rsidR="00920D43" w:rsidRPr="00F97AD4" w:rsidRDefault="00920D43" w:rsidP="00920D43">
      <w:pPr>
        <w:tabs>
          <w:tab w:val="left" w:pos="6480"/>
        </w:tabs>
        <w:overflowPunct/>
        <w:autoSpaceDE/>
        <w:autoSpaceDN w:val="0"/>
        <w:spacing w:before="0" w:line="360" w:lineRule="auto"/>
        <w:ind w:left="142"/>
        <w:textAlignment w:val="auto"/>
        <w:rPr>
          <w:i w:val="0"/>
          <w:szCs w:val="22"/>
          <w:lang w:val="el-GR"/>
        </w:rPr>
      </w:pPr>
      <w:r w:rsidRPr="00F97AD4">
        <w:rPr>
          <w:i w:val="0"/>
          <w:szCs w:val="22"/>
          <w:u w:val="single"/>
          <w:lang w:val="el-GR"/>
        </w:rPr>
        <w:t>Μάρτυρας</w:t>
      </w:r>
      <w:r w:rsidRPr="00F97AD4">
        <w:rPr>
          <w:i w:val="0"/>
          <w:szCs w:val="22"/>
          <w:lang w:val="el-GR"/>
        </w:rPr>
        <w:t xml:space="preserve"> (΄Ονομα, Υπογραφή και Διεύθυνση)</w:t>
      </w:r>
    </w:p>
    <w:p w14:paraId="2A28A475" w14:textId="77777777" w:rsidR="00920D43" w:rsidRPr="00F97AD4" w:rsidRDefault="00920D43" w:rsidP="00920D43">
      <w:pPr>
        <w:tabs>
          <w:tab w:val="left" w:pos="6480"/>
        </w:tabs>
        <w:overflowPunct/>
        <w:autoSpaceDE/>
        <w:autoSpaceDN w:val="0"/>
        <w:spacing w:before="0" w:line="360" w:lineRule="auto"/>
        <w:ind w:left="142"/>
        <w:textAlignment w:val="auto"/>
        <w:rPr>
          <w:i w:val="0"/>
          <w:szCs w:val="22"/>
          <w:lang w:val="el-GR"/>
        </w:rPr>
      </w:pPr>
      <w:r w:rsidRPr="00F97AD4">
        <w:rPr>
          <w:i w:val="0"/>
          <w:szCs w:val="22"/>
          <w:lang w:val="el-GR"/>
        </w:rPr>
        <w:t>................................................................................................................................................................................................................................................................................................................................</w:t>
      </w:r>
    </w:p>
    <w:p w14:paraId="7439F00C" w14:textId="77777777" w:rsidR="00920D43" w:rsidRPr="00F97AD4" w:rsidRDefault="00920D43" w:rsidP="00920D43">
      <w:pPr>
        <w:overflowPunct/>
        <w:autoSpaceDE/>
        <w:autoSpaceDN w:val="0"/>
        <w:spacing w:before="0" w:line="240" w:lineRule="auto"/>
        <w:textAlignment w:val="auto"/>
        <w:rPr>
          <w:i w:val="0"/>
          <w:szCs w:val="22"/>
          <w:lang w:val="el-GR"/>
        </w:rPr>
      </w:pPr>
    </w:p>
    <w:p w14:paraId="6DBAEA80" w14:textId="77777777" w:rsidR="00920D43" w:rsidRPr="00F97AD4" w:rsidRDefault="00920D43" w:rsidP="00920D43">
      <w:pPr>
        <w:overflowPunct/>
        <w:autoSpaceDE/>
        <w:autoSpaceDN w:val="0"/>
        <w:spacing w:before="0" w:line="240" w:lineRule="auto"/>
        <w:textAlignment w:val="auto"/>
        <w:rPr>
          <w:i w:val="0"/>
          <w:szCs w:val="22"/>
          <w:lang w:val="el-GR"/>
        </w:rPr>
      </w:pPr>
    </w:p>
    <w:p w14:paraId="36C3314D" w14:textId="77777777" w:rsidR="00920D43" w:rsidRPr="00F97AD4" w:rsidRDefault="00920D43" w:rsidP="00920D43">
      <w:pPr>
        <w:overflowPunct/>
        <w:autoSpaceDE/>
        <w:autoSpaceDN w:val="0"/>
        <w:spacing w:before="0" w:line="240" w:lineRule="auto"/>
        <w:textAlignment w:val="auto"/>
        <w:rPr>
          <w:i w:val="0"/>
          <w:szCs w:val="22"/>
          <w:lang w:val="el-GR"/>
        </w:rPr>
      </w:pPr>
    </w:p>
    <w:p w14:paraId="3C8CDD33" w14:textId="0B4AC142" w:rsidR="00920D43" w:rsidRPr="00F97AD4" w:rsidRDefault="00920D43" w:rsidP="00EC55FA">
      <w:pPr>
        <w:tabs>
          <w:tab w:val="left" w:pos="6480"/>
        </w:tabs>
        <w:overflowPunct/>
        <w:autoSpaceDE/>
        <w:autoSpaceDN w:val="0"/>
        <w:spacing w:before="0" w:line="240" w:lineRule="auto"/>
        <w:ind w:left="1349" w:hanging="1349"/>
        <w:textAlignment w:val="auto"/>
        <w:rPr>
          <w:i w:val="0"/>
          <w:szCs w:val="22"/>
          <w:lang w:val="el-GR"/>
        </w:rPr>
      </w:pPr>
      <w:r w:rsidRPr="00F97AD4">
        <w:rPr>
          <w:i w:val="0"/>
          <w:szCs w:val="22"/>
          <w:lang w:val="el-GR"/>
        </w:rPr>
        <w:t>Σημείωση 1: Όλα τα κενά να συμπληρωθούν από τον Προσφέροντα ή τον Εκπρόσωπό του.</w:t>
      </w:r>
    </w:p>
    <w:p w14:paraId="479F5751" w14:textId="77777777" w:rsidR="00A26EED" w:rsidRPr="00F97AD4" w:rsidRDefault="00A26EED" w:rsidP="00920D43">
      <w:pPr>
        <w:overflowPunct/>
        <w:autoSpaceDE/>
        <w:autoSpaceDN w:val="0"/>
        <w:spacing w:before="60" w:line="240" w:lineRule="auto"/>
        <w:textAlignment w:val="auto"/>
        <w:rPr>
          <w:i w:val="0"/>
          <w:szCs w:val="22"/>
          <w:lang w:val="el-GR"/>
        </w:rPr>
      </w:pPr>
    </w:p>
    <w:p w14:paraId="030EBAC8" w14:textId="77777777" w:rsidR="00920D43" w:rsidRPr="00F97AD4" w:rsidRDefault="00920D43" w:rsidP="00920D43">
      <w:pPr>
        <w:rPr>
          <w:i w:val="0"/>
          <w:lang w:val="el-GR"/>
        </w:rPr>
      </w:pPr>
    </w:p>
    <w:p w14:paraId="6720488C" w14:textId="77777777" w:rsidR="00920D43" w:rsidRPr="00F97AD4" w:rsidRDefault="00920D43" w:rsidP="00920D43">
      <w:pPr>
        <w:rPr>
          <w:i w:val="0"/>
          <w:lang w:val="el-GR"/>
        </w:rPr>
      </w:pPr>
    </w:p>
    <w:p w14:paraId="5C8BFE0C" w14:textId="77777777" w:rsidR="00920D43" w:rsidRPr="00F97AD4" w:rsidRDefault="00920D43" w:rsidP="00920D43">
      <w:pPr>
        <w:rPr>
          <w:i w:val="0"/>
          <w:lang w:val="el-GR"/>
        </w:rPr>
      </w:pPr>
    </w:p>
    <w:p w14:paraId="019E0561" w14:textId="77777777" w:rsidR="00920D43" w:rsidRPr="00F97AD4" w:rsidRDefault="00920D43" w:rsidP="00920D43">
      <w:pPr>
        <w:rPr>
          <w:i w:val="0"/>
          <w:lang w:val="el-GR"/>
        </w:rPr>
      </w:pPr>
    </w:p>
    <w:p w14:paraId="264106BF" w14:textId="77777777" w:rsidR="00920D43" w:rsidRPr="00F97AD4" w:rsidRDefault="00920D43" w:rsidP="00920D43">
      <w:pPr>
        <w:rPr>
          <w:i w:val="0"/>
          <w:lang w:val="el-GR"/>
        </w:rPr>
      </w:pPr>
    </w:p>
    <w:p w14:paraId="27ACA32F" w14:textId="77777777" w:rsidR="00920D43" w:rsidRPr="00F97AD4" w:rsidRDefault="00920D43" w:rsidP="00920D43">
      <w:pPr>
        <w:rPr>
          <w:i w:val="0"/>
          <w:lang w:val="el-GR"/>
        </w:rPr>
      </w:pPr>
    </w:p>
    <w:p w14:paraId="24FD003B" w14:textId="77777777" w:rsidR="00920D43" w:rsidRPr="00F97AD4" w:rsidRDefault="00920D43" w:rsidP="00920D43">
      <w:pPr>
        <w:rPr>
          <w:i w:val="0"/>
          <w:lang w:val="el-GR"/>
        </w:rPr>
      </w:pPr>
    </w:p>
    <w:p w14:paraId="18FE9178" w14:textId="77777777" w:rsidR="00920D43" w:rsidRPr="00F97AD4" w:rsidRDefault="00920D43" w:rsidP="00920D43">
      <w:pPr>
        <w:rPr>
          <w:i w:val="0"/>
          <w:lang w:val="el-GR"/>
        </w:rPr>
      </w:pPr>
    </w:p>
    <w:p w14:paraId="791F62FF" w14:textId="77777777" w:rsidR="00920D43" w:rsidRPr="00F97AD4" w:rsidRDefault="00920D43" w:rsidP="00920D43">
      <w:pPr>
        <w:rPr>
          <w:i w:val="0"/>
          <w:lang w:val="el-GR"/>
        </w:rPr>
      </w:pPr>
    </w:p>
    <w:p w14:paraId="4425D440" w14:textId="77777777" w:rsidR="00920D43" w:rsidRPr="00F97AD4" w:rsidRDefault="00920D43" w:rsidP="00920D43">
      <w:pPr>
        <w:rPr>
          <w:i w:val="0"/>
          <w:lang w:val="el-GR"/>
        </w:rPr>
      </w:pPr>
    </w:p>
    <w:p w14:paraId="7A4C6401" w14:textId="77777777" w:rsidR="00920D43" w:rsidRPr="00F97AD4" w:rsidRDefault="00920D43" w:rsidP="00920D43">
      <w:pPr>
        <w:rPr>
          <w:i w:val="0"/>
          <w:lang w:val="el-GR"/>
        </w:rPr>
      </w:pPr>
    </w:p>
    <w:p w14:paraId="5FA56283" w14:textId="77777777" w:rsidR="00920D43" w:rsidRPr="00F97AD4" w:rsidRDefault="00920D43" w:rsidP="00920D43">
      <w:pPr>
        <w:rPr>
          <w:i w:val="0"/>
          <w:lang w:val="el-GR"/>
        </w:rPr>
      </w:pPr>
    </w:p>
    <w:p w14:paraId="66C12802" w14:textId="77777777" w:rsidR="00920D43" w:rsidRPr="00F97AD4" w:rsidRDefault="00920D43" w:rsidP="00920D43">
      <w:pPr>
        <w:rPr>
          <w:i w:val="0"/>
          <w:lang w:val="el-GR"/>
        </w:rPr>
      </w:pPr>
    </w:p>
    <w:p w14:paraId="1B28CE90" w14:textId="77777777" w:rsidR="00920D43" w:rsidRDefault="00920D43" w:rsidP="00920D43">
      <w:pPr>
        <w:rPr>
          <w:i w:val="0"/>
          <w:lang w:val="el-GR"/>
        </w:rPr>
      </w:pPr>
    </w:p>
    <w:p w14:paraId="2BCA5607" w14:textId="77777777" w:rsidR="00111AE3" w:rsidRDefault="00111AE3" w:rsidP="00920D43">
      <w:pPr>
        <w:rPr>
          <w:i w:val="0"/>
          <w:lang w:val="el-GR"/>
        </w:rPr>
      </w:pPr>
    </w:p>
    <w:p w14:paraId="0C531660" w14:textId="77777777" w:rsidR="00111AE3" w:rsidRDefault="00111AE3" w:rsidP="00920D43">
      <w:pPr>
        <w:rPr>
          <w:i w:val="0"/>
          <w:lang w:val="el-GR"/>
        </w:rPr>
      </w:pPr>
    </w:p>
    <w:p w14:paraId="6A8E0D74" w14:textId="77777777" w:rsidR="00111AE3" w:rsidRDefault="00111AE3" w:rsidP="00920D43">
      <w:pPr>
        <w:rPr>
          <w:i w:val="0"/>
          <w:lang w:val="el-GR"/>
        </w:rPr>
      </w:pPr>
    </w:p>
    <w:p w14:paraId="66A71E43" w14:textId="77777777" w:rsidR="00111AE3" w:rsidRDefault="00111AE3" w:rsidP="00920D43">
      <w:pPr>
        <w:rPr>
          <w:i w:val="0"/>
          <w:lang w:val="el-GR"/>
        </w:rPr>
      </w:pPr>
    </w:p>
    <w:p w14:paraId="3440EB99" w14:textId="77777777" w:rsidR="00111AE3" w:rsidRPr="00F97AD4" w:rsidRDefault="00111AE3" w:rsidP="00920D43">
      <w:pPr>
        <w:rPr>
          <w:i w:val="0"/>
          <w:lang w:val="el-GR"/>
        </w:rPr>
      </w:pPr>
    </w:p>
    <w:p w14:paraId="56CD8C56" w14:textId="77777777" w:rsidR="00920D43" w:rsidRPr="00F97AD4" w:rsidRDefault="00920D43" w:rsidP="00920D43">
      <w:pPr>
        <w:rPr>
          <w:i w:val="0"/>
          <w:lang w:val="el-GR"/>
        </w:rPr>
      </w:pPr>
    </w:p>
    <w:p w14:paraId="09555E66" w14:textId="77777777" w:rsidR="009911EA" w:rsidRDefault="009911EA" w:rsidP="00920D43">
      <w:pPr>
        <w:overflowPunct/>
        <w:autoSpaceDE/>
        <w:spacing w:before="240" w:after="120"/>
        <w:textAlignment w:val="auto"/>
        <w:rPr>
          <w:i w:val="0"/>
          <w:szCs w:val="22"/>
          <w:lang w:val="el-GR"/>
        </w:rPr>
      </w:pPr>
    </w:p>
    <w:p w14:paraId="61319C9B" w14:textId="77777777" w:rsidR="006B6988" w:rsidRDefault="006B6988" w:rsidP="00920D43">
      <w:pPr>
        <w:overflowPunct/>
        <w:autoSpaceDE/>
        <w:spacing w:before="240" w:after="120"/>
        <w:textAlignment w:val="auto"/>
        <w:rPr>
          <w:i w:val="0"/>
          <w:szCs w:val="22"/>
          <w:lang w:val="el-GR"/>
        </w:rPr>
      </w:pPr>
    </w:p>
    <w:p w14:paraId="4751E3D0" w14:textId="77777777" w:rsidR="006B6988" w:rsidRPr="00F97AD4" w:rsidRDefault="006B6988" w:rsidP="00920D43">
      <w:pPr>
        <w:overflowPunct/>
        <w:autoSpaceDE/>
        <w:spacing w:before="240" w:after="120"/>
        <w:textAlignment w:val="auto"/>
        <w:rPr>
          <w:i w:val="0"/>
          <w:szCs w:val="22"/>
          <w:lang w:val="el-GR"/>
        </w:rPr>
      </w:pPr>
    </w:p>
    <w:p w14:paraId="0D875BC4" w14:textId="4A99CF1C" w:rsidR="00920D43" w:rsidRPr="00F97AD4" w:rsidRDefault="00920D43" w:rsidP="00920D43">
      <w:pPr>
        <w:overflowPunct/>
        <w:autoSpaceDE/>
        <w:jc w:val="center"/>
        <w:textAlignment w:val="auto"/>
        <w:rPr>
          <w:b/>
          <w:i w:val="0"/>
          <w:szCs w:val="22"/>
          <w:u w:val="single"/>
          <w:lang w:val="el-GR" w:eastAsia="el-GR"/>
        </w:rPr>
      </w:pPr>
      <w:r w:rsidRPr="00F97AD4">
        <w:rPr>
          <w:b/>
          <w:i w:val="0"/>
          <w:szCs w:val="22"/>
          <w:u w:val="single"/>
          <w:lang w:val="el-GR" w:eastAsia="el-GR"/>
        </w:rPr>
        <w:lastRenderedPageBreak/>
        <w:t xml:space="preserve">ΕΝΤΥΠΟ </w:t>
      </w:r>
      <w:r w:rsidR="00D63163">
        <w:rPr>
          <w:b/>
          <w:i w:val="0"/>
          <w:szCs w:val="22"/>
          <w:u w:val="single"/>
          <w:lang w:val="el-GR" w:eastAsia="el-GR"/>
        </w:rPr>
        <w:t>5</w:t>
      </w:r>
    </w:p>
    <w:p w14:paraId="1CD81FCF" w14:textId="77777777" w:rsidR="00920D43" w:rsidRPr="00F97AD4" w:rsidRDefault="00920D43" w:rsidP="00920D43">
      <w:pPr>
        <w:jc w:val="center"/>
        <w:rPr>
          <w:b/>
          <w:bCs/>
          <w:lang w:val="el-GR"/>
        </w:rPr>
      </w:pPr>
      <w:r w:rsidRPr="00F97AD4">
        <w:rPr>
          <w:b/>
          <w:bCs/>
          <w:lang w:val="el-GR"/>
        </w:rPr>
        <w:t>ΔΗΛΩΣΗ ΑΝΑΦΟΡΙΚΑ ΜΕ ΤΟ</w:t>
      </w:r>
      <w:r w:rsidRPr="00F97AD4">
        <w:rPr>
          <w:b/>
          <w:bCs/>
        </w:rPr>
        <w:t>N</w:t>
      </w:r>
      <w:r w:rsidRPr="00F97AD4">
        <w:rPr>
          <w:b/>
          <w:bCs/>
          <w:lang w:val="el-GR"/>
        </w:rPr>
        <w:t xml:space="preserve"> </w:t>
      </w:r>
      <w:r w:rsidRPr="00F97AD4">
        <w:rPr>
          <w:b/>
          <w:bCs/>
        </w:rPr>
        <w:t>KAN</w:t>
      </w:r>
      <w:r w:rsidRPr="00F97AD4">
        <w:rPr>
          <w:b/>
          <w:bCs/>
          <w:lang w:val="el-GR"/>
        </w:rPr>
        <w:t xml:space="preserve">ΟΝΙΣΜΟ (ΕΕ) αριθ. 833/2014, </w:t>
      </w:r>
    </w:p>
    <w:p w14:paraId="2A49051E" w14:textId="77777777" w:rsidR="00920D43" w:rsidRPr="00F97AD4" w:rsidRDefault="00920D43" w:rsidP="00920D43">
      <w:pPr>
        <w:jc w:val="center"/>
        <w:rPr>
          <w:b/>
          <w:bCs/>
          <w:szCs w:val="22"/>
          <w:lang w:val="el-GR"/>
        </w:rPr>
      </w:pPr>
      <w:r w:rsidRPr="00F97AD4">
        <w:rPr>
          <w:b/>
          <w:bCs/>
          <w:szCs w:val="22"/>
          <w:lang w:val="el-GR"/>
        </w:rPr>
        <w:t xml:space="preserve">για την απαγόρευση ρωσικής ανάμειξης στις Δημόσιες Συμβάσεις* </w:t>
      </w:r>
    </w:p>
    <w:p w14:paraId="4E561D39" w14:textId="77777777" w:rsidR="00920D43" w:rsidRPr="00F97AD4" w:rsidRDefault="00920D43" w:rsidP="00920D43">
      <w:pPr>
        <w:spacing w:line="360" w:lineRule="auto"/>
        <w:rPr>
          <w:i w:val="0"/>
          <w:szCs w:val="22"/>
          <w:lang w:val="el-GR"/>
        </w:rPr>
      </w:pPr>
    </w:p>
    <w:p w14:paraId="58ABFEEE" w14:textId="77777777" w:rsidR="00920D43" w:rsidRPr="00F97AD4" w:rsidRDefault="00920D43" w:rsidP="00920D43">
      <w:pPr>
        <w:overflowPunct/>
        <w:autoSpaceDE/>
        <w:autoSpaceDN w:val="0"/>
        <w:textAlignment w:val="auto"/>
        <w:rPr>
          <w:i w:val="0"/>
          <w:szCs w:val="22"/>
          <w:lang w:val="el-GR"/>
        </w:rPr>
      </w:pPr>
      <w:r w:rsidRPr="00F97AD4">
        <w:rPr>
          <w:i w:val="0"/>
          <w:szCs w:val="22"/>
          <w:lang w:val="el-GR" w:eastAsia="el-GR"/>
        </w:rPr>
        <w:t xml:space="preserve">Προς: </w:t>
      </w:r>
      <w:r w:rsidRPr="00F97AD4">
        <w:rPr>
          <w:b/>
          <w:i w:val="0"/>
          <w:szCs w:val="22"/>
          <w:lang w:val="el-GR" w:eastAsia="el-GR"/>
        </w:rPr>
        <w:t xml:space="preserve">Υφυπουργείο Τουρισμού </w:t>
      </w:r>
    </w:p>
    <w:p w14:paraId="595FC787" w14:textId="77777777" w:rsidR="00920D43" w:rsidRPr="00F97AD4" w:rsidRDefault="00920D43" w:rsidP="00920D43">
      <w:pPr>
        <w:overflowPunct/>
        <w:autoSpaceDE/>
        <w:autoSpaceDN w:val="0"/>
        <w:textAlignment w:val="auto"/>
        <w:rPr>
          <w:bCs/>
          <w:i w:val="0"/>
          <w:szCs w:val="22"/>
          <w:lang w:val="el-GR"/>
        </w:rPr>
      </w:pPr>
      <w:r w:rsidRPr="00F97AD4">
        <w:rPr>
          <w:b/>
          <w:i w:val="0"/>
          <w:szCs w:val="22"/>
          <w:lang w:val="el-GR"/>
        </w:rPr>
        <w:t>Θέμα:</w:t>
      </w:r>
      <w:r w:rsidRPr="00F97AD4">
        <w:rPr>
          <w:i w:val="0"/>
          <w:szCs w:val="22"/>
          <w:lang w:val="el-GR"/>
        </w:rPr>
        <w:tab/>
      </w:r>
      <w:r w:rsidRPr="00F97AD4">
        <w:rPr>
          <w:bCs/>
          <w:i w:val="0"/>
          <w:szCs w:val="22"/>
          <w:lang w:val="el-GR"/>
        </w:rPr>
        <w:t xml:space="preserve">Διαγωνισμός για την εξασφάλιση υπηρεσιών προσωρινής φιλοξενίας σε ξενοδοχεία και οργανωμένα διαμερίσματα στην Κύπρο εκτοπισθέντων από την Ουκρανία </w:t>
      </w:r>
    </w:p>
    <w:p w14:paraId="4A76626E" w14:textId="77777777" w:rsidR="00920D43" w:rsidRPr="00F97AD4" w:rsidRDefault="00920D43" w:rsidP="00920D43">
      <w:pPr>
        <w:overflowPunct/>
        <w:autoSpaceDE/>
        <w:textAlignment w:val="auto"/>
        <w:rPr>
          <w:rFonts w:eastAsia="Arial"/>
          <w:lang w:val="el-GR"/>
        </w:rPr>
      </w:pPr>
    </w:p>
    <w:tbl>
      <w:tblPr>
        <w:tblW w:w="8522" w:type="dxa"/>
        <w:tblLook w:val="0000" w:firstRow="0" w:lastRow="0" w:firstColumn="0" w:lastColumn="0" w:noHBand="0" w:noVBand="0"/>
      </w:tblPr>
      <w:tblGrid>
        <w:gridCol w:w="9750"/>
        <w:gridCol w:w="222"/>
      </w:tblGrid>
      <w:tr w:rsidR="00F97AD4" w:rsidRPr="00297B05" w14:paraId="4065C99C" w14:textId="77777777" w:rsidTr="00976F37">
        <w:trPr>
          <w:trHeight w:val="542"/>
        </w:trPr>
        <w:tc>
          <w:tcPr>
            <w:tcW w:w="4261" w:type="dxa"/>
            <w:shd w:val="clear" w:color="auto" w:fill="auto"/>
          </w:tcPr>
          <w:p w14:paraId="3AAAEE61" w14:textId="2B9D85EB" w:rsidR="00920D43" w:rsidRPr="00F97AD4" w:rsidRDefault="00920D43" w:rsidP="00976F37">
            <w:pPr>
              <w:overflowPunct/>
              <w:autoSpaceDE/>
              <w:textAlignment w:val="auto"/>
              <w:rPr>
                <w:i w:val="0"/>
                <w:szCs w:val="22"/>
                <w:lang w:val="el-GR"/>
              </w:rPr>
            </w:pPr>
            <w:r w:rsidRPr="00F97AD4">
              <w:rPr>
                <w:i w:val="0"/>
                <w:szCs w:val="22"/>
                <w:lang w:val="el-GR"/>
              </w:rPr>
              <w:t xml:space="preserve">Αρ. Διαγωνισμού: </w:t>
            </w:r>
            <w:r w:rsidR="006B6988">
              <w:rPr>
                <w:i w:val="0"/>
                <w:szCs w:val="22"/>
                <w:lang w:val="el-GR"/>
              </w:rPr>
              <w:t>15</w:t>
            </w:r>
            <w:r w:rsidRPr="00F97AD4">
              <w:rPr>
                <w:i w:val="0"/>
                <w:szCs w:val="22"/>
                <w:lang w:val="el-GR"/>
              </w:rPr>
              <w:t>/2023</w:t>
            </w:r>
          </w:p>
          <w:p w14:paraId="4A87BF9A" w14:textId="77777777" w:rsidR="00920D43" w:rsidRPr="00F97AD4" w:rsidRDefault="00920D43" w:rsidP="00976F37">
            <w:pPr>
              <w:spacing w:after="120" w:line="276" w:lineRule="auto"/>
              <w:rPr>
                <w:szCs w:val="22"/>
                <w:lang w:val="el-GR"/>
              </w:rPr>
            </w:pPr>
          </w:p>
          <w:p w14:paraId="54CE51E8" w14:textId="77777777" w:rsidR="00920D43" w:rsidRPr="00F97AD4" w:rsidRDefault="00920D43" w:rsidP="00976F37">
            <w:pPr>
              <w:spacing w:after="120" w:line="276" w:lineRule="auto"/>
              <w:rPr>
                <w:szCs w:val="22"/>
                <w:lang w:val="el-GR"/>
              </w:rPr>
            </w:pPr>
            <w:r w:rsidRPr="00F97AD4">
              <w:rPr>
                <w:szCs w:val="22"/>
                <w:lang w:val="el-GR"/>
              </w:rPr>
              <w:t xml:space="preserve">Για την εφαρμογή του Κανονισμού </w:t>
            </w:r>
            <w:r w:rsidRPr="00F97AD4">
              <w:rPr>
                <w:bCs/>
                <w:szCs w:val="22"/>
                <w:lang w:val="el-GR"/>
              </w:rPr>
              <w:t>(ΕΕ) αριθ. 833/2014</w:t>
            </w:r>
            <w:r w:rsidRPr="00F97AD4">
              <w:rPr>
                <w:szCs w:val="22"/>
                <w:lang w:val="el-GR"/>
              </w:rPr>
              <w:t>, ως έχει τροποποιηθεί, άρθρο 1(α) αυτού, υπευθύνως δηλώνω ότι δεν υπάρχει ρωσική ανάμειξη στην προσφορά μας / στη μεταξύ μας σύμβαση, ως αναφέρεται πιο κάτω:</w:t>
            </w:r>
          </w:p>
          <w:p w14:paraId="0A291EC1" w14:textId="77777777" w:rsidR="00920D43" w:rsidRPr="00F97AD4" w:rsidRDefault="00920D43" w:rsidP="00976F37">
            <w:pPr>
              <w:spacing w:line="276" w:lineRule="auto"/>
              <w:rPr>
                <w:rFonts w:eastAsia="Calibri"/>
                <w:szCs w:val="22"/>
                <w:lang w:val="el-GR"/>
              </w:rPr>
            </w:pPr>
            <w:r w:rsidRPr="00F97AD4">
              <w:rPr>
                <w:rFonts w:eastAsia="Calibri"/>
                <w:szCs w:val="22"/>
                <w:lang w:val="el-GR"/>
              </w:rPr>
              <w:t xml:space="preserve">Συγκεκριμένα δηλώνω ότι, ως φυσικό πρόσωπο </w:t>
            </w:r>
            <w:r w:rsidRPr="00F97AD4">
              <w:rPr>
                <w:rFonts w:eastAsia="Calibri"/>
                <w:b/>
                <w:szCs w:val="22"/>
                <w:lang w:val="el-GR"/>
              </w:rPr>
              <w:t>δεν εμπίπτω</w:t>
            </w:r>
            <w:r w:rsidRPr="00F97AD4">
              <w:rPr>
                <w:rFonts w:eastAsia="Calibri"/>
                <w:szCs w:val="22"/>
                <w:lang w:val="el-GR"/>
              </w:rPr>
              <w:t xml:space="preserve"> στις πιο κάτω περιπτώσεις / το νομικό πρόσωπο για το οποίο υπογράφεται η παρούσα δήλωση </w:t>
            </w:r>
            <w:r w:rsidRPr="00F97AD4">
              <w:rPr>
                <w:rFonts w:eastAsia="Calibri"/>
                <w:b/>
                <w:szCs w:val="22"/>
                <w:lang w:val="el-GR"/>
              </w:rPr>
              <w:t>δεν αποτελεί</w:t>
            </w:r>
            <w:r w:rsidRPr="00F97AD4">
              <w:rPr>
                <w:rFonts w:eastAsia="Calibri"/>
                <w:szCs w:val="22"/>
                <w:lang w:val="el-GR"/>
              </w:rPr>
              <w:t xml:space="preserve">: </w:t>
            </w:r>
          </w:p>
          <w:p w14:paraId="668D940C" w14:textId="77777777" w:rsidR="00920D43" w:rsidRPr="00F97AD4" w:rsidRDefault="00920D43" w:rsidP="00976F37">
            <w:pPr>
              <w:spacing w:line="276" w:lineRule="auto"/>
              <w:rPr>
                <w:rFonts w:eastAsia="Calibri"/>
                <w:szCs w:val="22"/>
                <w:lang w:val="el-GR"/>
              </w:rPr>
            </w:pPr>
          </w:p>
          <w:p w14:paraId="60758A91" w14:textId="77777777" w:rsidR="00920D43" w:rsidRPr="00F97AD4" w:rsidRDefault="00920D43" w:rsidP="00976F37">
            <w:pPr>
              <w:overflowPunct/>
              <w:autoSpaceDE/>
              <w:spacing w:before="0" w:after="160" w:line="276" w:lineRule="auto"/>
              <w:ind w:left="360" w:right="4" w:hanging="360"/>
              <w:contextualSpacing/>
              <w:textAlignment w:val="auto"/>
              <w:rPr>
                <w:i w:val="0"/>
                <w:szCs w:val="22"/>
                <w:lang w:val="el-GR"/>
              </w:rPr>
            </w:pPr>
            <w:r w:rsidRPr="00F97AD4">
              <w:rPr>
                <w:i w:val="0"/>
                <w:szCs w:val="22"/>
                <w:lang w:val="el-GR"/>
              </w:rPr>
              <w:t xml:space="preserve">(α)  Ρώσο υπήκοο (φυσικό πρόσωπο) ή νομικό πρόσωπο οντότητα ή φορέα που έχει την έδρα του στη Ρωσία· </w:t>
            </w:r>
          </w:p>
          <w:p w14:paraId="1851C055" w14:textId="77777777" w:rsidR="00920D43" w:rsidRPr="00F97AD4" w:rsidRDefault="00920D43" w:rsidP="00976F37">
            <w:pPr>
              <w:overflowPunct/>
              <w:autoSpaceDE/>
              <w:spacing w:before="0" w:after="160" w:line="276" w:lineRule="auto"/>
              <w:ind w:right="4"/>
              <w:contextualSpacing/>
              <w:textAlignment w:val="auto"/>
              <w:rPr>
                <w:i w:val="0"/>
                <w:szCs w:val="22"/>
                <w:lang w:val="el-GR"/>
              </w:rPr>
            </w:pPr>
          </w:p>
          <w:p w14:paraId="134C46B0" w14:textId="77777777" w:rsidR="00920D43" w:rsidRPr="00F97AD4" w:rsidRDefault="00920D43" w:rsidP="00976F37">
            <w:pPr>
              <w:overflowPunct/>
              <w:autoSpaceDE/>
              <w:spacing w:before="0" w:after="160" w:line="276" w:lineRule="auto"/>
              <w:ind w:left="360" w:right="4" w:hanging="360"/>
              <w:contextualSpacing/>
              <w:textAlignment w:val="auto"/>
              <w:rPr>
                <w:i w:val="0"/>
                <w:szCs w:val="22"/>
                <w:lang w:val="el-GR"/>
              </w:rPr>
            </w:pPr>
            <w:r w:rsidRPr="00F97AD4">
              <w:rPr>
                <w:i w:val="0"/>
                <w:szCs w:val="22"/>
                <w:lang w:val="el-GR"/>
              </w:rPr>
              <w:t xml:space="preserve">(β) νομικό πρόσωπο οντότητα ή φορέα του οποίου τα δικαιώματα ιδιοκτησίας κατέχει άμεσα ή έμμεσα σε ποσοστό άνω του 50%, πρόσωπο αναφερόμενο στο σημείο (α)· </w:t>
            </w:r>
          </w:p>
          <w:p w14:paraId="70407E30" w14:textId="77777777" w:rsidR="00920D43" w:rsidRPr="00F97AD4" w:rsidRDefault="00920D43" w:rsidP="00976F37">
            <w:pPr>
              <w:overflowPunct/>
              <w:autoSpaceDE/>
              <w:spacing w:before="0" w:after="160" w:line="276" w:lineRule="auto"/>
              <w:ind w:right="4"/>
              <w:contextualSpacing/>
              <w:textAlignment w:val="auto"/>
              <w:rPr>
                <w:i w:val="0"/>
                <w:szCs w:val="22"/>
                <w:lang w:val="el-GR"/>
              </w:rPr>
            </w:pPr>
          </w:p>
          <w:p w14:paraId="7535F6BD" w14:textId="77777777" w:rsidR="00920D43" w:rsidRPr="00F97AD4" w:rsidRDefault="00920D43" w:rsidP="00976F37">
            <w:pPr>
              <w:overflowPunct/>
              <w:autoSpaceDE/>
              <w:spacing w:before="0" w:after="160" w:line="276" w:lineRule="auto"/>
              <w:ind w:left="360" w:right="4" w:hanging="360"/>
              <w:contextualSpacing/>
              <w:textAlignment w:val="auto"/>
              <w:rPr>
                <w:i w:val="0"/>
                <w:szCs w:val="22"/>
                <w:lang w:val="el-GR"/>
              </w:rPr>
            </w:pPr>
            <w:r w:rsidRPr="00F97AD4">
              <w:rPr>
                <w:i w:val="0"/>
                <w:szCs w:val="22"/>
                <w:lang w:val="el-GR"/>
              </w:rPr>
              <w:t xml:space="preserve">(γ)  φυσικό ή νομικό πρόσωπο οντότητα ή φορέα, που ανεξαρτήτως της ιθαγένειας ή της  έδρας του, ενεργεί εξ ονόματος ή κατ’ εντολή προσώπου / οντότητας αναφερόμενης στα σημεία (α) ή (β), π.χ. πρόσωπα που τελούν σε σχέση εκπροσώπησης·   </w:t>
            </w:r>
          </w:p>
          <w:p w14:paraId="3247A1E1" w14:textId="77777777" w:rsidR="00920D43" w:rsidRPr="00F97AD4" w:rsidRDefault="00920D43" w:rsidP="00976F37">
            <w:pPr>
              <w:spacing w:line="276" w:lineRule="auto"/>
              <w:ind w:left="360" w:right="4" w:hanging="360"/>
              <w:rPr>
                <w:szCs w:val="22"/>
                <w:lang w:val="el-GR"/>
              </w:rPr>
            </w:pPr>
            <w:r w:rsidRPr="00F97AD4">
              <w:rPr>
                <w:szCs w:val="22"/>
                <w:lang w:val="el-GR"/>
              </w:rPr>
              <w:t>(δ)  φυσικό  ή  νομικό  πρόσωπο  οντότητα ή φορέα, όταν ανεξαρτήτως της ιθαγένειας ή της έδρας του, υποβάλλει προσφορά για σύμβαση η οποία θα εκτελεστεί, σε ποσοστό περισσότερο από το 10% της συμβατικής αξίας, από υπεργολάβο, προμηθευτή ή άλλο φορέα στήριξης κατά την έννοια της περί σύναψης δημοσίων συμβάσεων νομοθεσίας, ο οποίος εμπίπτει στα σημεία (α) ή (β), ή στηρίζεται στις ικανότητες φορέα στήριξης ο οποίος εμπίπτει στα σημεία (α) ή (β) για την πλήρωση των κριτηρίων επιλογής, ανεξαρτήτως εάν αυτός συμμετέχει με οποιοδήποτε ποσοστό στην εκτέλεση της σύμβασης.</w:t>
            </w:r>
          </w:p>
          <w:p w14:paraId="0119F9E7" w14:textId="77777777" w:rsidR="00920D43" w:rsidRPr="00F97AD4" w:rsidRDefault="00920D43" w:rsidP="00976F37">
            <w:pPr>
              <w:spacing w:line="276" w:lineRule="auto"/>
              <w:ind w:left="720" w:right="616"/>
              <w:rPr>
                <w:szCs w:val="22"/>
                <w:lang w:val="el-GR"/>
              </w:rPr>
            </w:pPr>
          </w:p>
          <w:p w14:paraId="5C94B921" w14:textId="77777777" w:rsidR="00920D43" w:rsidRPr="00F97AD4" w:rsidRDefault="00920D43" w:rsidP="00976F37">
            <w:pPr>
              <w:spacing w:line="276" w:lineRule="auto"/>
              <w:ind w:left="720" w:right="616"/>
              <w:rPr>
                <w:szCs w:val="22"/>
                <w:lang w:val="el-GR"/>
              </w:rPr>
            </w:pPr>
          </w:p>
          <w:tbl>
            <w:tblPr>
              <w:tblW w:w="9835" w:type="dxa"/>
              <w:tblLook w:val="01E0" w:firstRow="1" w:lastRow="1" w:firstColumn="1" w:lastColumn="1" w:noHBand="0" w:noVBand="0"/>
            </w:tblPr>
            <w:tblGrid>
              <w:gridCol w:w="4936"/>
              <w:gridCol w:w="4899"/>
            </w:tblGrid>
            <w:tr w:rsidR="00F97AD4" w:rsidRPr="00F97AD4" w14:paraId="5B9D4B1D" w14:textId="77777777" w:rsidTr="00976F37">
              <w:tc>
                <w:tcPr>
                  <w:tcW w:w="4936" w:type="dxa"/>
                  <w:vAlign w:val="bottom"/>
                  <w:hideMark/>
                </w:tcPr>
                <w:p w14:paraId="1CC8B7FE" w14:textId="77777777" w:rsidR="00920D43" w:rsidRPr="00F97AD4" w:rsidRDefault="00920D43" w:rsidP="00976F37">
                  <w:pPr>
                    <w:rPr>
                      <w:i w:val="0"/>
                      <w:szCs w:val="22"/>
                      <w:lang w:val="el-GR"/>
                    </w:rPr>
                  </w:pPr>
                  <w:r w:rsidRPr="00F97AD4">
                    <w:rPr>
                      <w:szCs w:val="22"/>
                      <w:lang w:val="el-GR"/>
                    </w:rPr>
                    <w:t>Υπογραφή Αναδόχου ή Εκπροσώπου το</w:t>
                  </w:r>
                </w:p>
              </w:tc>
              <w:tc>
                <w:tcPr>
                  <w:tcW w:w="4899" w:type="dxa"/>
                  <w:vAlign w:val="bottom"/>
                </w:tcPr>
                <w:p w14:paraId="5B475BE5" w14:textId="77777777" w:rsidR="00920D43" w:rsidRPr="00F97AD4" w:rsidRDefault="00920D43" w:rsidP="00976F37">
                  <w:pPr>
                    <w:jc w:val="center"/>
                    <w:rPr>
                      <w:i w:val="0"/>
                      <w:szCs w:val="22"/>
                      <w:lang w:val="en-GB"/>
                    </w:rPr>
                  </w:pPr>
                  <w:r w:rsidRPr="00F97AD4">
                    <w:rPr>
                      <w:szCs w:val="22"/>
                    </w:rPr>
                    <w:t>….......................................................................</w:t>
                  </w:r>
                </w:p>
              </w:tc>
            </w:tr>
            <w:tr w:rsidR="00F97AD4" w:rsidRPr="00F97AD4" w14:paraId="1A49B75D" w14:textId="77777777" w:rsidTr="00976F37">
              <w:tc>
                <w:tcPr>
                  <w:tcW w:w="4936" w:type="dxa"/>
                  <w:vAlign w:val="bottom"/>
                  <w:hideMark/>
                </w:tcPr>
                <w:p w14:paraId="3C577918" w14:textId="77777777" w:rsidR="00920D43" w:rsidRPr="00F97AD4" w:rsidRDefault="00920D43" w:rsidP="00976F37">
                  <w:pPr>
                    <w:rPr>
                      <w:i w:val="0"/>
                      <w:szCs w:val="22"/>
                      <w:lang w:val="en-GB"/>
                    </w:rPr>
                  </w:pPr>
                </w:p>
                <w:p w14:paraId="02CD543B" w14:textId="77777777" w:rsidR="00920D43" w:rsidRPr="00F97AD4" w:rsidRDefault="00920D43" w:rsidP="00976F37">
                  <w:pPr>
                    <w:rPr>
                      <w:i w:val="0"/>
                      <w:szCs w:val="22"/>
                      <w:lang w:val="en-GB"/>
                    </w:rPr>
                  </w:pPr>
                  <w:r w:rsidRPr="00F97AD4">
                    <w:rPr>
                      <w:szCs w:val="22"/>
                      <w:lang w:val="en-GB"/>
                    </w:rPr>
                    <w:t>Όνομα υπογράφοντος</w:t>
                  </w:r>
                </w:p>
              </w:tc>
              <w:tc>
                <w:tcPr>
                  <w:tcW w:w="4899" w:type="dxa"/>
                  <w:vAlign w:val="bottom"/>
                </w:tcPr>
                <w:p w14:paraId="1A250BFD" w14:textId="77777777" w:rsidR="00920D43" w:rsidRPr="00F97AD4" w:rsidRDefault="00920D43" w:rsidP="00976F37">
                  <w:pPr>
                    <w:jc w:val="center"/>
                    <w:rPr>
                      <w:i w:val="0"/>
                      <w:szCs w:val="22"/>
                      <w:lang w:val="en-GB"/>
                    </w:rPr>
                  </w:pPr>
                  <w:r w:rsidRPr="00F97AD4">
                    <w:rPr>
                      <w:szCs w:val="22"/>
                    </w:rPr>
                    <w:t>….......................................................................</w:t>
                  </w:r>
                </w:p>
              </w:tc>
            </w:tr>
            <w:tr w:rsidR="00F97AD4" w:rsidRPr="00297B05" w14:paraId="472566F7" w14:textId="77777777" w:rsidTr="00976F37">
              <w:trPr>
                <w:trHeight w:val="755"/>
              </w:trPr>
              <w:tc>
                <w:tcPr>
                  <w:tcW w:w="4936" w:type="dxa"/>
                  <w:vAlign w:val="bottom"/>
                  <w:hideMark/>
                </w:tcPr>
                <w:p w14:paraId="190C3C16" w14:textId="77777777" w:rsidR="00920D43" w:rsidRPr="00F97AD4" w:rsidRDefault="00920D43" w:rsidP="00976F37">
                  <w:pPr>
                    <w:rPr>
                      <w:i w:val="0"/>
                      <w:szCs w:val="22"/>
                      <w:lang w:val="el-GR"/>
                    </w:rPr>
                  </w:pPr>
                  <w:r w:rsidRPr="00F97AD4">
                    <w:rPr>
                      <w:szCs w:val="22"/>
                      <w:lang w:val="el-GR"/>
                    </w:rPr>
                    <w:t>Αρ. Δελτίου Ταυτότητας/Διαβατηρίου υπογράφοντος</w:t>
                  </w:r>
                </w:p>
              </w:tc>
              <w:tc>
                <w:tcPr>
                  <w:tcW w:w="4899" w:type="dxa"/>
                  <w:vAlign w:val="bottom"/>
                  <w:hideMark/>
                </w:tcPr>
                <w:p w14:paraId="0569CE8B" w14:textId="77777777" w:rsidR="00920D43" w:rsidRPr="00F97AD4" w:rsidRDefault="00920D43" w:rsidP="00976F37">
                  <w:pPr>
                    <w:jc w:val="center"/>
                    <w:rPr>
                      <w:i w:val="0"/>
                      <w:szCs w:val="22"/>
                      <w:lang w:val="el-GR"/>
                    </w:rPr>
                  </w:pPr>
                  <w:r w:rsidRPr="00F97AD4">
                    <w:rPr>
                      <w:szCs w:val="22"/>
                      <w:lang w:val="el-GR"/>
                    </w:rPr>
                    <w:t>….......................................................................</w:t>
                  </w:r>
                </w:p>
              </w:tc>
            </w:tr>
            <w:tr w:rsidR="00F97AD4" w:rsidRPr="00297B05" w14:paraId="6DAA35CD" w14:textId="77777777" w:rsidTr="00976F37">
              <w:tc>
                <w:tcPr>
                  <w:tcW w:w="4936" w:type="dxa"/>
                  <w:vAlign w:val="bottom"/>
                  <w:hideMark/>
                </w:tcPr>
                <w:p w14:paraId="00EBDB9D" w14:textId="77777777" w:rsidR="00920D43" w:rsidRPr="00F97AD4" w:rsidRDefault="00920D43" w:rsidP="00976F37">
                  <w:pPr>
                    <w:rPr>
                      <w:i w:val="0"/>
                      <w:szCs w:val="22"/>
                      <w:lang w:val="el-GR"/>
                    </w:rPr>
                  </w:pPr>
                </w:p>
                <w:p w14:paraId="7354CD41" w14:textId="77777777" w:rsidR="00920D43" w:rsidRPr="00F97AD4" w:rsidRDefault="00920D43" w:rsidP="00976F37">
                  <w:pPr>
                    <w:rPr>
                      <w:i w:val="0"/>
                      <w:szCs w:val="22"/>
                      <w:lang w:val="el-GR"/>
                    </w:rPr>
                  </w:pPr>
                  <w:r w:rsidRPr="00F97AD4">
                    <w:rPr>
                      <w:szCs w:val="22"/>
                      <w:lang w:val="el-GR"/>
                    </w:rPr>
                    <w:t>Ιδιότητα υπογράφοντος</w:t>
                  </w:r>
                </w:p>
              </w:tc>
              <w:tc>
                <w:tcPr>
                  <w:tcW w:w="4899" w:type="dxa"/>
                  <w:vAlign w:val="bottom"/>
                  <w:hideMark/>
                </w:tcPr>
                <w:p w14:paraId="175331CD" w14:textId="77777777" w:rsidR="00920D43" w:rsidRPr="00F97AD4" w:rsidRDefault="00920D43" w:rsidP="00976F37">
                  <w:pPr>
                    <w:jc w:val="center"/>
                    <w:rPr>
                      <w:i w:val="0"/>
                      <w:szCs w:val="22"/>
                      <w:lang w:val="el-GR"/>
                    </w:rPr>
                  </w:pPr>
                  <w:r w:rsidRPr="00F97AD4">
                    <w:rPr>
                      <w:szCs w:val="22"/>
                      <w:lang w:val="el-GR"/>
                    </w:rPr>
                    <w:t>….......................................................................</w:t>
                  </w:r>
                </w:p>
              </w:tc>
            </w:tr>
          </w:tbl>
          <w:p w14:paraId="35DED962" w14:textId="77777777" w:rsidR="00920D43" w:rsidRPr="00F97AD4" w:rsidRDefault="00920D43" w:rsidP="00976F37">
            <w:pPr>
              <w:ind w:hanging="72"/>
              <w:jc w:val="center"/>
              <w:rPr>
                <w:b/>
                <w:u w:val="single"/>
                <w:lang w:val="el-GR"/>
              </w:rPr>
            </w:pPr>
          </w:p>
          <w:p w14:paraId="41464B42" w14:textId="77777777" w:rsidR="00920D43" w:rsidRPr="00F97AD4" w:rsidRDefault="00920D43" w:rsidP="00976F37">
            <w:pPr>
              <w:ind w:hanging="72"/>
              <w:rPr>
                <w:bCs/>
                <w:i w:val="0"/>
                <w:iCs/>
                <w:lang w:val="el-GR"/>
              </w:rPr>
            </w:pPr>
            <w:r w:rsidRPr="00F97AD4">
              <w:rPr>
                <w:bCs/>
                <w:i w:val="0"/>
                <w:iCs/>
                <w:lang w:val="el-GR"/>
              </w:rPr>
              <w:t>Όνομα Αναδόχου                                                        ……………………………………………………</w:t>
            </w:r>
          </w:p>
          <w:p w14:paraId="40C207D5" w14:textId="77777777" w:rsidR="00920D43" w:rsidRPr="00F97AD4" w:rsidRDefault="00920D43" w:rsidP="00976F37">
            <w:pPr>
              <w:ind w:hanging="72"/>
              <w:jc w:val="center"/>
              <w:rPr>
                <w:bCs/>
                <w:i w:val="0"/>
                <w:iCs/>
                <w:lang w:val="el-GR"/>
              </w:rPr>
            </w:pPr>
          </w:p>
          <w:p w14:paraId="6EB33C96" w14:textId="77777777" w:rsidR="00920D43" w:rsidRPr="00F97AD4" w:rsidRDefault="00920D43" w:rsidP="00976F37">
            <w:pPr>
              <w:ind w:hanging="72"/>
              <w:jc w:val="center"/>
              <w:rPr>
                <w:sz w:val="18"/>
                <w:szCs w:val="18"/>
                <w:lang w:val="el-GR"/>
              </w:rPr>
            </w:pPr>
          </w:p>
          <w:p w14:paraId="6D2827E6" w14:textId="77777777" w:rsidR="00920D43" w:rsidRPr="00F97AD4" w:rsidRDefault="00920D43" w:rsidP="00976F37">
            <w:pPr>
              <w:ind w:hanging="72"/>
              <w:rPr>
                <w:sz w:val="18"/>
                <w:szCs w:val="18"/>
                <w:lang w:val="el-GR"/>
              </w:rPr>
            </w:pPr>
            <w:r w:rsidRPr="00F97AD4">
              <w:rPr>
                <w:sz w:val="18"/>
                <w:szCs w:val="18"/>
                <w:lang w:val="el-GR"/>
              </w:rPr>
              <w:t xml:space="preserve">*Να υποβάλλεται από τον ανάδοχο (προσφέροντα, όλα τα μέλη Κοινοπραξίας, υπεργολάβους και άλλους φορείς στήριξης). </w:t>
            </w:r>
          </w:p>
          <w:p w14:paraId="388F817D" w14:textId="77777777" w:rsidR="00920D43" w:rsidRPr="00F97AD4" w:rsidRDefault="00920D43" w:rsidP="00976F37">
            <w:pPr>
              <w:overflowPunct/>
              <w:autoSpaceDE/>
              <w:textAlignment w:val="auto"/>
              <w:rPr>
                <w:i w:val="0"/>
                <w:szCs w:val="22"/>
                <w:lang w:val="el-GR"/>
              </w:rPr>
            </w:pPr>
          </w:p>
        </w:tc>
        <w:tc>
          <w:tcPr>
            <w:tcW w:w="4261" w:type="dxa"/>
            <w:shd w:val="clear" w:color="auto" w:fill="auto"/>
          </w:tcPr>
          <w:p w14:paraId="746777A4" w14:textId="77777777" w:rsidR="00920D43" w:rsidRPr="00F97AD4" w:rsidRDefault="00920D43" w:rsidP="00976F37">
            <w:pPr>
              <w:overflowPunct/>
              <w:autoSpaceDE/>
              <w:snapToGrid w:val="0"/>
              <w:textAlignment w:val="auto"/>
              <w:rPr>
                <w:i w:val="0"/>
                <w:szCs w:val="22"/>
                <w:lang w:val="el-GR"/>
              </w:rPr>
            </w:pPr>
          </w:p>
        </w:tc>
      </w:tr>
    </w:tbl>
    <w:p w14:paraId="1BF44967" w14:textId="77777777" w:rsidR="00920D43" w:rsidRPr="00F97AD4" w:rsidRDefault="00920D43" w:rsidP="00920D43">
      <w:pPr>
        <w:overflowPunct/>
        <w:autoSpaceDE/>
        <w:spacing w:after="120"/>
        <w:textAlignment w:val="auto"/>
        <w:rPr>
          <w:i w:val="0"/>
          <w:strike/>
          <w:szCs w:val="22"/>
          <w:lang w:val="el-GR"/>
        </w:rPr>
      </w:pPr>
    </w:p>
    <w:p w14:paraId="05B0C532" w14:textId="77777777" w:rsidR="00920D43" w:rsidRPr="00F97AD4" w:rsidRDefault="00920D43" w:rsidP="00920D43">
      <w:pPr>
        <w:rPr>
          <w:i w:val="0"/>
          <w:lang w:val="el-GR"/>
        </w:rPr>
      </w:pPr>
    </w:p>
    <w:p w14:paraId="6989BB4B" w14:textId="77777777" w:rsidR="00920D43" w:rsidRPr="00F97AD4" w:rsidRDefault="00920D43" w:rsidP="00920D43">
      <w:pPr>
        <w:rPr>
          <w:i w:val="0"/>
          <w:lang w:val="el-GR"/>
        </w:rPr>
      </w:pPr>
    </w:p>
    <w:p w14:paraId="63E32BEC" w14:textId="77777777" w:rsidR="00920D43" w:rsidRPr="00F97AD4" w:rsidRDefault="00920D43" w:rsidP="007250B0">
      <w:pPr>
        <w:tabs>
          <w:tab w:val="left" w:pos="540"/>
        </w:tabs>
        <w:ind w:left="595"/>
        <w:rPr>
          <w:lang w:val="el-GR"/>
        </w:rPr>
      </w:pPr>
    </w:p>
    <w:p w14:paraId="1D18EA5B" w14:textId="77777777" w:rsidR="00FA0F43" w:rsidRPr="00F97AD4" w:rsidRDefault="00FA0F43">
      <w:pPr>
        <w:ind w:left="567"/>
        <w:rPr>
          <w:i w:val="0"/>
          <w:highlight w:val="yellow"/>
          <w:lang w:val="el-GR"/>
        </w:rPr>
      </w:pPr>
    </w:p>
    <w:p w14:paraId="5FE374EE" w14:textId="77777777" w:rsidR="00FA0F43" w:rsidRPr="00F97AD4" w:rsidRDefault="00FA0F43">
      <w:pPr>
        <w:rPr>
          <w:bCs/>
          <w:i w:val="0"/>
          <w:lang w:val="el-GR"/>
        </w:rPr>
      </w:pPr>
    </w:p>
    <w:p w14:paraId="4653231C" w14:textId="77777777" w:rsidR="00840EA5" w:rsidRPr="00F97AD4" w:rsidRDefault="00840EA5">
      <w:pPr>
        <w:rPr>
          <w:bCs/>
          <w:i w:val="0"/>
          <w:lang w:val="el-GR"/>
        </w:rPr>
      </w:pPr>
    </w:p>
    <w:p w14:paraId="7E76C0AF" w14:textId="77777777" w:rsidR="00840EA5" w:rsidRPr="00F97AD4" w:rsidRDefault="00840EA5">
      <w:pPr>
        <w:rPr>
          <w:bCs/>
          <w:i w:val="0"/>
          <w:lang w:val="el-GR"/>
        </w:rPr>
      </w:pPr>
    </w:p>
    <w:p w14:paraId="2CCAFFC6" w14:textId="77777777" w:rsidR="00840EA5" w:rsidRPr="00F97AD4" w:rsidRDefault="00840EA5">
      <w:pPr>
        <w:rPr>
          <w:bCs/>
          <w:i w:val="0"/>
          <w:lang w:val="el-GR"/>
        </w:rPr>
      </w:pPr>
    </w:p>
    <w:p w14:paraId="02C30EB3" w14:textId="77777777" w:rsidR="00840EA5" w:rsidRPr="00F97AD4" w:rsidRDefault="00840EA5">
      <w:pPr>
        <w:rPr>
          <w:bCs/>
          <w:i w:val="0"/>
          <w:lang w:val="el-GR"/>
        </w:rPr>
      </w:pPr>
    </w:p>
    <w:p w14:paraId="10178C3F" w14:textId="77777777" w:rsidR="00840EA5" w:rsidRPr="00F97AD4" w:rsidRDefault="00840EA5">
      <w:pPr>
        <w:rPr>
          <w:bCs/>
          <w:i w:val="0"/>
          <w:lang w:val="el-GR"/>
        </w:rPr>
      </w:pPr>
    </w:p>
    <w:p w14:paraId="726C0E99" w14:textId="77777777" w:rsidR="00840EA5" w:rsidRPr="00F97AD4" w:rsidRDefault="00840EA5">
      <w:pPr>
        <w:rPr>
          <w:bCs/>
          <w:i w:val="0"/>
          <w:lang w:val="el-GR"/>
        </w:rPr>
      </w:pPr>
    </w:p>
    <w:p w14:paraId="3678FFE4" w14:textId="77777777" w:rsidR="00840EA5" w:rsidRPr="00F97AD4" w:rsidRDefault="00840EA5">
      <w:pPr>
        <w:rPr>
          <w:bCs/>
          <w:i w:val="0"/>
          <w:lang w:val="el-GR"/>
        </w:rPr>
      </w:pPr>
    </w:p>
    <w:p w14:paraId="5AFD8E7D" w14:textId="77777777" w:rsidR="00840EA5" w:rsidRPr="00F97AD4" w:rsidRDefault="00840EA5">
      <w:pPr>
        <w:rPr>
          <w:bCs/>
          <w:i w:val="0"/>
          <w:lang w:val="el-GR"/>
        </w:rPr>
      </w:pPr>
    </w:p>
    <w:p w14:paraId="4C50483F" w14:textId="77777777" w:rsidR="00840EA5" w:rsidRPr="00F97AD4" w:rsidRDefault="00840EA5">
      <w:pPr>
        <w:rPr>
          <w:bCs/>
          <w:i w:val="0"/>
          <w:lang w:val="el-GR"/>
        </w:rPr>
      </w:pPr>
    </w:p>
    <w:p w14:paraId="3EF075E0" w14:textId="77777777" w:rsidR="00840EA5" w:rsidRPr="00F97AD4" w:rsidRDefault="00840EA5">
      <w:pPr>
        <w:rPr>
          <w:bCs/>
          <w:i w:val="0"/>
          <w:lang w:val="el-GR"/>
        </w:rPr>
      </w:pPr>
    </w:p>
    <w:p w14:paraId="29E6D5D0" w14:textId="77777777" w:rsidR="00840EA5" w:rsidRPr="00F97AD4" w:rsidRDefault="00840EA5">
      <w:pPr>
        <w:rPr>
          <w:bCs/>
          <w:i w:val="0"/>
          <w:lang w:val="el-GR"/>
        </w:rPr>
      </w:pPr>
    </w:p>
    <w:p w14:paraId="17A55253" w14:textId="77777777" w:rsidR="00840EA5" w:rsidRPr="00F97AD4" w:rsidRDefault="00840EA5">
      <w:pPr>
        <w:rPr>
          <w:bCs/>
          <w:i w:val="0"/>
          <w:lang w:val="el-GR"/>
        </w:rPr>
      </w:pPr>
    </w:p>
    <w:p w14:paraId="3C53F1C0" w14:textId="77777777" w:rsidR="00840EA5" w:rsidRPr="00F97AD4" w:rsidRDefault="00840EA5">
      <w:pPr>
        <w:rPr>
          <w:bCs/>
          <w:i w:val="0"/>
          <w:lang w:val="el-GR"/>
        </w:rPr>
      </w:pPr>
    </w:p>
    <w:p w14:paraId="7B6E240B" w14:textId="77777777" w:rsidR="00840EA5" w:rsidRPr="00F97AD4" w:rsidRDefault="00840EA5">
      <w:pPr>
        <w:rPr>
          <w:bCs/>
          <w:i w:val="0"/>
          <w:lang w:val="el-GR"/>
        </w:rPr>
      </w:pPr>
    </w:p>
    <w:p w14:paraId="4B69BD45" w14:textId="77777777" w:rsidR="00840EA5" w:rsidRPr="00F97AD4" w:rsidRDefault="00840EA5">
      <w:pPr>
        <w:rPr>
          <w:bCs/>
          <w:i w:val="0"/>
          <w:lang w:val="el-GR"/>
        </w:rPr>
      </w:pPr>
    </w:p>
    <w:p w14:paraId="328EE2E6" w14:textId="77777777" w:rsidR="00840EA5" w:rsidRPr="00F97AD4" w:rsidRDefault="00840EA5">
      <w:pPr>
        <w:rPr>
          <w:bCs/>
          <w:i w:val="0"/>
          <w:lang w:val="el-GR"/>
        </w:rPr>
      </w:pPr>
    </w:p>
    <w:p w14:paraId="329599B0" w14:textId="77777777" w:rsidR="009911EA" w:rsidRDefault="009911EA">
      <w:pPr>
        <w:rPr>
          <w:bCs/>
          <w:i w:val="0"/>
          <w:lang w:val="el-GR"/>
        </w:rPr>
      </w:pPr>
    </w:p>
    <w:p w14:paraId="55275CAA" w14:textId="77777777" w:rsidR="006B6988" w:rsidRDefault="006B6988">
      <w:pPr>
        <w:rPr>
          <w:bCs/>
          <w:i w:val="0"/>
          <w:lang w:val="el-GR"/>
        </w:rPr>
      </w:pPr>
    </w:p>
    <w:p w14:paraId="284C6C28" w14:textId="77777777" w:rsidR="00B44ED0" w:rsidRPr="00F97AD4" w:rsidRDefault="00B44ED0">
      <w:pPr>
        <w:rPr>
          <w:bCs/>
          <w:i w:val="0"/>
          <w:lang w:val="el-GR"/>
        </w:rPr>
      </w:pPr>
    </w:p>
    <w:p w14:paraId="16DE0CA8" w14:textId="07ABDE24" w:rsidR="00B44ED0" w:rsidRPr="009911EA" w:rsidRDefault="00D63163" w:rsidP="007D3070">
      <w:pPr>
        <w:jc w:val="center"/>
        <w:rPr>
          <w:b/>
          <w:bCs/>
          <w:i w:val="0"/>
          <w:u w:val="single"/>
          <w:lang w:val="el-GR"/>
        </w:rPr>
      </w:pPr>
      <w:r>
        <w:rPr>
          <w:b/>
          <w:bCs/>
          <w:i w:val="0"/>
          <w:u w:val="single"/>
          <w:lang w:val="el-GR"/>
        </w:rPr>
        <w:lastRenderedPageBreak/>
        <w:t>ΕΝΤΥΠΟ 6</w:t>
      </w:r>
    </w:p>
    <w:p w14:paraId="55A80970" w14:textId="07BC1CC1" w:rsidR="007D3070" w:rsidRPr="007D3070" w:rsidRDefault="007D3070" w:rsidP="007D3070">
      <w:pPr>
        <w:jc w:val="center"/>
        <w:rPr>
          <w:b/>
          <w:bCs/>
          <w:i w:val="0"/>
          <w:u w:val="single"/>
          <w:lang w:val="el-GR"/>
        </w:rPr>
      </w:pPr>
      <w:r w:rsidRPr="007D3070">
        <w:rPr>
          <w:b/>
          <w:bCs/>
          <w:i w:val="0"/>
          <w:iCs/>
          <w:u w:val="single"/>
          <w:lang w:val="el-GR"/>
        </w:rPr>
        <w:t>Ελάχιστες Απαιτήσεις Αναθέτουσας Αρχής για τα ξενοδοχεία και οργανωμένα διαμερίσματα</w:t>
      </w:r>
    </w:p>
    <w:p w14:paraId="6395DFEB" w14:textId="77777777" w:rsidR="007D3070" w:rsidRDefault="007D3070" w:rsidP="007D3070">
      <w:pPr>
        <w:jc w:val="center"/>
        <w:rPr>
          <w:b/>
          <w:bCs/>
          <w:i w:val="0"/>
          <w:u w:val="single"/>
          <w:lang w:val="el-GR"/>
        </w:rPr>
      </w:pPr>
    </w:p>
    <w:tbl>
      <w:tblPr>
        <w:tblStyle w:val="TableGrid1"/>
        <w:tblW w:w="0" w:type="auto"/>
        <w:tblLook w:val="04A0" w:firstRow="1" w:lastRow="0" w:firstColumn="1" w:lastColumn="0" w:noHBand="0" w:noVBand="1"/>
      </w:tblPr>
      <w:tblGrid>
        <w:gridCol w:w="630"/>
        <w:gridCol w:w="5826"/>
        <w:gridCol w:w="1910"/>
        <w:gridCol w:w="1596"/>
      </w:tblGrid>
      <w:tr w:rsidR="00EE3265" w:rsidRPr="00FC0ED6" w14:paraId="25E4A26B" w14:textId="77777777" w:rsidTr="00522820">
        <w:tc>
          <w:tcPr>
            <w:tcW w:w="630" w:type="dxa"/>
          </w:tcPr>
          <w:p w14:paraId="23EA13AD" w14:textId="4BE5C125" w:rsidR="00EE3265" w:rsidRPr="00522820" w:rsidRDefault="00EE3265" w:rsidP="00522820">
            <w:pPr>
              <w:overflowPunct/>
              <w:autoSpaceDE/>
              <w:spacing w:before="0" w:line="240" w:lineRule="auto"/>
              <w:jc w:val="center"/>
              <w:textAlignment w:val="auto"/>
              <w:rPr>
                <w:rFonts w:eastAsiaTheme="minorHAnsi"/>
                <w:b/>
                <w:sz w:val="24"/>
                <w:szCs w:val="24"/>
                <w:lang w:val="el-GR"/>
              </w:rPr>
            </w:pPr>
            <w:r>
              <w:rPr>
                <w:rFonts w:eastAsiaTheme="minorHAnsi"/>
                <w:b/>
                <w:sz w:val="24"/>
                <w:szCs w:val="24"/>
                <w:lang w:val="el-GR"/>
              </w:rPr>
              <w:t>1</w:t>
            </w:r>
          </w:p>
        </w:tc>
        <w:tc>
          <w:tcPr>
            <w:tcW w:w="5826" w:type="dxa"/>
          </w:tcPr>
          <w:p w14:paraId="66019CD3" w14:textId="482F879A" w:rsidR="00EE3265" w:rsidRPr="00522820" w:rsidRDefault="00EE3265" w:rsidP="00522820">
            <w:pPr>
              <w:overflowPunct/>
              <w:autoSpaceDE/>
              <w:spacing w:before="0" w:line="240" w:lineRule="auto"/>
              <w:jc w:val="center"/>
              <w:textAlignment w:val="auto"/>
              <w:rPr>
                <w:rFonts w:eastAsiaTheme="minorHAnsi"/>
                <w:b/>
                <w:sz w:val="24"/>
                <w:szCs w:val="24"/>
                <w:lang w:val="el-GR"/>
              </w:rPr>
            </w:pPr>
            <w:r>
              <w:rPr>
                <w:rFonts w:eastAsiaTheme="minorHAnsi"/>
                <w:b/>
                <w:sz w:val="24"/>
                <w:szCs w:val="24"/>
                <w:lang w:val="el-GR"/>
              </w:rPr>
              <w:t>2</w:t>
            </w:r>
          </w:p>
        </w:tc>
        <w:tc>
          <w:tcPr>
            <w:tcW w:w="1910" w:type="dxa"/>
            <w:vAlign w:val="center"/>
          </w:tcPr>
          <w:p w14:paraId="66EA47B5" w14:textId="6271ECA5" w:rsidR="00EE3265" w:rsidRPr="00522820" w:rsidRDefault="00EE3265" w:rsidP="00FC0ED6">
            <w:pPr>
              <w:overflowPunct/>
              <w:autoSpaceDE/>
              <w:spacing w:before="0" w:line="240" w:lineRule="auto"/>
              <w:ind w:left="360"/>
              <w:contextualSpacing/>
              <w:jc w:val="center"/>
              <w:textAlignment w:val="auto"/>
              <w:rPr>
                <w:rFonts w:eastAsiaTheme="minorHAnsi"/>
                <w:b/>
                <w:sz w:val="24"/>
                <w:szCs w:val="24"/>
                <w:lang w:val="el-GR"/>
              </w:rPr>
            </w:pPr>
            <w:r>
              <w:rPr>
                <w:rFonts w:eastAsiaTheme="minorHAnsi"/>
                <w:b/>
                <w:sz w:val="24"/>
                <w:szCs w:val="24"/>
                <w:lang w:val="el-GR"/>
              </w:rPr>
              <w:t>3</w:t>
            </w:r>
          </w:p>
        </w:tc>
        <w:tc>
          <w:tcPr>
            <w:tcW w:w="1596" w:type="dxa"/>
            <w:vAlign w:val="center"/>
          </w:tcPr>
          <w:p w14:paraId="44CDCAAA" w14:textId="47905DA4" w:rsidR="00EE3265" w:rsidRPr="00522820" w:rsidRDefault="00EE3265" w:rsidP="00522820">
            <w:pPr>
              <w:overflowPunct/>
              <w:autoSpaceDE/>
              <w:spacing w:before="0" w:line="240" w:lineRule="auto"/>
              <w:ind w:left="360"/>
              <w:contextualSpacing/>
              <w:textAlignment w:val="auto"/>
              <w:rPr>
                <w:rFonts w:eastAsiaTheme="minorHAnsi"/>
                <w:b/>
                <w:sz w:val="24"/>
                <w:szCs w:val="24"/>
                <w:lang w:val="el-GR"/>
              </w:rPr>
            </w:pPr>
            <w:r>
              <w:rPr>
                <w:rFonts w:eastAsiaTheme="minorHAnsi"/>
                <w:b/>
                <w:sz w:val="24"/>
                <w:szCs w:val="24"/>
                <w:lang w:val="el-GR"/>
              </w:rPr>
              <w:t>4</w:t>
            </w:r>
          </w:p>
        </w:tc>
      </w:tr>
      <w:tr w:rsidR="00522820" w:rsidRPr="00FC0ED6" w14:paraId="350FF96E" w14:textId="77777777" w:rsidTr="00522820">
        <w:tc>
          <w:tcPr>
            <w:tcW w:w="630" w:type="dxa"/>
          </w:tcPr>
          <w:p w14:paraId="19F0083A" w14:textId="5CC644E8" w:rsidR="00522820" w:rsidRPr="00522820" w:rsidRDefault="00522820" w:rsidP="00522820">
            <w:pPr>
              <w:overflowPunct/>
              <w:autoSpaceDE/>
              <w:spacing w:before="0" w:line="240" w:lineRule="auto"/>
              <w:jc w:val="center"/>
              <w:textAlignment w:val="auto"/>
              <w:rPr>
                <w:rFonts w:eastAsiaTheme="minorHAnsi"/>
                <w:b/>
                <w:sz w:val="24"/>
                <w:szCs w:val="24"/>
                <w:lang w:val="el-GR"/>
              </w:rPr>
            </w:pPr>
            <w:r w:rsidRPr="00522820">
              <w:rPr>
                <w:rFonts w:eastAsiaTheme="minorHAnsi"/>
                <w:b/>
                <w:sz w:val="24"/>
                <w:szCs w:val="24"/>
                <w:lang w:val="el-GR"/>
              </w:rPr>
              <w:t>Α/Α</w:t>
            </w:r>
          </w:p>
        </w:tc>
        <w:tc>
          <w:tcPr>
            <w:tcW w:w="5826" w:type="dxa"/>
          </w:tcPr>
          <w:p w14:paraId="28785DEE" w14:textId="405AA856" w:rsidR="00522820" w:rsidRPr="00522820" w:rsidRDefault="00EE3265" w:rsidP="00522820">
            <w:pPr>
              <w:overflowPunct/>
              <w:autoSpaceDE/>
              <w:spacing w:before="0" w:line="240" w:lineRule="auto"/>
              <w:jc w:val="center"/>
              <w:textAlignment w:val="auto"/>
              <w:rPr>
                <w:rFonts w:eastAsiaTheme="minorHAnsi"/>
                <w:b/>
                <w:sz w:val="24"/>
                <w:szCs w:val="24"/>
                <w:lang w:val="el-GR"/>
              </w:rPr>
            </w:pPr>
            <w:r>
              <w:rPr>
                <w:rFonts w:eastAsiaTheme="minorHAnsi"/>
                <w:b/>
                <w:sz w:val="24"/>
                <w:szCs w:val="24"/>
                <w:lang w:val="el-GR"/>
              </w:rPr>
              <w:t xml:space="preserve"> ΕΛΑΧΙΣΤΕΣ </w:t>
            </w:r>
            <w:r w:rsidR="00522820" w:rsidRPr="00522820">
              <w:rPr>
                <w:rFonts w:eastAsiaTheme="minorHAnsi"/>
                <w:b/>
                <w:sz w:val="24"/>
                <w:szCs w:val="24"/>
                <w:lang w:val="el-GR"/>
              </w:rPr>
              <w:t>ΑΠΑΙΤΗΣΕΙΣ</w:t>
            </w:r>
            <w:r>
              <w:rPr>
                <w:rFonts w:eastAsiaTheme="minorHAnsi"/>
                <w:b/>
                <w:sz w:val="24"/>
                <w:szCs w:val="24"/>
                <w:lang w:val="el-GR"/>
              </w:rPr>
              <w:t xml:space="preserve"> ΓΙΑ ΤΑ ΞΕΝΟΔΟΧΕΙΑ ΚΑΙ ΤΑ ΟΡΓΑΝΩΜΕΝΑ ΔΙΑΜΕΡΙΣΜΑΤΑ</w:t>
            </w:r>
            <w:r w:rsidR="00A44819">
              <w:rPr>
                <w:rFonts w:eastAsiaTheme="minorHAnsi"/>
                <w:b/>
                <w:sz w:val="24"/>
                <w:szCs w:val="24"/>
                <w:lang w:val="el-GR"/>
              </w:rPr>
              <w:t xml:space="preserve"> *</w:t>
            </w:r>
          </w:p>
        </w:tc>
        <w:tc>
          <w:tcPr>
            <w:tcW w:w="1910" w:type="dxa"/>
            <w:vAlign w:val="center"/>
          </w:tcPr>
          <w:p w14:paraId="39609361" w14:textId="24E0D8A5" w:rsidR="00522820" w:rsidRPr="00522820" w:rsidRDefault="00522820" w:rsidP="00FC0ED6">
            <w:pPr>
              <w:overflowPunct/>
              <w:autoSpaceDE/>
              <w:spacing w:before="0" w:line="240" w:lineRule="auto"/>
              <w:ind w:left="360"/>
              <w:contextualSpacing/>
              <w:jc w:val="center"/>
              <w:textAlignment w:val="auto"/>
              <w:rPr>
                <w:rFonts w:eastAsiaTheme="minorHAnsi"/>
                <w:b/>
                <w:sz w:val="24"/>
                <w:szCs w:val="24"/>
                <w:lang w:val="el-GR"/>
              </w:rPr>
            </w:pPr>
            <w:r w:rsidRPr="00522820">
              <w:rPr>
                <w:rFonts w:eastAsiaTheme="minorHAnsi"/>
                <w:b/>
                <w:sz w:val="24"/>
                <w:szCs w:val="24"/>
                <w:lang w:val="el-GR"/>
              </w:rPr>
              <w:t>Πληρούνται οι απαιτήσεις: ΝΑΙ/ΟΧΙ</w:t>
            </w:r>
          </w:p>
        </w:tc>
        <w:tc>
          <w:tcPr>
            <w:tcW w:w="1596" w:type="dxa"/>
            <w:vAlign w:val="center"/>
          </w:tcPr>
          <w:p w14:paraId="2CB84A87" w14:textId="1DE133D5" w:rsidR="00522820" w:rsidRPr="00522820" w:rsidRDefault="00522820" w:rsidP="00522820">
            <w:pPr>
              <w:overflowPunct/>
              <w:autoSpaceDE/>
              <w:spacing w:before="0" w:line="240" w:lineRule="auto"/>
              <w:ind w:left="360"/>
              <w:contextualSpacing/>
              <w:textAlignment w:val="auto"/>
              <w:rPr>
                <w:rFonts w:eastAsiaTheme="minorHAnsi"/>
                <w:b/>
                <w:sz w:val="24"/>
                <w:szCs w:val="24"/>
                <w:lang w:val="el-GR"/>
              </w:rPr>
            </w:pPr>
            <w:r w:rsidRPr="00522820">
              <w:rPr>
                <w:rFonts w:eastAsiaTheme="minorHAnsi"/>
                <w:b/>
                <w:sz w:val="24"/>
                <w:szCs w:val="24"/>
                <w:lang w:val="el-GR"/>
              </w:rPr>
              <w:t>Σχόλια</w:t>
            </w:r>
          </w:p>
        </w:tc>
      </w:tr>
      <w:tr w:rsidR="00522820" w:rsidRPr="00297B05" w14:paraId="798E92FA" w14:textId="77777777" w:rsidTr="00522820">
        <w:tc>
          <w:tcPr>
            <w:tcW w:w="630" w:type="dxa"/>
          </w:tcPr>
          <w:p w14:paraId="4AEDBA54"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r w:rsidRPr="00FC0ED6">
              <w:rPr>
                <w:rFonts w:eastAsiaTheme="minorHAnsi"/>
                <w:sz w:val="24"/>
                <w:szCs w:val="24"/>
                <w:lang w:val="el-GR"/>
              </w:rPr>
              <w:t>1</w:t>
            </w:r>
          </w:p>
        </w:tc>
        <w:tc>
          <w:tcPr>
            <w:tcW w:w="5826" w:type="dxa"/>
          </w:tcPr>
          <w:p w14:paraId="1D1206B4" w14:textId="77777777" w:rsidR="00522820" w:rsidRPr="00FC0ED6" w:rsidRDefault="00522820" w:rsidP="00FC0ED6">
            <w:pPr>
              <w:overflowPunct/>
              <w:autoSpaceDE/>
              <w:spacing w:before="0" w:line="240" w:lineRule="auto"/>
              <w:jc w:val="left"/>
              <w:textAlignment w:val="auto"/>
              <w:rPr>
                <w:rFonts w:eastAsiaTheme="minorHAnsi"/>
                <w:sz w:val="24"/>
                <w:szCs w:val="24"/>
                <w:lang w:val="el-GR"/>
              </w:rPr>
            </w:pPr>
            <w:r w:rsidRPr="00FC0ED6">
              <w:rPr>
                <w:rFonts w:eastAsiaTheme="minorHAnsi"/>
                <w:sz w:val="24"/>
                <w:szCs w:val="24"/>
                <w:lang w:val="el-GR"/>
              </w:rPr>
              <w:t>Να βρίσκονται στην Κύπρο σε περιοχές που ελέγχονται από την Κυπριακή Δημοκρατία.</w:t>
            </w:r>
          </w:p>
        </w:tc>
        <w:tc>
          <w:tcPr>
            <w:tcW w:w="1910" w:type="dxa"/>
            <w:vAlign w:val="center"/>
          </w:tcPr>
          <w:p w14:paraId="5B4267FD" w14:textId="77777777" w:rsidR="00522820" w:rsidRPr="00FC0ED6" w:rsidRDefault="00522820" w:rsidP="00FC0ED6">
            <w:pPr>
              <w:overflowPunct/>
              <w:autoSpaceDE/>
              <w:spacing w:before="0" w:line="240" w:lineRule="auto"/>
              <w:ind w:left="360"/>
              <w:contextualSpacing/>
              <w:jc w:val="center"/>
              <w:textAlignment w:val="auto"/>
              <w:rPr>
                <w:rFonts w:eastAsiaTheme="minorHAnsi"/>
                <w:sz w:val="24"/>
                <w:szCs w:val="24"/>
                <w:lang w:val="el-GR"/>
              </w:rPr>
            </w:pPr>
          </w:p>
        </w:tc>
        <w:tc>
          <w:tcPr>
            <w:tcW w:w="1596" w:type="dxa"/>
            <w:vAlign w:val="center"/>
          </w:tcPr>
          <w:p w14:paraId="5797E73A" w14:textId="25B2E686" w:rsidR="00522820" w:rsidRPr="00FC0ED6" w:rsidRDefault="00522820" w:rsidP="00FC0ED6">
            <w:pPr>
              <w:overflowPunct/>
              <w:autoSpaceDE/>
              <w:spacing w:before="0" w:line="240" w:lineRule="auto"/>
              <w:ind w:left="360"/>
              <w:contextualSpacing/>
              <w:jc w:val="center"/>
              <w:textAlignment w:val="auto"/>
              <w:rPr>
                <w:rFonts w:eastAsiaTheme="minorHAnsi"/>
                <w:sz w:val="24"/>
                <w:szCs w:val="24"/>
                <w:lang w:val="el-GR"/>
              </w:rPr>
            </w:pPr>
          </w:p>
        </w:tc>
      </w:tr>
      <w:tr w:rsidR="00522820" w:rsidRPr="00297B05" w14:paraId="0210ABB6" w14:textId="77777777" w:rsidTr="00522820">
        <w:tc>
          <w:tcPr>
            <w:tcW w:w="630" w:type="dxa"/>
          </w:tcPr>
          <w:p w14:paraId="6DA98B23"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r w:rsidRPr="00FC0ED6">
              <w:rPr>
                <w:rFonts w:eastAsiaTheme="minorHAnsi"/>
                <w:sz w:val="24"/>
                <w:szCs w:val="24"/>
                <w:lang w:val="el-GR"/>
              </w:rPr>
              <w:t>2</w:t>
            </w:r>
          </w:p>
        </w:tc>
        <w:tc>
          <w:tcPr>
            <w:tcW w:w="5826" w:type="dxa"/>
          </w:tcPr>
          <w:p w14:paraId="1C4BA38B" w14:textId="327FEC5C" w:rsidR="00522820" w:rsidRPr="00FC0ED6" w:rsidRDefault="00522820" w:rsidP="00FC0ED6">
            <w:pPr>
              <w:overflowPunct/>
              <w:autoSpaceDE/>
              <w:spacing w:before="0" w:line="240" w:lineRule="auto"/>
              <w:jc w:val="left"/>
              <w:textAlignment w:val="auto"/>
              <w:rPr>
                <w:rFonts w:eastAsiaTheme="minorHAnsi"/>
                <w:sz w:val="24"/>
                <w:szCs w:val="24"/>
                <w:lang w:val="el-GR"/>
              </w:rPr>
            </w:pPr>
            <w:r w:rsidRPr="00FC0ED6">
              <w:rPr>
                <w:rFonts w:eastAsiaTheme="minorHAnsi"/>
                <w:sz w:val="24"/>
                <w:szCs w:val="24"/>
                <w:lang w:val="el-GR"/>
              </w:rPr>
              <w:t xml:space="preserve">Να έχουν διαθέσιμα για όλη την διάρκεια του συμβολαίου τουλάχιστον 30 δωμάτια. </w:t>
            </w:r>
          </w:p>
          <w:p w14:paraId="1CCDDFA5" w14:textId="77777777" w:rsidR="00522820" w:rsidRPr="00FC0ED6" w:rsidRDefault="00522820" w:rsidP="00FC0ED6">
            <w:pPr>
              <w:overflowPunct/>
              <w:autoSpaceDE/>
              <w:spacing w:before="0" w:line="240" w:lineRule="auto"/>
              <w:jc w:val="left"/>
              <w:textAlignment w:val="auto"/>
              <w:rPr>
                <w:rFonts w:eastAsiaTheme="minorHAnsi"/>
                <w:sz w:val="24"/>
                <w:szCs w:val="24"/>
                <w:lang w:val="el-GR"/>
              </w:rPr>
            </w:pPr>
            <w:r w:rsidRPr="00FC0ED6">
              <w:rPr>
                <w:rFonts w:eastAsiaTheme="minorHAnsi"/>
                <w:sz w:val="24"/>
                <w:szCs w:val="24"/>
                <w:lang w:val="el-GR"/>
              </w:rPr>
              <w:t xml:space="preserve">Διευκρινίζεται περαιτέρω σε σχέση με τα Οργανωμένα διαμερίσματα : Ότι ένα στούντιο θα θεωρείται ως ένα δωμάτιο, ένα διαμέρισμα 1 υπνοδωματίου θα θεωρείται ως 1 δωμάτιο, ένα διαμέρισμα 2 υπνοδωματίων θα θεωρείται ως 2 δωμάτια και ότι για σκοπούς της παρούσας σύμβασης θα πρέπει να διατεθούν διαμερίσματα όλων των τύπων δηλαδή και στούντιο και 1 υπνοδωματίου και 2 υπνοδωματίων.     </w:t>
            </w:r>
          </w:p>
        </w:tc>
        <w:tc>
          <w:tcPr>
            <w:tcW w:w="1910" w:type="dxa"/>
            <w:vAlign w:val="center"/>
          </w:tcPr>
          <w:p w14:paraId="36BF5D2E" w14:textId="77777777" w:rsidR="00522820" w:rsidRPr="00FC0ED6" w:rsidRDefault="00522820" w:rsidP="00FC0ED6">
            <w:pPr>
              <w:overflowPunct/>
              <w:autoSpaceDE/>
              <w:spacing w:before="0" w:line="240" w:lineRule="auto"/>
              <w:ind w:left="360"/>
              <w:contextualSpacing/>
              <w:jc w:val="center"/>
              <w:textAlignment w:val="auto"/>
              <w:rPr>
                <w:rFonts w:eastAsiaTheme="minorHAnsi"/>
                <w:sz w:val="24"/>
                <w:szCs w:val="24"/>
                <w:lang w:val="el-GR"/>
              </w:rPr>
            </w:pPr>
          </w:p>
        </w:tc>
        <w:tc>
          <w:tcPr>
            <w:tcW w:w="1596" w:type="dxa"/>
            <w:vAlign w:val="center"/>
          </w:tcPr>
          <w:p w14:paraId="21096FBF" w14:textId="367B6430" w:rsidR="00522820" w:rsidRPr="00FC0ED6" w:rsidRDefault="00522820" w:rsidP="00FC0ED6">
            <w:pPr>
              <w:overflowPunct/>
              <w:autoSpaceDE/>
              <w:spacing w:before="0" w:line="240" w:lineRule="auto"/>
              <w:ind w:left="360"/>
              <w:contextualSpacing/>
              <w:jc w:val="center"/>
              <w:textAlignment w:val="auto"/>
              <w:rPr>
                <w:rFonts w:eastAsiaTheme="minorHAnsi"/>
                <w:sz w:val="24"/>
                <w:szCs w:val="24"/>
                <w:lang w:val="el-GR"/>
              </w:rPr>
            </w:pPr>
          </w:p>
        </w:tc>
      </w:tr>
      <w:tr w:rsidR="00C241D8" w:rsidRPr="00297B05" w14:paraId="6D3BBA33" w14:textId="77777777" w:rsidTr="00E218CC">
        <w:trPr>
          <w:trHeight w:val="469"/>
        </w:trPr>
        <w:tc>
          <w:tcPr>
            <w:tcW w:w="630" w:type="dxa"/>
            <w:vMerge w:val="restart"/>
          </w:tcPr>
          <w:p w14:paraId="549816DE" w14:textId="77777777" w:rsidR="00C241D8" w:rsidRPr="00FC0ED6" w:rsidRDefault="00C241D8" w:rsidP="00FC0ED6">
            <w:pPr>
              <w:overflowPunct/>
              <w:autoSpaceDE/>
              <w:spacing w:before="0" w:line="240" w:lineRule="auto"/>
              <w:jc w:val="center"/>
              <w:textAlignment w:val="auto"/>
              <w:rPr>
                <w:rFonts w:eastAsiaTheme="minorHAnsi"/>
                <w:sz w:val="24"/>
                <w:szCs w:val="24"/>
                <w:lang w:val="el-GR"/>
              </w:rPr>
            </w:pPr>
            <w:r w:rsidRPr="00FC0ED6">
              <w:rPr>
                <w:rFonts w:eastAsiaTheme="minorHAnsi"/>
                <w:sz w:val="24"/>
                <w:szCs w:val="24"/>
                <w:lang w:val="el-GR"/>
              </w:rPr>
              <w:t>3</w:t>
            </w:r>
          </w:p>
        </w:tc>
        <w:tc>
          <w:tcPr>
            <w:tcW w:w="5826" w:type="dxa"/>
          </w:tcPr>
          <w:p w14:paraId="751E77D9" w14:textId="20E5EB80" w:rsidR="00C241D8" w:rsidRDefault="00C241D8" w:rsidP="00522820">
            <w:pPr>
              <w:overflowPunct/>
              <w:autoSpaceDE/>
              <w:spacing w:before="0" w:line="240" w:lineRule="auto"/>
              <w:jc w:val="left"/>
              <w:textAlignment w:val="auto"/>
              <w:rPr>
                <w:rFonts w:eastAsiaTheme="minorHAnsi"/>
                <w:sz w:val="24"/>
                <w:szCs w:val="24"/>
                <w:lang w:val="el-GR"/>
              </w:rPr>
            </w:pPr>
            <w:r w:rsidRPr="00522820">
              <w:rPr>
                <w:rFonts w:eastAsiaTheme="minorHAnsi"/>
                <w:sz w:val="24"/>
                <w:szCs w:val="24"/>
                <w:lang w:val="el-GR"/>
              </w:rPr>
              <w:t>Να έχουν συντηρημένα δωμάτια ως ακολούθως:</w:t>
            </w:r>
          </w:p>
          <w:p w14:paraId="69B233DD" w14:textId="41C1BAA2" w:rsidR="00C241D8" w:rsidRPr="00FC0ED6" w:rsidRDefault="00C241D8" w:rsidP="00522820">
            <w:pPr>
              <w:overflowPunct/>
              <w:autoSpaceDE/>
              <w:spacing w:before="0" w:line="240" w:lineRule="auto"/>
              <w:jc w:val="left"/>
              <w:textAlignment w:val="auto"/>
              <w:rPr>
                <w:rFonts w:eastAsiaTheme="minorHAnsi"/>
                <w:sz w:val="24"/>
                <w:szCs w:val="24"/>
                <w:lang w:val="el-GR"/>
              </w:rPr>
            </w:pPr>
          </w:p>
        </w:tc>
        <w:tc>
          <w:tcPr>
            <w:tcW w:w="3506" w:type="dxa"/>
            <w:gridSpan w:val="2"/>
          </w:tcPr>
          <w:p w14:paraId="747CA7BC" w14:textId="269A35D1" w:rsidR="00C241D8" w:rsidRPr="00522820" w:rsidRDefault="00C241D8" w:rsidP="00FC0ED6">
            <w:pPr>
              <w:ind w:left="360"/>
              <w:jc w:val="center"/>
              <w:rPr>
                <w:rFonts w:eastAsiaTheme="minorHAnsi"/>
                <w:szCs w:val="24"/>
                <w:lang w:val="el-GR"/>
              </w:rPr>
            </w:pPr>
          </w:p>
        </w:tc>
      </w:tr>
      <w:tr w:rsidR="00522820" w:rsidRPr="00297B05" w14:paraId="70AA94AB" w14:textId="77777777" w:rsidTr="00C241D8">
        <w:trPr>
          <w:trHeight w:val="902"/>
        </w:trPr>
        <w:tc>
          <w:tcPr>
            <w:tcW w:w="630" w:type="dxa"/>
            <w:vMerge/>
          </w:tcPr>
          <w:p w14:paraId="2A496272"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p>
        </w:tc>
        <w:tc>
          <w:tcPr>
            <w:tcW w:w="5826" w:type="dxa"/>
          </w:tcPr>
          <w:p w14:paraId="29C1B7F8" w14:textId="77777777" w:rsidR="00522820" w:rsidRPr="00522820" w:rsidRDefault="00522820" w:rsidP="00BF5179">
            <w:pPr>
              <w:numPr>
                <w:ilvl w:val="0"/>
                <w:numId w:val="48"/>
              </w:numPr>
              <w:overflowPunct/>
              <w:autoSpaceDE/>
              <w:spacing w:before="0" w:line="240" w:lineRule="auto"/>
              <w:ind w:left="533" w:hanging="142"/>
              <w:jc w:val="left"/>
              <w:textAlignment w:val="auto"/>
              <w:rPr>
                <w:rFonts w:eastAsiaTheme="minorHAnsi"/>
                <w:sz w:val="24"/>
                <w:szCs w:val="24"/>
                <w:lang w:val="el-GR"/>
              </w:rPr>
            </w:pPr>
            <w:r w:rsidRPr="00522820">
              <w:rPr>
                <w:rFonts w:eastAsiaTheme="minorHAnsi"/>
                <w:sz w:val="24"/>
                <w:szCs w:val="24"/>
                <w:lang w:val="el-GR"/>
              </w:rPr>
              <w:t xml:space="preserve">Να λειτουργούν χωρίς προβλήματα οι υδραυλικές εγκαταστάσεις </w:t>
            </w:r>
          </w:p>
          <w:p w14:paraId="5C527E76" w14:textId="77777777" w:rsidR="00522820" w:rsidRPr="00522820" w:rsidRDefault="00522820" w:rsidP="00C241D8">
            <w:pPr>
              <w:overflowPunct/>
              <w:autoSpaceDE/>
              <w:spacing w:before="0" w:line="240" w:lineRule="auto"/>
              <w:jc w:val="left"/>
              <w:textAlignment w:val="auto"/>
              <w:rPr>
                <w:rFonts w:eastAsiaTheme="minorHAnsi"/>
                <w:sz w:val="24"/>
                <w:szCs w:val="24"/>
                <w:lang w:val="el-GR"/>
              </w:rPr>
            </w:pPr>
          </w:p>
        </w:tc>
        <w:tc>
          <w:tcPr>
            <w:tcW w:w="1910" w:type="dxa"/>
          </w:tcPr>
          <w:p w14:paraId="63CA66E8" w14:textId="77777777" w:rsidR="00522820" w:rsidRPr="00522820" w:rsidRDefault="00522820" w:rsidP="00FC0ED6">
            <w:pPr>
              <w:ind w:left="360"/>
              <w:jc w:val="center"/>
              <w:rPr>
                <w:rFonts w:eastAsiaTheme="minorHAnsi"/>
                <w:szCs w:val="24"/>
                <w:lang w:val="el-GR"/>
              </w:rPr>
            </w:pPr>
          </w:p>
        </w:tc>
        <w:tc>
          <w:tcPr>
            <w:tcW w:w="1596" w:type="dxa"/>
          </w:tcPr>
          <w:p w14:paraId="66DABDA7" w14:textId="77777777" w:rsidR="00522820" w:rsidRPr="00522820" w:rsidRDefault="00522820" w:rsidP="00FC0ED6">
            <w:pPr>
              <w:ind w:left="360"/>
              <w:jc w:val="center"/>
              <w:rPr>
                <w:rFonts w:eastAsiaTheme="minorHAnsi"/>
                <w:szCs w:val="24"/>
                <w:lang w:val="el-GR"/>
              </w:rPr>
            </w:pPr>
          </w:p>
        </w:tc>
      </w:tr>
      <w:tr w:rsidR="00522820" w:rsidRPr="00297B05" w14:paraId="4C189EA7" w14:textId="77777777" w:rsidTr="00522820">
        <w:trPr>
          <w:trHeight w:val="842"/>
        </w:trPr>
        <w:tc>
          <w:tcPr>
            <w:tcW w:w="630" w:type="dxa"/>
            <w:vMerge/>
          </w:tcPr>
          <w:p w14:paraId="6E72C452"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p>
        </w:tc>
        <w:tc>
          <w:tcPr>
            <w:tcW w:w="5826" w:type="dxa"/>
          </w:tcPr>
          <w:p w14:paraId="1ED2E7A8" w14:textId="77777777" w:rsidR="00522820" w:rsidRPr="00522820" w:rsidRDefault="00522820" w:rsidP="00BF5179">
            <w:pPr>
              <w:numPr>
                <w:ilvl w:val="0"/>
                <w:numId w:val="48"/>
              </w:numPr>
              <w:overflowPunct/>
              <w:autoSpaceDE/>
              <w:spacing w:before="0" w:line="240" w:lineRule="auto"/>
              <w:ind w:left="533" w:hanging="142"/>
              <w:jc w:val="left"/>
              <w:textAlignment w:val="auto"/>
              <w:rPr>
                <w:rFonts w:eastAsiaTheme="minorHAnsi"/>
                <w:sz w:val="24"/>
                <w:szCs w:val="24"/>
                <w:lang w:val="el-GR"/>
              </w:rPr>
            </w:pPr>
            <w:r w:rsidRPr="00522820">
              <w:rPr>
                <w:rFonts w:eastAsiaTheme="minorHAnsi"/>
                <w:sz w:val="24"/>
                <w:szCs w:val="24"/>
                <w:lang w:val="el-GR"/>
              </w:rPr>
              <w:t xml:space="preserve">Να μην υπάρχει μούχλα στα δωμάτια, </w:t>
            </w:r>
          </w:p>
          <w:p w14:paraId="43E27B85" w14:textId="77777777" w:rsidR="00522820" w:rsidRPr="00522820" w:rsidRDefault="00522820" w:rsidP="00C241D8">
            <w:pPr>
              <w:overflowPunct/>
              <w:autoSpaceDE/>
              <w:spacing w:before="0" w:line="240" w:lineRule="auto"/>
              <w:ind w:left="533" w:hanging="142"/>
              <w:jc w:val="left"/>
              <w:textAlignment w:val="auto"/>
              <w:rPr>
                <w:rFonts w:eastAsiaTheme="minorHAnsi"/>
                <w:sz w:val="24"/>
                <w:szCs w:val="24"/>
                <w:lang w:val="el-GR"/>
              </w:rPr>
            </w:pPr>
          </w:p>
        </w:tc>
        <w:tc>
          <w:tcPr>
            <w:tcW w:w="1910" w:type="dxa"/>
          </w:tcPr>
          <w:p w14:paraId="62A96F5C" w14:textId="77777777" w:rsidR="00522820" w:rsidRPr="00522820" w:rsidRDefault="00522820" w:rsidP="00FC0ED6">
            <w:pPr>
              <w:ind w:left="360"/>
              <w:jc w:val="center"/>
              <w:rPr>
                <w:rFonts w:eastAsiaTheme="minorHAnsi"/>
                <w:szCs w:val="24"/>
                <w:lang w:val="el-GR"/>
              </w:rPr>
            </w:pPr>
          </w:p>
        </w:tc>
        <w:tc>
          <w:tcPr>
            <w:tcW w:w="1596" w:type="dxa"/>
          </w:tcPr>
          <w:p w14:paraId="192218A8" w14:textId="77777777" w:rsidR="00522820" w:rsidRPr="00522820" w:rsidRDefault="00522820" w:rsidP="00FC0ED6">
            <w:pPr>
              <w:ind w:left="360"/>
              <w:jc w:val="center"/>
              <w:rPr>
                <w:rFonts w:eastAsiaTheme="minorHAnsi"/>
                <w:szCs w:val="24"/>
                <w:lang w:val="el-GR"/>
              </w:rPr>
            </w:pPr>
          </w:p>
        </w:tc>
      </w:tr>
      <w:tr w:rsidR="00522820" w:rsidRPr="00297B05" w14:paraId="751FC0A8" w14:textId="77777777" w:rsidTr="00522820">
        <w:trPr>
          <w:trHeight w:val="1103"/>
        </w:trPr>
        <w:tc>
          <w:tcPr>
            <w:tcW w:w="630" w:type="dxa"/>
            <w:vMerge/>
          </w:tcPr>
          <w:p w14:paraId="5653199B"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p>
        </w:tc>
        <w:tc>
          <w:tcPr>
            <w:tcW w:w="5826" w:type="dxa"/>
          </w:tcPr>
          <w:p w14:paraId="13A09F43" w14:textId="77777777" w:rsidR="00522820" w:rsidRPr="00522820" w:rsidRDefault="00522820" w:rsidP="00BF5179">
            <w:pPr>
              <w:numPr>
                <w:ilvl w:val="0"/>
                <w:numId w:val="48"/>
              </w:numPr>
              <w:overflowPunct/>
              <w:autoSpaceDE/>
              <w:spacing w:before="0" w:line="240" w:lineRule="auto"/>
              <w:ind w:left="533" w:hanging="142"/>
              <w:jc w:val="left"/>
              <w:textAlignment w:val="auto"/>
              <w:rPr>
                <w:rFonts w:eastAsiaTheme="minorHAnsi"/>
                <w:sz w:val="24"/>
                <w:szCs w:val="24"/>
                <w:lang w:val="el-GR"/>
              </w:rPr>
            </w:pPr>
            <w:r w:rsidRPr="00522820">
              <w:rPr>
                <w:rFonts w:eastAsiaTheme="minorHAnsi"/>
                <w:sz w:val="24"/>
                <w:szCs w:val="24"/>
                <w:lang w:val="el-GR"/>
              </w:rPr>
              <w:t>Οι ηλεκτρικές και άλλες συσκευές των δωματίων  να λειτουργούν χωρίς προβλήματα και να μην είναι οξειδωμένες</w:t>
            </w:r>
          </w:p>
          <w:p w14:paraId="140A871D" w14:textId="77777777" w:rsidR="00522820" w:rsidRPr="00522820" w:rsidRDefault="00522820" w:rsidP="00C241D8">
            <w:pPr>
              <w:overflowPunct/>
              <w:autoSpaceDE/>
              <w:spacing w:before="0" w:line="240" w:lineRule="auto"/>
              <w:ind w:left="533" w:hanging="142"/>
              <w:jc w:val="left"/>
              <w:textAlignment w:val="auto"/>
              <w:rPr>
                <w:rFonts w:eastAsiaTheme="minorHAnsi"/>
                <w:sz w:val="24"/>
                <w:szCs w:val="24"/>
                <w:lang w:val="el-GR"/>
              </w:rPr>
            </w:pPr>
          </w:p>
          <w:p w14:paraId="4D0A31C4" w14:textId="77777777" w:rsidR="00522820" w:rsidRPr="00522820" w:rsidRDefault="00522820" w:rsidP="00C241D8">
            <w:pPr>
              <w:overflowPunct/>
              <w:autoSpaceDE/>
              <w:spacing w:before="0" w:line="240" w:lineRule="auto"/>
              <w:ind w:left="533" w:hanging="142"/>
              <w:jc w:val="left"/>
              <w:textAlignment w:val="auto"/>
              <w:rPr>
                <w:rFonts w:eastAsiaTheme="minorHAnsi"/>
                <w:sz w:val="24"/>
                <w:szCs w:val="24"/>
                <w:lang w:val="el-GR"/>
              </w:rPr>
            </w:pPr>
          </w:p>
        </w:tc>
        <w:tc>
          <w:tcPr>
            <w:tcW w:w="1910" w:type="dxa"/>
          </w:tcPr>
          <w:p w14:paraId="1B23F99B" w14:textId="77777777" w:rsidR="00522820" w:rsidRPr="00522820" w:rsidRDefault="00522820" w:rsidP="00FC0ED6">
            <w:pPr>
              <w:ind w:left="360"/>
              <w:jc w:val="center"/>
              <w:rPr>
                <w:rFonts w:eastAsiaTheme="minorHAnsi"/>
                <w:szCs w:val="24"/>
                <w:lang w:val="el-GR"/>
              </w:rPr>
            </w:pPr>
          </w:p>
        </w:tc>
        <w:tc>
          <w:tcPr>
            <w:tcW w:w="1596" w:type="dxa"/>
          </w:tcPr>
          <w:p w14:paraId="4E2B7B23" w14:textId="77777777" w:rsidR="00522820" w:rsidRPr="00522820" w:rsidRDefault="00522820" w:rsidP="00FC0ED6">
            <w:pPr>
              <w:ind w:left="360"/>
              <w:jc w:val="center"/>
              <w:rPr>
                <w:rFonts w:eastAsiaTheme="minorHAnsi"/>
                <w:szCs w:val="24"/>
                <w:lang w:val="el-GR"/>
              </w:rPr>
            </w:pPr>
          </w:p>
        </w:tc>
      </w:tr>
      <w:tr w:rsidR="00522820" w:rsidRPr="00297B05" w14:paraId="54B0907A" w14:textId="77777777" w:rsidTr="00522820">
        <w:trPr>
          <w:trHeight w:val="555"/>
        </w:trPr>
        <w:tc>
          <w:tcPr>
            <w:tcW w:w="630" w:type="dxa"/>
            <w:vMerge/>
          </w:tcPr>
          <w:p w14:paraId="5E2EF027"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p>
        </w:tc>
        <w:tc>
          <w:tcPr>
            <w:tcW w:w="5826" w:type="dxa"/>
          </w:tcPr>
          <w:p w14:paraId="316BCC0D" w14:textId="77777777" w:rsidR="00522820" w:rsidRPr="00522820" w:rsidRDefault="00522820" w:rsidP="00BF5179">
            <w:pPr>
              <w:numPr>
                <w:ilvl w:val="0"/>
                <w:numId w:val="48"/>
              </w:numPr>
              <w:overflowPunct/>
              <w:autoSpaceDE/>
              <w:spacing w:before="0" w:line="240" w:lineRule="auto"/>
              <w:ind w:left="533" w:hanging="142"/>
              <w:jc w:val="left"/>
              <w:textAlignment w:val="auto"/>
              <w:rPr>
                <w:rFonts w:eastAsiaTheme="minorHAnsi"/>
                <w:sz w:val="24"/>
                <w:szCs w:val="24"/>
                <w:lang w:val="el-GR"/>
              </w:rPr>
            </w:pPr>
            <w:r w:rsidRPr="00522820">
              <w:rPr>
                <w:rFonts w:eastAsiaTheme="minorHAnsi"/>
                <w:sz w:val="24"/>
                <w:szCs w:val="24"/>
                <w:lang w:val="el-GR"/>
              </w:rPr>
              <w:t xml:space="preserve">Να μην υπάρχουν πεπαλαιωμένα, σπασμένα έπιπλα, πόρτες και παράθυρα. </w:t>
            </w:r>
          </w:p>
          <w:p w14:paraId="49C00393" w14:textId="77777777" w:rsidR="00522820" w:rsidRPr="00522820" w:rsidRDefault="00522820" w:rsidP="00C241D8">
            <w:pPr>
              <w:overflowPunct/>
              <w:autoSpaceDE/>
              <w:spacing w:before="0" w:line="240" w:lineRule="auto"/>
              <w:ind w:left="533" w:hanging="142"/>
              <w:jc w:val="left"/>
              <w:textAlignment w:val="auto"/>
              <w:rPr>
                <w:rFonts w:eastAsiaTheme="minorHAnsi"/>
                <w:sz w:val="24"/>
                <w:szCs w:val="24"/>
                <w:lang w:val="el-GR"/>
              </w:rPr>
            </w:pPr>
          </w:p>
        </w:tc>
        <w:tc>
          <w:tcPr>
            <w:tcW w:w="1910" w:type="dxa"/>
          </w:tcPr>
          <w:p w14:paraId="6655FE75" w14:textId="77777777" w:rsidR="00522820" w:rsidRPr="00522820" w:rsidRDefault="00522820" w:rsidP="00FC0ED6">
            <w:pPr>
              <w:ind w:left="360"/>
              <w:jc w:val="center"/>
              <w:rPr>
                <w:rFonts w:eastAsiaTheme="minorHAnsi"/>
                <w:szCs w:val="24"/>
                <w:lang w:val="el-GR"/>
              </w:rPr>
            </w:pPr>
          </w:p>
        </w:tc>
        <w:tc>
          <w:tcPr>
            <w:tcW w:w="1596" w:type="dxa"/>
          </w:tcPr>
          <w:p w14:paraId="0C0FC977" w14:textId="77777777" w:rsidR="00522820" w:rsidRPr="00522820" w:rsidRDefault="00522820" w:rsidP="00FC0ED6">
            <w:pPr>
              <w:ind w:left="360"/>
              <w:jc w:val="center"/>
              <w:rPr>
                <w:rFonts w:eastAsiaTheme="minorHAnsi"/>
                <w:szCs w:val="24"/>
                <w:lang w:val="el-GR"/>
              </w:rPr>
            </w:pPr>
          </w:p>
        </w:tc>
      </w:tr>
      <w:tr w:rsidR="00522820" w:rsidRPr="00297B05" w14:paraId="3BEB9348" w14:textId="77777777" w:rsidTr="00522820">
        <w:trPr>
          <w:trHeight w:val="555"/>
        </w:trPr>
        <w:tc>
          <w:tcPr>
            <w:tcW w:w="630" w:type="dxa"/>
            <w:vMerge/>
          </w:tcPr>
          <w:p w14:paraId="45D5B268"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p>
        </w:tc>
        <w:tc>
          <w:tcPr>
            <w:tcW w:w="5826" w:type="dxa"/>
          </w:tcPr>
          <w:p w14:paraId="7572AA17" w14:textId="77777777" w:rsidR="00522820" w:rsidRPr="00522820" w:rsidRDefault="00522820" w:rsidP="00BF5179">
            <w:pPr>
              <w:numPr>
                <w:ilvl w:val="0"/>
                <w:numId w:val="48"/>
              </w:numPr>
              <w:overflowPunct/>
              <w:autoSpaceDE/>
              <w:spacing w:before="0" w:line="240" w:lineRule="auto"/>
              <w:ind w:left="533" w:hanging="142"/>
              <w:jc w:val="left"/>
              <w:textAlignment w:val="auto"/>
              <w:rPr>
                <w:rFonts w:eastAsiaTheme="minorHAnsi"/>
                <w:sz w:val="24"/>
                <w:szCs w:val="24"/>
                <w:lang w:val="el-GR"/>
              </w:rPr>
            </w:pPr>
            <w:r w:rsidRPr="00522820">
              <w:rPr>
                <w:rFonts w:eastAsiaTheme="minorHAnsi"/>
                <w:sz w:val="24"/>
                <w:szCs w:val="24"/>
                <w:lang w:val="el-GR"/>
              </w:rPr>
              <w:t>Να υπάρχει συνεχής ροή ζεστού και κρύου νερού.</w:t>
            </w:r>
          </w:p>
          <w:p w14:paraId="322A138D" w14:textId="77777777" w:rsidR="00522820" w:rsidRPr="00522820" w:rsidRDefault="00522820" w:rsidP="00C241D8">
            <w:pPr>
              <w:overflowPunct/>
              <w:autoSpaceDE/>
              <w:spacing w:before="0" w:line="240" w:lineRule="auto"/>
              <w:ind w:left="533" w:hanging="142"/>
              <w:jc w:val="left"/>
              <w:textAlignment w:val="auto"/>
              <w:rPr>
                <w:rFonts w:eastAsiaTheme="minorHAnsi"/>
                <w:sz w:val="24"/>
                <w:szCs w:val="24"/>
                <w:lang w:val="el-GR"/>
              </w:rPr>
            </w:pPr>
          </w:p>
        </w:tc>
        <w:tc>
          <w:tcPr>
            <w:tcW w:w="1910" w:type="dxa"/>
          </w:tcPr>
          <w:p w14:paraId="133CE4E9" w14:textId="77777777" w:rsidR="00522820" w:rsidRPr="00522820" w:rsidRDefault="00522820" w:rsidP="00FC0ED6">
            <w:pPr>
              <w:ind w:left="360"/>
              <w:jc w:val="center"/>
              <w:rPr>
                <w:rFonts w:eastAsiaTheme="minorHAnsi"/>
                <w:szCs w:val="24"/>
                <w:lang w:val="el-GR"/>
              </w:rPr>
            </w:pPr>
          </w:p>
        </w:tc>
        <w:tc>
          <w:tcPr>
            <w:tcW w:w="1596" w:type="dxa"/>
          </w:tcPr>
          <w:p w14:paraId="22268C92" w14:textId="77777777" w:rsidR="00522820" w:rsidRPr="00522820" w:rsidRDefault="00522820" w:rsidP="00FC0ED6">
            <w:pPr>
              <w:ind w:left="360"/>
              <w:jc w:val="center"/>
              <w:rPr>
                <w:rFonts w:eastAsiaTheme="minorHAnsi"/>
                <w:szCs w:val="24"/>
                <w:lang w:val="el-GR"/>
              </w:rPr>
            </w:pPr>
          </w:p>
        </w:tc>
      </w:tr>
      <w:tr w:rsidR="00522820" w:rsidRPr="00297B05" w14:paraId="3B87F297" w14:textId="77777777" w:rsidTr="00522820">
        <w:tc>
          <w:tcPr>
            <w:tcW w:w="630" w:type="dxa"/>
          </w:tcPr>
          <w:p w14:paraId="5DBC92A5"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r w:rsidRPr="00FC0ED6">
              <w:rPr>
                <w:rFonts w:eastAsiaTheme="minorHAnsi"/>
                <w:sz w:val="24"/>
                <w:szCs w:val="24"/>
                <w:lang w:val="el-GR"/>
              </w:rPr>
              <w:t>4</w:t>
            </w:r>
          </w:p>
        </w:tc>
        <w:tc>
          <w:tcPr>
            <w:tcW w:w="5826" w:type="dxa"/>
          </w:tcPr>
          <w:p w14:paraId="2652B04A" w14:textId="77777777" w:rsidR="00522820" w:rsidRPr="00FC0ED6" w:rsidRDefault="00522820" w:rsidP="00FC0ED6">
            <w:pPr>
              <w:overflowPunct/>
              <w:autoSpaceDE/>
              <w:spacing w:before="0" w:line="240" w:lineRule="auto"/>
              <w:jc w:val="left"/>
              <w:textAlignment w:val="auto"/>
              <w:rPr>
                <w:rFonts w:eastAsiaTheme="minorHAnsi"/>
                <w:sz w:val="24"/>
                <w:szCs w:val="24"/>
                <w:lang w:val="el-GR"/>
              </w:rPr>
            </w:pPr>
            <w:r w:rsidRPr="00FC0ED6">
              <w:rPr>
                <w:rFonts w:eastAsiaTheme="minorHAnsi"/>
                <w:sz w:val="24"/>
                <w:szCs w:val="24"/>
                <w:lang w:val="el-GR"/>
              </w:rPr>
              <w:t>Οι εξωτερικοί και εσωτερικοί χώροι του ξενοδοχείου / οργανωμένου διαμερίσματος θα πρέπει επίσης να είναι σε καλή κατάσταση, να μην υπάρχουν σπασμένα και εγκαταλελειμμένα έπιπλα και αντικείμενα, να μην παρουσιάζουν εικόνα εγκατάλειψης και να είναι καθαροί.</w:t>
            </w:r>
          </w:p>
        </w:tc>
        <w:tc>
          <w:tcPr>
            <w:tcW w:w="1910" w:type="dxa"/>
          </w:tcPr>
          <w:p w14:paraId="0336F8FD"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p>
        </w:tc>
        <w:tc>
          <w:tcPr>
            <w:tcW w:w="1596" w:type="dxa"/>
          </w:tcPr>
          <w:p w14:paraId="715741E5" w14:textId="77048388" w:rsidR="00522820" w:rsidRPr="00FC0ED6" w:rsidRDefault="00522820" w:rsidP="00FC0ED6">
            <w:pPr>
              <w:overflowPunct/>
              <w:autoSpaceDE/>
              <w:spacing w:before="0" w:line="240" w:lineRule="auto"/>
              <w:jc w:val="center"/>
              <w:textAlignment w:val="auto"/>
              <w:rPr>
                <w:rFonts w:eastAsiaTheme="minorHAnsi"/>
                <w:sz w:val="24"/>
                <w:szCs w:val="24"/>
                <w:lang w:val="el-GR"/>
              </w:rPr>
            </w:pPr>
          </w:p>
        </w:tc>
      </w:tr>
      <w:tr w:rsidR="00522820" w:rsidRPr="00297B05" w14:paraId="4C93444E" w14:textId="77777777" w:rsidTr="00522820">
        <w:tc>
          <w:tcPr>
            <w:tcW w:w="630" w:type="dxa"/>
          </w:tcPr>
          <w:p w14:paraId="6C95345B"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r w:rsidRPr="00FC0ED6">
              <w:rPr>
                <w:rFonts w:eastAsiaTheme="minorHAnsi"/>
                <w:sz w:val="24"/>
                <w:szCs w:val="24"/>
                <w:lang w:val="el-GR"/>
              </w:rPr>
              <w:lastRenderedPageBreak/>
              <w:t>5</w:t>
            </w:r>
          </w:p>
        </w:tc>
        <w:tc>
          <w:tcPr>
            <w:tcW w:w="5826" w:type="dxa"/>
          </w:tcPr>
          <w:p w14:paraId="33067FD8" w14:textId="06A56934" w:rsidR="00522820" w:rsidRPr="00FC0ED6" w:rsidRDefault="00522820" w:rsidP="00096D33">
            <w:pPr>
              <w:overflowPunct/>
              <w:autoSpaceDE/>
              <w:spacing w:before="0" w:line="240" w:lineRule="auto"/>
              <w:jc w:val="left"/>
              <w:textAlignment w:val="auto"/>
              <w:rPr>
                <w:rFonts w:eastAsiaTheme="minorHAnsi"/>
                <w:sz w:val="24"/>
                <w:szCs w:val="24"/>
                <w:lang w:val="el-GR"/>
              </w:rPr>
            </w:pPr>
            <w:r w:rsidRPr="00FC0ED6">
              <w:rPr>
                <w:rFonts w:eastAsiaTheme="minorHAnsi"/>
                <w:sz w:val="24"/>
                <w:szCs w:val="24"/>
                <w:lang w:val="el-GR"/>
              </w:rPr>
              <w:t xml:space="preserve">Τα δωμάτια θα πρέπει να διαθέτουν : κλιματισμό, θέρμανση, ντους/μπάνιο, και αποχωρητήριο, </w:t>
            </w:r>
            <w:r w:rsidR="00096D33">
              <w:rPr>
                <w:rFonts w:eastAsiaTheme="minorHAnsi"/>
                <w:sz w:val="24"/>
                <w:szCs w:val="24"/>
                <w:lang w:val="el-GR"/>
              </w:rPr>
              <w:t>και</w:t>
            </w:r>
            <w:r w:rsidRPr="00FC0ED6">
              <w:rPr>
                <w:rFonts w:eastAsiaTheme="minorHAnsi"/>
                <w:sz w:val="24"/>
                <w:szCs w:val="24"/>
                <w:lang w:val="el-GR"/>
              </w:rPr>
              <w:t xml:space="preserve"> τηλεοπτικό δέκτη. </w:t>
            </w:r>
          </w:p>
        </w:tc>
        <w:tc>
          <w:tcPr>
            <w:tcW w:w="1910" w:type="dxa"/>
          </w:tcPr>
          <w:p w14:paraId="08A9AAA7"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p>
        </w:tc>
        <w:tc>
          <w:tcPr>
            <w:tcW w:w="1596" w:type="dxa"/>
          </w:tcPr>
          <w:p w14:paraId="1B6353D1" w14:textId="1A2E98D4" w:rsidR="00522820" w:rsidRPr="00FC0ED6" w:rsidRDefault="00522820" w:rsidP="00FC0ED6">
            <w:pPr>
              <w:overflowPunct/>
              <w:autoSpaceDE/>
              <w:spacing w:before="0" w:line="240" w:lineRule="auto"/>
              <w:jc w:val="center"/>
              <w:textAlignment w:val="auto"/>
              <w:rPr>
                <w:rFonts w:eastAsiaTheme="minorHAnsi"/>
                <w:sz w:val="24"/>
                <w:szCs w:val="24"/>
                <w:lang w:val="el-GR"/>
              </w:rPr>
            </w:pPr>
          </w:p>
        </w:tc>
      </w:tr>
      <w:tr w:rsidR="00522820" w:rsidRPr="00297B05" w14:paraId="5DBFB19A" w14:textId="77777777" w:rsidTr="00522820">
        <w:tc>
          <w:tcPr>
            <w:tcW w:w="630" w:type="dxa"/>
          </w:tcPr>
          <w:p w14:paraId="28774D0F"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r w:rsidRPr="00FC0ED6">
              <w:rPr>
                <w:rFonts w:eastAsiaTheme="minorHAnsi"/>
                <w:sz w:val="24"/>
                <w:szCs w:val="24"/>
                <w:lang w:val="el-GR"/>
              </w:rPr>
              <w:t>6</w:t>
            </w:r>
          </w:p>
        </w:tc>
        <w:tc>
          <w:tcPr>
            <w:tcW w:w="5826" w:type="dxa"/>
          </w:tcPr>
          <w:p w14:paraId="03D40DB9" w14:textId="19527D61" w:rsidR="00522820" w:rsidRPr="00FC0ED6" w:rsidRDefault="00522820" w:rsidP="00096D33">
            <w:pPr>
              <w:overflowPunct/>
              <w:autoSpaceDE/>
              <w:spacing w:before="0" w:line="240" w:lineRule="auto"/>
              <w:jc w:val="left"/>
              <w:textAlignment w:val="auto"/>
              <w:rPr>
                <w:rFonts w:eastAsiaTheme="minorHAnsi"/>
                <w:sz w:val="24"/>
                <w:szCs w:val="24"/>
                <w:lang w:val="el-GR"/>
              </w:rPr>
            </w:pPr>
            <w:r w:rsidRPr="00FC0ED6">
              <w:rPr>
                <w:rFonts w:eastAsiaTheme="minorHAnsi"/>
                <w:sz w:val="24"/>
                <w:szCs w:val="24"/>
                <w:lang w:val="el-GR"/>
              </w:rPr>
              <w:t>Το ξενοδοχείο η τα οργανωμένα διαμερίσματα θα πρέπει να διαθέτουν κλιματισμό, θέρμανση σε όλους τους κο</w:t>
            </w:r>
            <w:r w:rsidR="00096D33">
              <w:rPr>
                <w:rFonts w:eastAsiaTheme="minorHAnsi"/>
                <w:sz w:val="24"/>
                <w:szCs w:val="24"/>
                <w:lang w:val="el-GR"/>
              </w:rPr>
              <w:t>ινόχρηστους χώρους καθώς και μία (1) αίθουσα που θα χρησιμοποιεί</w:t>
            </w:r>
            <w:r w:rsidRPr="00FC0ED6">
              <w:rPr>
                <w:rFonts w:eastAsiaTheme="minorHAnsi"/>
                <w:sz w:val="24"/>
                <w:szCs w:val="24"/>
                <w:lang w:val="el-GR"/>
              </w:rPr>
              <w:t xml:space="preserve">ται για την παροχή υπηρεσιών ψυχολογικής υποστήριξης στους εκτοπισθέντες από την Ουκρανία. </w:t>
            </w:r>
          </w:p>
        </w:tc>
        <w:tc>
          <w:tcPr>
            <w:tcW w:w="1910" w:type="dxa"/>
          </w:tcPr>
          <w:p w14:paraId="64C323C8" w14:textId="77777777" w:rsidR="00522820" w:rsidRPr="00FC0ED6" w:rsidRDefault="00522820" w:rsidP="00FC0ED6">
            <w:pPr>
              <w:overflowPunct/>
              <w:autoSpaceDE/>
              <w:spacing w:before="0" w:line="240" w:lineRule="auto"/>
              <w:jc w:val="center"/>
              <w:textAlignment w:val="auto"/>
              <w:rPr>
                <w:rFonts w:eastAsiaTheme="minorHAnsi"/>
                <w:sz w:val="24"/>
                <w:szCs w:val="24"/>
                <w:lang w:val="el-GR"/>
              </w:rPr>
            </w:pPr>
          </w:p>
        </w:tc>
        <w:tc>
          <w:tcPr>
            <w:tcW w:w="1596" w:type="dxa"/>
          </w:tcPr>
          <w:p w14:paraId="596A4AAD" w14:textId="08D4BF7F" w:rsidR="00522820" w:rsidRPr="00FC0ED6" w:rsidRDefault="00522820" w:rsidP="00FC0ED6">
            <w:pPr>
              <w:overflowPunct/>
              <w:autoSpaceDE/>
              <w:spacing w:before="0" w:line="240" w:lineRule="auto"/>
              <w:jc w:val="center"/>
              <w:textAlignment w:val="auto"/>
              <w:rPr>
                <w:rFonts w:eastAsiaTheme="minorHAnsi"/>
                <w:sz w:val="24"/>
                <w:szCs w:val="24"/>
                <w:lang w:val="el-GR"/>
              </w:rPr>
            </w:pPr>
          </w:p>
        </w:tc>
      </w:tr>
    </w:tbl>
    <w:p w14:paraId="6D5C983F" w14:textId="77777777" w:rsidR="00FC0ED6" w:rsidRDefault="00FC0ED6" w:rsidP="00EE3265">
      <w:pPr>
        <w:rPr>
          <w:b/>
          <w:bCs/>
          <w:i w:val="0"/>
          <w:u w:val="single"/>
          <w:lang w:val="el-GR"/>
        </w:rPr>
      </w:pPr>
    </w:p>
    <w:p w14:paraId="35E3F5B3" w14:textId="6EC38EEA" w:rsidR="00EE3265" w:rsidRPr="00EE3265" w:rsidRDefault="00EE3265" w:rsidP="00EE3265">
      <w:pPr>
        <w:pStyle w:val="ListParagraph"/>
        <w:rPr>
          <w:b/>
          <w:bCs/>
          <w:u w:val="single"/>
        </w:rPr>
      </w:pPr>
    </w:p>
    <w:p w14:paraId="2374F3FA" w14:textId="5BE53964" w:rsidR="00522820" w:rsidRPr="00EE3265" w:rsidRDefault="00EE3265" w:rsidP="00522820">
      <w:pPr>
        <w:overflowPunct/>
        <w:autoSpaceDE/>
        <w:spacing w:before="0" w:line="240" w:lineRule="auto"/>
        <w:jc w:val="left"/>
        <w:textAlignment w:val="auto"/>
        <w:rPr>
          <w:rFonts w:eastAsiaTheme="minorHAnsi"/>
          <w:sz w:val="24"/>
          <w:szCs w:val="24"/>
          <w:lang w:val="el-GR" w:eastAsia="en-US"/>
        </w:rPr>
      </w:pPr>
      <w:r>
        <w:rPr>
          <w:rFonts w:eastAsiaTheme="minorHAnsi"/>
          <w:sz w:val="24"/>
          <w:szCs w:val="24"/>
          <w:lang w:val="el-GR" w:eastAsia="en-US"/>
        </w:rPr>
        <w:t>*</w:t>
      </w:r>
      <w:r w:rsidRPr="00EE3265">
        <w:rPr>
          <w:rFonts w:eastAsiaTheme="minorHAnsi"/>
          <w:szCs w:val="22"/>
          <w:lang w:val="el-GR" w:eastAsia="en-US"/>
        </w:rPr>
        <w:t>Σημείωση : Οι στήλες 3 και 4 θα συμπληρωθούν από την Αναθέτουσα Αρχή κατά την αξιολόγηση της τεχνικής προσφοράς περιλαμβανομένου του επιτόπιου ελέγχου</w:t>
      </w:r>
    </w:p>
    <w:p w14:paraId="14499DDA" w14:textId="77777777" w:rsidR="00FC0ED6" w:rsidRDefault="00FC0ED6" w:rsidP="007D3070">
      <w:pPr>
        <w:jc w:val="center"/>
        <w:rPr>
          <w:b/>
          <w:bCs/>
          <w:i w:val="0"/>
          <w:u w:val="single"/>
          <w:lang w:val="el-GR"/>
        </w:rPr>
      </w:pPr>
    </w:p>
    <w:p w14:paraId="67397C80" w14:textId="77777777" w:rsidR="00FC0ED6" w:rsidRDefault="00FC0ED6" w:rsidP="007D3070">
      <w:pPr>
        <w:jc w:val="center"/>
        <w:rPr>
          <w:b/>
          <w:bCs/>
          <w:i w:val="0"/>
          <w:u w:val="single"/>
          <w:lang w:val="el-GR"/>
        </w:rPr>
      </w:pPr>
    </w:p>
    <w:p w14:paraId="6EC913B9" w14:textId="77777777" w:rsidR="00B44ED0" w:rsidRPr="00F97AD4" w:rsidRDefault="00B44ED0">
      <w:pPr>
        <w:rPr>
          <w:bCs/>
          <w:i w:val="0"/>
          <w:lang w:val="el-GR"/>
        </w:rPr>
      </w:pPr>
    </w:p>
    <w:p w14:paraId="1B42FC74" w14:textId="77777777" w:rsidR="0085072B" w:rsidRDefault="0085072B" w:rsidP="00B44ED0">
      <w:pPr>
        <w:rPr>
          <w:bCs/>
          <w:i w:val="0"/>
          <w:lang w:val="el-GR"/>
        </w:rPr>
      </w:pPr>
    </w:p>
    <w:p w14:paraId="3D4CA95D" w14:textId="77777777" w:rsidR="00BF5606" w:rsidRDefault="00BF5606" w:rsidP="00B44ED0">
      <w:pPr>
        <w:rPr>
          <w:bCs/>
          <w:i w:val="0"/>
          <w:lang w:val="el-GR"/>
        </w:rPr>
      </w:pPr>
    </w:p>
    <w:p w14:paraId="410A19A5" w14:textId="77777777" w:rsidR="00BF5606" w:rsidRDefault="00BF5606" w:rsidP="00B44ED0">
      <w:pPr>
        <w:rPr>
          <w:bCs/>
          <w:i w:val="0"/>
          <w:lang w:val="el-GR"/>
        </w:rPr>
      </w:pPr>
    </w:p>
    <w:p w14:paraId="3B86A602" w14:textId="77777777" w:rsidR="00BF5606" w:rsidRDefault="00BF5606" w:rsidP="00B44ED0">
      <w:pPr>
        <w:rPr>
          <w:bCs/>
          <w:i w:val="0"/>
          <w:lang w:val="el-GR"/>
        </w:rPr>
      </w:pPr>
    </w:p>
    <w:p w14:paraId="379B771D" w14:textId="77777777" w:rsidR="00BF5606" w:rsidRDefault="00BF5606" w:rsidP="00B44ED0">
      <w:pPr>
        <w:rPr>
          <w:bCs/>
          <w:i w:val="0"/>
          <w:lang w:val="el-GR"/>
        </w:rPr>
      </w:pPr>
    </w:p>
    <w:p w14:paraId="62356BF3" w14:textId="77777777" w:rsidR="00BF5606" w:rsidRDefault="00BF5606" w:rsidP="00B44ED0">
      <w:pPr>
        <w:rPr>
          <w:bCs/>
          <w:i w:val="0"/>
          <w:lang w:val="el-GR"/>
        </w:rPr>
      </w:pPr>
    </w:p>
    <w:p w14:paraId="367B3001" w14:textId="77777777" w:rsidR="00BF5606" w:rsidRDefault="00BF5606" w:rsidP="00B44ED0">
      <w:pPr>
        <w:rPr>
          <w:bCs/>
          <w:i w:val="0"/>
          <w:lang w:val="el-GR"/>
        </w:rPr>
      </w:pPr>
    </w:p>
    <w:p w14:paraId="2EED7154" w14:textId="77777777" w:rsidR="00BF5606" w:rsidRDefault="00BF5606" w:rsidP="00B44ED0">
      <w:pPr>
        <w:rPr>
          <w:bCs/>
          <w:i w:val="0"/>
          <w:lang w:val="el-GR"/>
        </w:rPr>
      </w:pPr>
    </w:p>
    <w:p w14:paraId="66216A9F" w14:textId="77777777" w:rsidR="00BF5606" w:rsidRDefault="00BF5606" w:rsidP="00B44ED0">
      <w:pPr>
        <w:rPr>
          <w:bCs/>
          <w:i w:val="0"/>
          <w:lang w:val="el-GR"/>
        </w:rPr>
      </w:pPr>
    </w:p>
    <w:p w14:paraId="76102D7B" w14:textId="77777777" w:rsidR="00EE3265" w:rsidRDefault="00EE3265" w:rsidP="00B44ED0">
      <w:pPr>
        <w:rPr>
          <w:bCs/>
          <w:i w:val="0"/>
          <w:lang w:val="el-GR"/>
        </w:rPr>
      </w:pPr>
    </w:p>
    <w:p w14:paraId="65ADC15D" w14:textId="77777777" w:rsidR="00EE3265" w:rsidRDefault="00EE3265" w:rsidP="00B44ED0">
      <w:pPr>
        <w:rPr>
          <w:bCs/>
          <w:i w:val="0"/>
          <w:lang w:val="el-GR"/>
        </w:rPr>
      </w:pPr>
    </w:p>
    <w:p w14:paraId="2B043E10" w14:textId="77777777" w:rsidR="00BF5606" w:rsidRDefault="00BF5606" w:rsidP="00B44ED0">
      <w:pPr>
        <w:rPr>
          <w:bCs/>
          <w:i w:val="0"/>
          <w:lang w:val="el-GR"/>
        </w:rPr>
      </w:pPr>
    </w:p>
    <w:p w14:paraId="0CA0B886" w14:textId="77777777" w:rsidR="00096D33" w:rsidRDefault="00096D33" w:rsidP="00B44ED0">
      <w:pPr>
        <w:rPr>
          <w:bCs/>
          <w:i w:val="0"/>
          <w:lang w:val="el-GR"/>
        </w:rPr>
      </w:pPr>
    </w:p>
    <w:p w14:paraId="0CD3AEB2" w14:textId="77777777" w:rsidR="00096D33" w:rsidRDefault="00096D33" w:rsidP="00B44ED0">
      <w:pPr>
        <w:rPr>
          <w:bCs/>
          <w:i w:val="0"/>
          <w:lang w:val="el-GR"/>
        </w:rPr>
      </w:pPr>
    </w:p>
    <w:p w14:paraId="2FE1971D" w14:textId="77777777" w:rsidR="00096D33" w:rsidRDefault="00096D33" w:rsidP="00B44ED0">
      <w:pPr>
        <w:rPr>
          <w:bCs/>
          <w:i w:val="0"/>
          <w:lang w:val="el-GR"/>
        </w:rPr>
      </w:pPr>
    </w:p>
    <w:p w14:paraId="7C6F1311" w14:textId="77777777" w:rsidR="00096D33" w:rsidRDefault="00096D33" w:rsidP="00B44ED0">
      <w:pPr>
        <w:rPr>
          <w:bCs/>
          <w:i w:val="0"/>
          <w:lang w:val="el-GR"/>
        </w:rPr>
      </w:pPr>
    </w:p>
    <w:p w14:paraId="4C3B63B8" w14:textId="77777777" w:rsidR="00096D33" w:rsidRDefault="00096D33" w:rsidP="00B44ED0">
      <w:pPr>
        <w:rPr>
          <w:bCs/>
          <w:i w:val="0"/>
          <w:lang w:val="el-GR"/>
        </w:rPr>
      </w:pPr>
    </w:p>
    <w:p w14:paraId="1D6D5D17" w14:textId="77777777" w:rsidR="00096D33" w:rsidRDefault="00096D33" w:rsidP="00B44ED0">
      <w:pPr>
        <w:rPr>
          <w:bCs/>
          <w:i w:val="0"/>
          <w:lang w:val="el-GR"/>
        </w:rPr>
      </w:pPr>
    </w:p>
    <w:p w14:paraId="07990DA1" w14:textId="77777777" w:rsidR="00096D33" w:rsidRDefault="00096D33" w:rsidP="00B44ED0">
      <w:pPr>
        <w:rPr>
          <w:bCs/>
          <w:i w:val="0"/>
          <w:lang w:val="el-GR"/>
        </w:rPr>
      </w:pPr>
    </w:p>
    <w:p w14:paraId="692D3860" w14:textId="77777777" w:rsidR="009D7575" w:rsidRDefault="009D7575" w:rsidP="00B44ED0">
      <w:pPr>
        <w:rPr>
          <w:bCs/>
          <w:i w:val="0"/>
          <w:lang w:val="el-GR"/>
        </w:rPr>
      </w:pPr>
    </w:p>
    <w:p w14:paraId="5CCDBFA8" w14:textId="77777777" w:rsidR="00BF5606" w:rsidRDefault="00BF5606" w:rsidP="00B44ED0">
      <w:pPr>
        <w:rPr>
          <w:bCs/>
          <w:i w:val="0"/>
          <w:lang w:val="el-GR"/>
        </w:rPr>
      </w:pPr>
    </w:p>
    <w:p w14:paraId="62E8F0BD" w14:textId="77777777" w:rsidR="00BF5606" w:rsidRPr="00F97AD4" w:rsidRDefault="00BF5606" w:rsidP="00BF5606">
      <w:pPr>
        <w:jc w:val="center"/>
        <w:rPr>
          <w:b/>
          <w:szCs w:val="22"/>
          <w:u w:val="single"/>
          <w:lang w:val="el-GR"/>
        </w:rPr>
      </w:pPr>
      <w:r w:rsidRPr="00F97AD4">
        <w:rPr>
          <w:b/>
          <w:szCs w:val="22"/>
          <w:u w:val="single"/>
          <w:lang w:val="el-GR"/>
        </w:rPr>
        <w:lastRenderedPageBreak/>
        <w:t>ΕΝΤΥΠΟ 7</w:t>
      </w:r>
    </w:p>
    <w:p w14:paraId="1D687FA5" w14:textId="77777777" w:rsidR="00BF5606" w:rsidRPr="00F97AD4" w:rsidRDefault="00BF5606" w:rsidP="00BF5606">
      <w:pPr>
        <w:jc w:val="center"/>
        <w:rPr>
          <w:b/>
          <w:i w:val="0"/>
          <w:szCs w:val="22"/>
          <w:u w:val="single"/>
          <w:lang w:val="el-GR"/>
        </w:rPr>
      </w:pPr>
      <w:r w:rsidRPr="00F97AD4">
        <w:rPr>
          <w:b/>
          <w:i w:val="0"/>
          <w:szCs w:val="22"/>
          <w:u w:val="single"/>
          <w:lang w:val="el-GR"/>
        </w:rPr>
        <w:t>Δέσμευση προσκόμισης Πιστοποιητικών για σύναψη Δημόσιας Σύμβασης</w:t>
      </w:r>
    </w:p>
    <w:p w14:paraId="4CF58F84" w14:textId="498D3EE9" w:rsidR="00BF5606" w:rsidRPr="00F97AD4" w:rsidRDefault="00BF5606" w:rsidP="00BF5606">
      <w:pPr>
        <w:jc w:val="center"/>
        <w:rPr>
          <w:b/>
          <w:bCs/>
          <w:i w:val="0"/>
          <w:szCs w:val="22"/>
          <w:u w:val="single"/>
          <w:lang w:val="el-GR"/>
        </w:rPr>
      </w:pPr>
      <w:r w:rsidRPr="00F97AD4">
        <w:rPr>
          <w:b/>
          <w:bCs/>
          <w:i w:val="0"/>
          <w:szCs w:val="22"/>
          <w:u w:val="single"/>
          <w:lang w:val="el-GR"/>
        </w:rPr>
        <w:t>Διαγωνισμός για την εξασφάλιση υπηρεσιών προσωρινής φιλοξενίας σε ξενοδοχεία και οργανωμένα διαμερίσματα στην Κύπρο εκτοπισθέντων από την Ουκρανία (Αρ. Προκήρυξης: /2023)</w:t>
      </w:r>
    </w:p>
    <w:p w14:paraId="038FAC19" w14:textId="77777777" w:rsidR="00BF5606" w:rsidRPr="00F97AD4" w:rsidRDefault="00BF5606" w:rsidP="00BF5606">
      <w:pPr>
        <w:jc w:val="center"/>
        <w:rPr>
          <w:b/>
          <w:i w:val="0"/>
          <w:sz w:val="24"/>
          <w:szCs w:val="24"/>
          <w:u w:val="single"/>
          <w:lang w:val="el-GR"/>
        </w:rPr>
      </w:pPr>
    </w:p>
    <w:p w14:paraId="39C9F933" w14:textId="77777777" w:rsidR="00BF5606" w:rsidRPr="00F97AD4" w:rsidRDefault="00BF5606" w:rsidP="00BF5606">
      <w:pPr>
        <w:rPr>
          <w:sz w:val="24"/>
          <w:szCs w:val="24"/>
          <w:lang w:val="el-GR"/>
        </w:rPr>
      </w:pPr>
    </w:p>
    <w:p w14:paraId="1469E343" w14:textId="77777777" w:rsidR="00BF5606" w:rsidRPr="00F97AD4" w:rsidRDefault="00BF5606" w:rsidP="00BF5606">
      <w:pPr>
        <w:rPr>
          <w:szCs w:val="22"/>
          <w:lang w:val="el-GR"/>
        </w:rPr>
      </w:pPr>
      <w:r w:rsidRPr="00F97AD4">
        <w:rPr>
          <w:szCs w:val="22"/>
          <w:lang w:val="el-GR"/>
        </w:rPr>
        <w:t>Δια της παρούσης, δεσμεύομαι όπως, προσκομίσω στην Αναθέτουσα Αρχή (………………………………..) τα πιο κάτω απαιτούμενα αποδεικτικά πιστοποιητικά το συντομότερο δυνατό και δη εντός 20 ημερών από την υπογραφή της σύμβασης:</w:t>
      </w:r>
    </w:p>
    <w:p w14:paraId="3D402AA0" w14:textId="77777777" w:rsidR="00BF5606" w:rsidRPr="00F97AD4" w:rsidRDefault="00BF5606" w:rsidP="00BF5606">
      <w:pPr>
        <w:rPr>
          <w:b/>
          <w:i w:val="0"/>
          <w:u w:val="single"/>
          <w:lang w:val="el-GR" w:eastAsia="el-GR"/>
        </w:rPr>
      </w:pPr>
    </w:p>
    <w:p w14:paraId="61B0192F" w14:textId="77777777" w:rsidR="00BF5606" w:rsidRPr="00F97AD4" w:rsidRDefault="00BF5606" w:rsidP="00BF5606">
      <w:pPr>
        <w:numPr>
          <w:ilvl w:val="0"/>
          <w:numId w:val="49"/>
        </w:numPr>
        <w:overflowPunct/>
        <w:autoSpaceDE/>
        <w:autoSpaceDN w:val="0"/>
        <w:adjustRightInd w:val="0"/>
        <w:spacing w:before="0" w:after="80" w:line="276" w:lineRule="auto"/>
        <w:ind w:left="397" w:hanging="397"/>
        <w:jc w:val="left"/>
        <w:textAlignment w:val="auto"/>
        <w:rPr>
          <w:i w:val="0"/>
          <w:lang w:val="el-GR" w:eastAsia="el-GR"/>
        </w:rPr>
      </w:pPr>
      <w:bookmarkStart w:id="47" w:name="_Hlk529526185"/>
      <w:bookmarkEnd w:id="47"/>
      <w:r w:rsidRPr="00F97AD4">
        <w:rPr>
          <w:i w:val="0"/>
          <w:lang w:val="el-GR" w:eastAsia="el-GR"/>
        </w:rPr>
        <w:t xml:space="preserve">Απόσπασμα Ποινικού Μητρώου ή, ελλείψει αυτού, ισότιμου εγγράφου που εκδίδεται από αρμόδια δικαστική ή διοικητική αρχή της χώρας εγκατάστασής του από το οποίο να προκύπτει ότι πληρούνται οι προϋποθέσεις </w:t>
      </w:r>
      <w:r w:rsidRPr="00F97AD4">
        <w:rPr>
          <w:i w:val="0"/>
          <w:iCs/>
          <w:lang w:val="el-GR" w:eastAsia="el-GR"/>
        </w:rPr>
        <w:t xml:space="preserve">συμμετοχής  του εδαφίου 6.2(1)(α) του Μέρους Α των Εγγράφων Διαγωνισμού. </w:t>
      </w:r>
      <w:r w:rsidRPr="00F97AD4">
        <w:rPr>
          <w:i w:val="0"/>
          <w:iCs/>
          <w:strike/>
          <w:lang w:val="el-GR" w:eastAsia="el-GR"/>
        </w:rPr>
        <w:t xml:space="preserve"> </w:t>
      </w:r>
    </w:p>
    <w:p w14:paraId="3BC310D8" w14:textId="77777777" w:rsidR="00BF5606" w:rsidRPr="00F97AD4" w:rsidRDefault="00BF5606" w:rsidP="00BF5606">
      <w:pPr>
        <w:numPr>
          <w:ilvl w:val="0"/>
          <w:numId w:val="51"/>
        </w:numPr>
        <w:tabs>
          <w:tab w:val="num" w:pos="426"/>
        </w:tabs>
        <w:overflowPunct/>
        <w:autoSpaceDE/>
        <w:spacing w:before="0" w:after="80" w:line="259" w:lineRule="auto"/>
        <w:ind w:left="426" w:hanging="426"/>
        <w:jc w:val="left"/>
        <w:textAlignment w:val="auto"/>
        <w:rPr>
          <w:lang w:val="el-GR"/>
        </w:rPr>
      </w:pPr>
      <w:r w:rsidRPr="00F97AD4">
        <w:rPr>
          <w:i w:val="0"/>
          <w:iCs/>
          <w:szCs w:val="22"/>
          <w:lang w:val="el-GR" w:eastAsia="el-GR"/>
        </w:rPr>
        <w:t xml:space="preserve">Πιστοποιητικό αρμόδιας διοικητικής ή δικαστικής αρχής, σύμφωνα με τα ισχύοντα στη χώρα εγκατάστασής του </w:t>
      </w:r>
      <w:r w:rsidRPr="00F97AD4">
        <w:rPr>
          <w:i w:val="0"/>
          <w:szCs w:val="22"/>
          <w:lang w:val="el-GR" w:eastAsia="el-GR"/>
        </w:rPr>
        <w:t xml:space="preserve">από το οποίο να προκύπτει ότι πληρούνται οι προϋποθέσεις </w:t>
      </w:r>
      <w:r w:rsidRPr="00F97AD4">
        <w:rPr>
          <w:i w:val="0"/>
          <w:iCs/>
          <w:szCs w:val="22"/>
          <w:lang w:val="el-GR" w:eastAsia="el-GR"/>
        </w:rPr>
        <w:t xml:space="preserve">συμμετοχής του εδαφίου 6.2(1)(γ) του Μέρους Α των Εγγράφων Διαγωνισμού. </w:t>
      </w:r>
    </w:p>
    <w:p w14:paraId="4569F01B" w14:textId="77777777" w:rsidR="00BF5606" w:rsidRPr="00F97AD4" w:rsidRDefault="00BF5606" w:rsidP="00BF5606">
      <w:pPr>
        <w:numPr>
          <w:ilvl w:val="0"/>
          <w:numId w:val="51"/>
        </w:numPr>
        <w:overflowPunct/>
        <w:autoSpaceDE/>
        <w:spacing w:before="0" w:after="80" w:line="259" w:lineRule="auto"/>
        <w:ind w:left="397" w:hanging="397"/>
        <w:jc w:val="left"/>
        <w:textAlignment w:val="auto"/>
        <w:rPr>
          <w:lang w:val="el-GR"/>
        </w:rPr>
      </w:pPr>
      <w:r w:rsidRPr="00F97AD4">
        <w:rPr>
          <w:i w:val="0"/>
          <w:iCs/>
          <w:szCs w:val="22"/>
          <w:lang w:val="el-GR" w:eastAsia="el-GR"/>
        </w:rPr>
        <w:t xml:space="preserve">Πιστοποιητικό που εκδίδεται από αρμόδια αρχή της χώρας εγκατάστασής του </w:t>
      </w:r>
      <w:r w:rsidRPr="00F97AD4">
        <w:rPr>
          <w:i w:val="0"/>
          <w:szCs w:val="22"/>
          <w:lang w:val="el-GR" w:eastAsia="el-GR"/>
        </w:rPr>
        <w:t xml:space="preserve">από το οποίο να προκύπτει ότι πληρούνται οι προϋποθέσεις </w:t>
      </w:r>
      <w:r w:rsidRPr="00F97AD4">
        <w:rPr>
          <w:i w:val="0"/>
          <w:iCs/>
          <w:szCs w:val="22"/>
          <w:lang w:val="el-GR" w:eastAsia="el-GR"/>
        </w:rPr>
        <w:t xml:space="preserve">συμμετοχής του εδαφίου 6.2(1)(β) του Μέρους Α των Εγγράφων Διαγωνισμού. </w:t>
      </w:r>
    </w:p>
    <w:p w14:paraId="0C2D1A26" w14:textId="77777777" w:rsidR="00BF5606" w:rsidRPr="00F97AD4" w:rsidRDefault="00BF5606" w:rsidP="00BF5606">
      <w:pPr>
        <w:tabs>
          <w:tab w:val="left" w:pos="426"/>
          <w:tab w:val="left" w:pos="993"/>
        </w:tabs>
        <w:overflowPunct/>
        <w:autoSpaceDE/>
        <w:spacing w:before="0" w:after="80"/>
        <w:ind w:left="681" w:hanging="227"/>
        <w:textAlignment w:val="auto"/>
        <w:rPr>
          <w:i w:val="0"/>
          <w:iCs/>
          <w:szCs w:val="22"/>
          <w:lang w:val="el-GR" w:eastAsia="el-GR"/>
        </w:rPr>
      </w:pPr>
      <w:r w:rsidRPr="00F97AD4">
        <w:rPr>
          <w:i w:val="0"/>
          <w:iCs/>
          <w:szCs w:val="22"/>
          <w:lang w:val="el-GR" w:eastAsia="el-GR"/>
        </w:rPr>
        <w:t>Αρμόδια αρχή στην Κυπριακή Δημοκρατία για την έκδοση των σχετικών πιστοποιητικών είναι:</w:t>
      </w:r>
    </w:p>
    <w:p w14:paraId="3950CB38" w14:textId="77777777" w:rsidR="00BF5606" w:rsidRPr="00F97AD4" w:rsidRDefault="00BF5606" w:rsidP="00BF5606">
      <w:pPr>
        <w:numPr>
          <w:ilvl w:val="0"/>
          <w:numId w:val="52"/>
        </w:numPr>
        <w:overflowPunct/>
        <w:autoSpaceDE/>
        <w:spacing w:before="0" w:after="80" w:line="259" w:lineRule="auto"/>
        <w:ind w:left="1571" w:hanging="720"/>
        <w:jc w:val="left"/>
        <w:textAlignment w:val="auto"/>
        <w:rPr>
          <w:i w:val="0"/>
          <w:iCs/>
          <w:szCs w:val="22"/>
          <w:lang w:val="el-GR" w:eastAsia="el-GR"/>
        </w:rPr>
      </w:pPr>
      <w:r w:rsidRPr="00F97AD4">
        <w:rPr>
          <w:i w:val="0"/>
          <w:iCs/>
          <w:szCs w:val="22"/>
          <w:lang w:val="el-GR" w:eastAsia="el-GR"/>
        </w:rPr>
        <w:t>Τμήμα Φορολογίας [(Έντυπο Τ.Φ. 2004) 2018]</w:t>
      </w:r>
    </w:p>
    <w:p w14:paraId="6B90EBA6" w14:textId="77777777" w:rsidR="00BF5606" w:rsidRPr="00F97AD4" w:rsidRDefault="00BF5606" w:rsidP="00BF5606">
      <w:pPr>
        <w:numPr>
          <w:ilvl w:val="0"/>
          <w:numId w:val="52"/>
        </w:numPr>
        <w:overflowPunct/>
        <w:autoSpaceDE/>
        <w:spacing w:before="0" w:after="80" w:line="259" w:lineRule="auto"/>
        <w:ind w:left="1475" w:hanging="624"/>
        <w:jc w:val="left"/>
        <w:textAlignment w:val="auto"/>
        <w:rPr>
          <w:i w:val="0"/>
          <w:iCs/>
          <w:szCs w:val="22"/>
          <w:lang w:val="el-GR" w:eastAsia="el-GR"/>
        </w:rPr>
      </w:pPr>
      <w:r w:rsidRPr="00F97AD4">
        <w:rPr>
          <w:i w:val="0"/>
          <w:iCs/>
          <w:szCs w:val="22"/>
          <w:lang w:val="el-GR" w:eastAsia="el-GR"/>
        </w:rPr>
        <w:t>Τμήμα Κοινωνικών Ασφαλίσεων (για τους εργοδότες Έντυπο αρ. Υ.Κ.Α. 2-022 και για αυτοτελώς εργαζομένους το Έντυπο Υ.Κ.Α. 2-023)</w:t>
      </w:r>
    </w:p>
    <w:p w14:paraId="31AD2402" w14:textId="77777777" w:rsidR="00BF5606" w:rsidRPr="00F97AD4" w:rsidRDefault="00BF5606" w:rsidP="00BF5606">
      <w:pPr>
        <w:autoSpaceDN w:val="0"/>
        <w:adjustRightInd w:val="0"/>
        <w:spacing w:after="80" w:line="276" w:lineRule="auto"/>
        <w:ind w:left="397"/>
        <w:rPr>
          <w:i w:val="0"/>
          <w:lang w:val="el-GR" w:eastAsia="el-GR"/>
        </w:rPr>
      </w:pPr>
    </w:p>
    <w:p w14:paraId="5A4B3F5C" w14:textId="77777777" w:rsidR="00BF5606" w:rsidRPr="00F97AD4" w:rsidRDefault="00BF5606" w:rsidP="00BF5606">
      <w:pPr>
        <w:rPr>
          <w:i w:val="0"/>
          <w:iCs/>
          <w:lang w:val="el-GR" w:eastAsia="el-GR"/>
        </w:rPr>
      </w:pPr>
      <w:r w:rsidRPr="00F97AD4">
        <w:rPr>
          <w:iCs/>
          <w:lang w:val="el-GR" w:eastAsia="el-GR"/>
        </w:rPr>
        <w:t>Σε περίπτωση που το οικείο κράτος δεν εκδίδει τα πιο πάνω πιστοποιητικά τότε αυτά μπορούν να αντικατασταθούν από ένορκη βεβαίωση του Αναδόχου, στα δε κράτη όπου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της χώρας εγκατάστασής του.</w:t>
      </w:r>
    </w:p>
    <w:p w14:paraId="13CA9613" w14:textId="77777777" w:rsidR="00BF5606" w:rsidRPr="00F97AD4" w:rsidRDefault="00BF5606" w:rsidP="00BF5606">
      <w:pPr>
        <w:rPr>
          <w:i w:val="0"/>
          <w:iCs/>
          <w:lang w:val="el-GR" w:eastAsia="el-GR"/>
        </w:rPr>
      </w:pPr>
    </w:p>
    <w:p w14:paraId="5DEC0EB9" w14:textId="77777777" w:rsidR="00BF5606" w:rsidRPr="00F97AD4" w:rsidRDefault="00BF5606" w:rsidP="00BF5606">
      <w:pPr>
        <w:spacing w:after="40"/>
        <w:rPr>
          <w:b/>
          <w:iCs/>
          <w:u w:val="single"/>
          <w:lang w:val="el-GR" w:eastAsia="el-GR"/>
        </w:rPr>
      </w:pPr>
      <w:r w:rsidRPr="00F97AD4">
        <w:rPr>
          <w:b/>
          <w:iCs/>
          <w:u w:val="single"/>
          <w:lang w:val="el-GR" w:eastAsia="el-GR"/>
        </w:rPr>
        <w:t>Σημειώσεις</w:t>
      </w:r>
      <w:r w:rsidRPr="00F97AD4">
        <w:rPr>
          <w:b/>
          <w:iCs/>
          <w:lang w:val="el-GR" w:eastAsia="el-GR"/>
        </w:rPr>
        <w:t>:</w:t>
      </w:r>
    </w:p>
    <w:p w14:paraId="43FDB569" w14:textId="77777777" w:rsidR="00BF5606" w:rsidRPr="00F97AD4" w:rsidRDefault="00BF5606" w:rsidP="00BF5606">
      <w:pPr>
        <w:numPr>
          <w:ilvl w:val="0"/>
          <w:numId w:val="50"/>
        </w:numPr>
        <w:overflowPunct/>
        <w:autoSpaceDE/>
        <w:autoSpaceDN w:val="0"/>
        <w:adjustRightInd w:val="0"/>
        <w:spacing w:before="0" w:after="160" w:line="276" w:lineRule="auto"/>
        <w:ind w:left="511" w:hanging="284"/>
        <w:jc w:val="left"/>
        <w:textAlignment w:val="auto"/>
        <w:rPr>
          <w:i w:val="0"/>
          <w:iCs/>
          <w:lang w:val="el-GR" w:eastAsia="el-GR"/>
        </w:rPr>
      </w:pPr>
      <w:r w:rsidRPr="00F97AD4">
        <w:rPr>
          <w:iCs/>
          <w:lang w:val="el-GR" w:eastAsia="el-GR"/>
        </w:rPr>
        <w:t>Τα δικαιολογητικά που αναφέρονται στη παράγραφο 1 πιο πάνω, γίνονται αποδεκτά εφόσον έχουν εκδοθεί εντός 12 μηνών πριν από την ημερομηνία υπογραφής της σύμβασης.</w:t>
      </w:r>
    </w:p>
    <w:p w14:paraId="77254DB0" w14:textId="77777777" w:rsidR="00BF5606" w:rsidRPr="00F97AD4" w:rsidRDefault="00BF5606" w:rsidP="00BF5606">
      <w:pPr>
        <w:numPr>
          <w:ilvl w:val="0"/>
          <w:numId w:val="50"/>
        </w:numPr>
        <w:overflowPunct/>
        <w:autoSpaceDE/>
        <w:autoSpaceDN w:val="0"/>
        <w:adjustRightInd w:val="0"/>
        <w:spacing w:before="0" w:after="160" w:line="276" w:lineRule="auto"/>
        <w:ind w:left="511" w:hanging="284"/>
        <w:jc w:val="left"/>
        <w:textAlignment w:val="auto"/>
        <w:rPr>
          <w:i w:val="0"/>
          <w:iCs/>
          <w:lang w:val="el-GR" w:eastAsia="el-GR"/>
        </w:rPr>
      </w:pPr>
      <w:r w:rsidRPr="00F97AD4">
        <w:rPr>
          <w:iCs/>
          <w:lang w:val="el-GR" w:eastAsia="el-GR"/>
        </w:rPr>
        <w:t>Τα πιστοποιητικά γίνονται αποδεκτά είτε ως πρωτότυπα, είτε ως αντίγραφα.</w:t>
      </w:r>
    </w:p>
    <w:p w14:paraId="6D226341" w14:textId="77777777" w:rsidR="00BF5606" w:rsidRPr="00F97AD4" w:rsidRDefault="00BF5606" w:rsidP="00BF5606">
      <w:pPr>
        <w:numPr>
          <w:ilvl w:val="0"/>
          <w:numId w:val="50"/>
        </w:numPr>
        <w:overflowPunct/>
        <w:autoSpaceDE/>
        <w:autoSpaceDN w:val="0"/>
        <w:adjustRightInd w:val="0"/>
        <w:spacing w:before="0" w:after="160" w:line="276" w:lineRule="auto"/>
        <w:ind w:left="511" w:hanging="284"/>
        <w:jc w:val="left"/>
        <w:textAlignment w:val="auto"/>
        <w:rPr>
          <w:i w:val="0"/>
          <w:iCs/>
          <w:lang w:val="el-GR" w:eastAsia="el-GR"/>
        </w:rPr>
      </w:pPr>
      <w:r w:rsidRPr="00F97AD4">
        <w:rPr>
          <w:iCs/>
          <w:lang w:val="el-GR" w:eastAsia="el-GR"/>
        </w:rPr>
        <w:t>Εφόσον η Αναθέτουσα Αρχή κρίνει σκόπιμο, δύναται να ζητήσει παρουσίαση του πρωτότυπου για περαιτέρω επιβεβαίωση.</w:t>
      </w:r>
    </w:p>
    <w:p w14:paraId="5B469A71" w14:textId="77777777" w:rsidR="00BF5606" w:rsidRPr="00F97AD4" w:rsidRDefault="00BF5606" w:rsidP="00BF5606">
      <w:pPr>
        <w:numPr>
          <w:ilvl w:val="0"/>
          <w:numId w:val="50"/>
        </w:numPr>
        <w:overflowPunct/>
        <w:autoSpaceDE/>
        <w:autoSpaceDN w:val="0"/>
        <w:adjustRightInd w:val="0"/>
        <w:spacing w:before="0" w:after="160" w:line="276" w:lineRule="auto"/>
        <w:ind w:left="511" w:hanging="284"/>
        <w:jc w:val="left"/>
        <w:textAlignment w:val="auto"/>
        <w:rPr>
          <w:i w:val="0"/>
          <w:iCs/>
          <w:lang w:val="el-GR" w:eastAsia="el-GR"/>
        </w:rPr>
      </w:pPr>
      <w:r w:rsidRPr="00F97AD4">
        <w:rPr>
          <w:iCs/>
          <w:lang w:val="el-GR" w:eastAsia="el-GR"/>
        </w:rPr>
        <w:t>Τα πιστοποιητικά δεν απαιτείται να σχετίζονται και να αναφέρονται ειδικά στο συγκεκριμένο διαγωνισμό.</w:t>
      </w:r>
    </w:p>
    <w:p w14:paraId="3E9FB532" w14:textId="77777777" w:rsidR="00BF5606" w:rsidRPr="00F97AD4" w:rsidRDefault="00BF5606" w:rsidP="00BF5606">
      <w:pPr>
        <w:rPr>
          <w:sz w:val="24"/>
          <w:szCs w:val="24"/>
          <w:lang w:val="el-GR"/>
        </w:rPr>
      </w:pPr>
    </w:p>
    <w:p w14:paraId="0FF71855" w14:textId="77777777" w:rsidR="00BF5606" w:rsidRPr="00F97AD4" w:rsidRDefault="00BF5606" w:rsidP="00BF5606">
      <w:pPr>
        <w:rPr>
          <w:szCs w:val="22"/>
          <w:lang w:val="el-GR"/>
        </w:rPr>
      </w:pPr>
      <w:r w:rsidRPr="00F97AD4">
        <w:rPr>
          <w:szCs w:val="22"/>
          <w:lang w:val="el-GR"/>
        </w:rPr>
        <w:t xml:space="preserve">Αντιλαμβάνομαι ότι τυχόν παράλειψη, ή αδυναμία μου να εκπληρώσω την ως άνω υποχρέωση, δυνατόν να οδηγήσει στον άμεσο τερματισμό της σύμβασης από την Αναθέτουσα Αρχή.  </w:t>
      </w:r>
    </w:p>
    <w:p w14:paraId="156D2E34" w14:textId="77777777" w:rsidR="00BF5606" w:rsidRPr="00F97AD4" w:rsidRDefault="00BF5606" w:rsidP="00BF5606">
      <w:pPr>
        <w:rPr>
          <w:szCs w:val="22"/>
          <w:lang w:val="el-GR"/>
        </w:rPr>
      </w:pPr>
      <w:r w:rsidRPr="00F97AD4">
        <w:rPr>
          <w:szCs w:val="22"/>
          <w:lang w:val="el-GR"/>
        </w:rPr>
        <w:t>Σε τέτοια περίπτωση, δια της παρούσης αποποιούμαι του δικαιώματος μου να έχω οιανδήποτε απαίτηση σχετίζεται με τον απορρέοντα μονομερή τερματισμό της σύμβασης από την Αναθέτουσα Αρχή και δεσμεύομαι όπως καταβάλω στην Αναθέτουσα Αρχή οιεσδήποτε πρόσθετες σχετικές αποζημιώσεις τυχόν απαιτηθούν άμεσα ή σε μελλοντικό στάδιο.</w:t>
      </w:r>
    </w:p>
    <w:p w14:paraId="189232A5" w14:textId="77777777" w:rsidR="00BF5606" w:rsidRPr="00F97AD4" w:rsidRDefault="00BF5606" w:rsidP="00BF5606">
      <w:pPr>
        <w:rPr>
          <w:b/>
          <w:sz w:val="24"/>
          <w:szCs w:val="24"/>
          <w:u w:val="single"/>
          <w:lang w:val="el-GR"/>
        </w:rPr>
      </w:pPr>
    </w:p>
    <w:p w14:paraId="3BADAECC" w14:textId="77777777" w:rsidR="00BF5606" w:rsidRPr="00F97AD4" w:rsidRDefault="00BF5606" w:rsidP="00BF5606">
      <w:pPr>
        <w:rPr>
          <w:b/>
          <w:sz w:val="24"/>
          <w:szCs w:val="24"/>
          <w:u w:val="single"/>
          <w:lang w:val="el-GR"/>
        </w:rPr>
      </w:pPr>
    </w:p>
    <w:p w14:paraId="11178D32" w14:textId="77777777" w:rsidR="00BF5606" w:rsidRPr="00F97AD4" w:rsidRDefault="00BF5606" w:rsidP="00BF5606">
      <w:pPr>
        <w:rPr>
          <w:b/>
          <w:sz w:val="24"/>
          <w:szCs w:val="24"/>
          <w:u w:val="single"/>
          <w:lang w:val="el-GR"/>
        </w:rPr>
      </w:pPr>
    </w:p>
    <w:p w14:paraId="4F907CC6" w14:textId="77777777" w:rsidR="00BF5606" w:rsidRPr="00F97AD4" w:rsidRDefault="00BF5606" w:rsidP="00BF5606">
      <w:pPr>
        <w:rPr>
          <w:b/>
          <w:sz w:val="24"/>
          <w:szCs w:val="24"/>
          <w:u w:val="single"/>
          <w:lang w:val="el-GR"/>
        </w:rPr>
      </w:pPr>
    </w:p>
    <w:p w14:paraId="750F87F3" w14:textId="77777777" w:rsidR="00BF5606" w:rsidRPr="00F97AD4" w:rsidRDefault="00BF5606" w:rsidP="00BF5606">
      <w:pPr>
        <w:rPr>
          <w:b/>
          <w:sz w:val="24"/>
          <w:szCs w:val="24"/>
          <w:u w:val="single"/>
          <w:lang w:val="el-GR"/>
        </w:rPr>
      </w:pPr>
    </w:p>
    <w:p w14:paraId="6FDF752D" w14:textId="77777777" w:rsidR="00BF5606" w:rsidRPr="00F97AD4" w:rsidRDefault="00BF5606" w:rsidP="00BF5606">
      <w:pPr>
        <w:rPr>
          <w:b/>
          <w:sz w:val="24"/>
          <w:szCs w:val="24"/>
          <w:lang w:val="el-GR"/>
        </w:rPr>
      </w:pPr>
      <w:r w:rsidRPr="00F97AD4">
        <w:rPr>
          <w:b/>
          <w:sz w:val="24"/>
          <w:szCs w:val="24"/>
          <w:u w:val="single"/>
          <w:lang w:val="el-GR"/>
        </w:rPr>
        <w:t xml:space="preserve">Ανάδοχος: </w:t>
      </w:r>
      <w:r w:rsidRPr="00F97AD4">
        <w:rPr>
          <w:b/>
          <w:sz w:val="24"/>
          <w:szCs w:val="24"/>
          <w:lang w:val="el-GR"/>
        </w:rPr>
        <w:t>…………………………………………………….</w:t>
      </w:r>
    </w:p>
    <w:p w14:paraId="6A9F41F2" w14:textId="77777777" w:rsidR="00BF5606" w:rsidRPr="00F97AD4" w:rsidRDefault="00BF5606" w:rsidP="00BF5606">
      <w:pPr>
        <w:rPr>
          <w:b/>
          <w:sz w:val="24"/>
          <w:szCs w:val="24"/>
          <w:u w:val="single"/>
          <w:lang w:val="el-GR"/>
        </w:rPr>
      </w:pPr>
    </w:p>
    <w:p w14:paraId="7AB1D1D4" w14:textId="77777777" w:rsidR="00BF5606" w:rsidRPr="00F97AD4" w:rsidRDefault="00BF5606" w:rsidP="00BF5606">
      <w:pPr>
        <w:rPr>
          <w:b/>
          <w:sz w:val="24"/>
          <w:szCs w:val="24"/>
          <w:lang w:val="el-GR"/>
        </w:rPr>
      </w:pPr>
      <w:r w:rsidRPr="00F97AD4">
        <w:rPr>
          <w:b/>
          <w:sz w:val="24"/>
          <w:szCs w:val="24"/>
          <w:u w:val="single"/>
          <w:lang w:val="el-GR"/>
        </w:rPr>
        <w:t xml:space="preserve">Όνομα Υπογράφοντος: </w:t>
      </w:r>
      <w:r w:rsidRPr="00F97AD4">
        <w:rPr>
          <w:b/>
          <w:sz w:val="24"/>
          <w:szCs w:val="24"/>
          <w:lang w:val="el-GR"/>
        </w:rPr>
        <w:t>……………………………………..</w:t>
      </w:r>
    </w:p>
    <w:p w14:paraId="12CBA7F5" w14:textId="77777777" w:rsidR="00BF5606" w:rsidRPr="00F97AD4" w:rsidRDefault="00BF5606" w:rsidP="00BF5606">
      <w:pPr>
        <w:rPr>
          <w:b/>
          <w:sz w:val="24"/>
          <w:szCs w:val="24"/>
          <w:u w:val="single"/>
          <w:lang w:val="el-GR"/>
        </w:rPr>
      </w:pPr>
    </w:p>
    <w:p w14:paraId="29F711E2" w14:textId="77777777" w:rsidR="00BF5606" w:rsidRPr="00F97AD4" w:rsidRDefault="00BF5606" w:rsidP="00BF5606">
      <w:pPr>
        <w:rPr>
          <w:b/>
          <w:sz w:val="24"/>
          <w:szCs w:val="24"/>
          <w:lang w:val="el-GR"/>
        </w:rPr>
      </w:pPr>
      <w:r w:rsidRPr="00F97AD4">
        <w:rPr>
          <w:b/>
          <w:sz w:val="24"/>
          <w:szCs w:val="24"/>
          <w:u w:val="single"/>
          <w:lang w:val="el-GR"/>
        </w:rPr>
        <w:t xml:space="preserve">Υπογραφή: </w:t>
      </w:r>
      <w:r w:rsidRPr="00F97AD4">
        <w:rPr>
          <w:b/>
          <w:sz w:val="24"/>
          <w:szCs w:val="24"/>
          <w:lang w:val="el-GR"/>
        </w:rPr>
        <w:t>……………………………………………………</w:t>
      </w:r>
    </w:p>
    <w:p w14:paraId="0675E791" w14:textId="77777777" w:rsidR="00BF5606" w:rsidRPr="00F97AD4" w:rsidRDefault="00BF5606" w:rsidP="00BF5606">
      <w:pPr>
        <w:rPr>
          <w:b/>
          <w:sz w:val="24"/>
          <w:szCs w:val="24"/>
          <w:u w:val="single"/>
          <w:lang w:val="el-GR"/>
        </w:rPr>
      </w:pPr>
    </w:p>
    <w:p w14:paraId="74415EB1" w14:textId="77777777" w:rsidR="00BF5606" w:rsidRPr="00F97AD4" w:rsidRDefault="00BF5606" w:rsidP="00BF5606">
      <w:pPr>
        <w:rPr>
          <w:b/>
          <w:sz w:val="24"/>
          <w:szCs w:val="24"/>
          <w:u w:val="single"/>
          <w:lang w:val="el-GR"/>
        </w:rPr>
      </w:pPr>
      <w:r w:rsidRPr="00F97AD4">
        <w:rPr>
          <w:b/>
          <w:sz w:val="24"/>
          <w:szCs w:val="24"/>
          <w:u w:val="single"/>
          <w:lang w:val="el-GR"/>
        </w:rPr>
        <w:t xml:space="preserve">Ημερομηνία: </w:t>
      </w:r>
      <w:r w:rsidRPr="00F97AD4">
        <w:rPr>
          <w:b/>
          <w:sz w:val="24"/>
          <w:szCs w:val="24"/>
          <w:lang w:val="el-GR"/>
        </w:rPr>
        <w:t>…………………………………………………</w:t>
      </w:r>
    </w:p>
    <w:p w14:paraId="0ADAB546" w14:textId="77777777" w:rsidR="00BF5606" w:rsidRPr="00F97AD4" w:rsidRDefault="00BF5606" w:rsidP="00BF5606">
      <w:pPr>
        <w:rPr>
          <w:b/>
          <w:sz w:val="24"/>
          <w:szCs w:val="24"/>
          <w:u w:val="single"/>
          <w:lang w:val="el-GR"/>
        </w:rPr>
      </w:pPr>
    </w:p>
    <w:p w14:paraId="0368F368" w14:textId="77777777" w:rsidR="00BF5606" w:rsidRPr="00F97AD4" w:rsidRDefault="00BF5606" w:rsidP="00BF5606">
      <w:pPr>
        <w:rPr>
          <w:bCs/>
          <w:i w:val="0"/>
          <w:lang w:val="el-GR"/>
        </w:rPr>
      </w:pPr>
    </w:p>
    <w:p w14:paraId="6C4EA05D" w14:textId="77777777" w:rsidR="00BF5606" w:rsidRPr="00F97AD4" w:rsidRDefault="00BF5606" w:rsidP="00BF5606">
      <w:pPr>
        <w:rPr>
          <w:bCs/>
          <w:i w:val="0"/>
          <w:lang w:val="el-GR"/>
        </w:rPr>
      </w:pPr>
    </w:p>
    <w:p w14:paraId="1F6B09D8" w14:textId="77777777" w:rsidR="00BF5606" w:rsidRPr="00F97AD4" w:rsidRDefault="00BF5606" w:rsidP="00BF5606">
      <w:pPr>
        <w:rPr>
          <w:bCs/>
          <w:i w:val="0"/>
          <w:lang w:val="el-GR"/>
        </w:rPr>
      </w:pPr>
    </w:p>
    <w:p w14:paraId="68657942" w14:textId="77777777" w:rsidR="00BF5606" w:rsidRPr="00F97AD4" w:rsidRDefault="00BF5606" w:rsidP="00BF5606">
      <w:pPr>
        <w:rPr>
          <w:bCs/>
          <w:i w:val="0"/>
          <w:lang w:val="el-GR"/>
        </w:rPr>
      </w:pPr>
    </w:p>
    <w:p w14:paraId="5C3E73AF" w14:textId="77777777" w:rsidR="00BF5606" w:rsidRPr="00F97AD4" w:rsidRDefault="00BF5606" w:rsidP="00B44ED0">
      <w:pPr>
        <w:rPr>
          <w:bCs/>
          <w:i w:val="0"/>
          <w:lang w:val="el-GR"/>
        </w:rPr>
      </w:pPr>
    </w:p>
    <w:sectPr w:rsidR="00BF5606" w:rsidRPr="00F97AD4">
      <w:headerReference w:type="default" r:id="rId28"/>
      <w:footerReference w:type="default" r:id="rId29"/>
      <w:pgSz w:w="12240" w:h="15840"/>
      <w:pgMar w:top="815" w:right="1134" w:bottom="720" w:left="1134" w:header="568" w:footer="358" w:gutter="0"/>
      <w:pgNumType w:start="6"/>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58C1" w16cex:dateUtc="2023-05-23T12:22:00Z"/>
  <w16cex:commentExtensible w16cex:durableId="28175D25" w16cex:dateUtc="2023-05-23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0B97C" w16cid:durableId="281758C1"/>
  <w16cid:commentId w16cid:paraId="5E41F41C" w16cid:durableId="281756CA"/>
  <w16cid:commentId w16cid:paraId="3E722BF2" w16cid:durableId="2818AB06"/>
  <w16cid:commentId w16cid:paraId="63FD9F09" w16cid:durableId="28175D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24004" w14:textId="77777777" w:rsidR="00F664B0" w:rsidRDefault="00F664B0">
      <w:pPr>
        <w:spacing w:before="0" w:line="240" w:lineRule="auto"/>
      </w:pPr>
      <w:r>
        <w:separator/>
      </w:r>
    </w:p>
  </w:endnote>
  <w:endnote w:type="continuationSeparator" w:id="0">
    <w:p w14:paraId="1F28E222" w14:textId="77777777" w:rsidR="00F664B0" w:rsidRDefault="00F664B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Arial Black">
    <w:panose1 w:val="020B0A04020102020204"/>
    <w:charset w:val="A1"/>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BE4F" w14:textId="77777777" w:rsidR="00EC55FA" w:rsidRDefault="00EC55FA">
    <w:pPr>
      <w:pStyle w:val="Header"/>
      <w:tabs>
        <w:tab w:val="center" w:pos="4153"/>
        <w:tab w:val="right" w:pos="8306"/>
      </w:tabs>
      <w:spacing w:before="40" w:after="40" w:line="240" w:lineRule="auto"/>
      <w:jc w:val="right"/>
      <w:rPr>
        <w:rStyle w:val="PageNumber"/>
        <w:b w:val="0"/>
        <w:sz w:val="18"/>
        <w:szCs w:val="18"/>
        <w:lang w:val="en-GB" w:eastAsia="el-GR"/>
      </w:rPr>
    </w:pPr>
  </w:p>
  <w:p w14:paraId="545FD69B" w14:textId="77777777" w:rsidR="00EC55FA" w:rsidRDefault="00EC55FA">
    <w:pPr>
      <w:pStyle w:val="Header"/>
      <w:tabs>
        <w:tab w:val="center" w:pos="4153"/>
        <w:tab w:val="right" w:pos="8306"/>
      </w:tabs>
      <w:spacing w:before="40" w:after="40" w:line="240" w:lineRule="auto"/>
      <w:jc w:val="right"/>
      <w:rPr>
        <w:rStyle w:val="PageNumber"/>
        <w:sz w:val="18"/>
        <w:szCs w:val="18"/>
        <w:lang w:val="en-GB" w:eastAsia="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CD3D" w14:textId="77777777" w:rsidR="00EC55FA" w:rsidRDefault="00EC55FA">
    <w:pPr>
      <w:pStyle w:val="Header"/>
      <w:tabs>
        <w:tab w:val="center" w:pos="4153"/>
        <w:tab w:val="right" w:pos="8306"/>
      </w:tabs>
      <w:spacing w:before="40" w:after="40" w:line="240" w:lineRule="auto"/>
      <w:jc w:val="right"/>
      <w:rPr>
        <w:rStyle w:val="PageNumber"/>
        <w:b w:val="0"/>
        <w:sz w:val="18"/>
        <w:szCs w:val="18"/>
        <w:lang w:val="en-GB" w:eastAsia="el-GR"/>
      </w:rPr>
    </w:pPr>
  </w:p>
  <w:p w14:paraId="5912707B" w14:textId="77777777" w:rsidR="00EC55FA" w:rsidRDefault="00EC55FA">
    <w:pPr>
      <w:pStyle w:val="Header"/>
      <w:tabs>
        <w:tab w:val="center" w:pos="4153"/>
        <w:tab w:val="right" w:pos="8306"/>
      </w:tabs>
      <w:spacing w:before="40" w:after="40" w:line="240" w:lineRule="auto"/>
      <w:jc w:val="right"/>
      <w:rPr>
        <w:rStyle w:val="PageNumber"/>
        <w:sz w:val="18"/>
        <w:szCs w:val="18"/>
        <w:lang w:val="en-GB" w:eastAsia="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F4498" w14:textId="77777777" w:rsidR="00EC55FA" w:rsidRDefault="00EC55FA">
    <w:pPr>
      <w:pStyle w:val="Header"/>
      <w:tabs>
        <w:tab w:val="center" w:pos="4153"/>
        <w:tab w:val="right" w:pos="8306"/>
      </w:tabs>
      <w:spacing w:before="40" w:after="40" w:line="240" w:lineRule="auto"/>
      <w:jc w:val="right"/>
      <w:rPr>
        <w:rStyle w:val="PageNumber"/>
        <w:b w:val="0"/>
        <w:sz w:val="18"/>
        <w:szCs w:val="18"/>
        <w:lang w:val="en-GB" w:eastAsia="el-GR"/>
      </w:rPr>
    </w:pPr>
  </w:p>
  <w:p w14:paraId="2A176325" w14:textId="77777777" w:rsidR="00EC55FA" w:rsidRDefault="00EC55FA">
    <w:pPr>
      <w:pStyle w:val="Header"/>
      <w:tabs>
        <w:tab w:val="center" w:pos="4153"/>
        <w:tab w:val="right" w:pos="8306"/>
      </w:tabs>
      <w:spacing w:before="40" w:after="40" w:line="240" w:lineRule="auto"/>
      <w:jc w:val="right"/>
      <w:rPr>
        <w:rStyle w:val="PageNumber"/>
        <w:sz w:val="18"/>
        <w:szCs w:val="18"/>
        <w:lang w:val="en-GB" w:eastAsia="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F250" w14:textId="77777777" w:rsidR="00EC55FA" w:rsidRDefault="00EC55FA">
    <w:pPr>
      <w:pStyle w:val="Header"/>
      <w:tabs>
        <w:tab w:val="center" w:pos="4153"/>
        <w:tab w:val="right" w:pos="8306"/>
      </w:tabs>
      <w:spacing w:before="40" w:after="40" w:line="240" w:lineRule="auto"/>
      <w:jc w:val="right"/>
      <w:rPr>
        <w:rStyle w:val="PageNumber"/>
        <w:b w:val="0"/>
        <w:sz w:val="18"/>
        <w:szCs w:val="18"/>
        <w:lang w:val="en-GB" w:eastAsia="el-GR"/>
      </w:rPr>
    </w:pPr>
  </w:p>
  <w:p w14:paraId="41B7DA4D" w14:textId="77777777" w:rsidR="00EC55FA" w:rsidRDefault="00EC55FA">
    <w:pPr>
      <w:pStyle w:val="Header"/>
      <w:tabs>
        <w:tab w:val="center" w:pos="4153"/>
        <w:tab w:val="right" w:pos="8306"/>
      </w:tabs>
      <w:spacing w:before="40" w:after="40" w:line="240" w:lineRule="auto"/>
      <w:jc w:val="right"/>
      <w:rPr>
        <w:rStyle w:val="PageNumber"/>
        <w:sz w:val="18"/>
        <w:szCs w:val="18"/>
        <w:lang w:val="en-GB" w:eastAsia="el-G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EE61" w14:textId="77777777" w:rsidR="00EC55FA" w:rsidRDefault="00EC55FA">
    <w:pPr>
      <w:pStyle w:val="Header"/>
      <w:tabs>
        <w:tab w:val="center" w:pos="4153"/>
        <w:tab w:val="right" w:pos="8306"/>
      </w:tabs>
      <w:spacing w:before="40" w:after="40" w:line="240" w:lineRule="auto"/>
      <w:jc w:val="right"/>
      <w:rPr>
        <w:rStyle w:val="PageNumber"/>
        <w:b w:val="0"/>
        <w:sz w:val="18"/>
        <w:szCs w:val="18"/>
        <w:lang w:val="en-GB" w:eastAsia="el-GR"/>
      </w:rPr>
    </w:pPr>
  </w:p>
  <w:p w14:paraId="498FC825" w14:textId="77777777" w:rsidR="00EC55FA" w:rsidRDefault="00EC55FA">
    <w:pPr>
      <w:pStyle w:val="Header"/>
      <w:tabs>
        <w:tab w:val="center" w:pos="4153"/>
        <w:tab w:val="right" w:pos="8306"/>
      </w:tabs>
      <w:spacing w:before="40" w:after="40" w:line="240" w:lineRule="auto"/>
      <w:jc w:val="right"/>
    </w:pPr>
    <w:r>
      <w:rPr>
        <w:rStyle w:val="PageNumber"/>
        <w:b w:val="0"/>
        <w:sz w:val="18"/>
        <w:szCs w:val="18"/>
        <w:lang w:val="el-GR" w:eastAsia="el-GR"/>
      </w:rPr>
      <w:t>Σελίδα</w:t>
    </w:r>
    <w:r>
      <w:rPr>
        <w:rStyle w:val="PageNumber"/>
        <w:sz w:val="18"/>
        <w:szCs w:val="18"/>
        <w:lang w:val="el-GR" w:eastAsia="el-GR"/>
      </w:rPr>
      <w:t xml:space="preserve"> </w:t>
    </w:r>
    <w:r>
      <w:rPr>
        <w:rStyle w:val="PageNumber"/>
        <w:sz w:val="18"/>
        <w:szCs w:val="18"/>
        <w:lang w:val="el-GR" w:eastAsia="el-GR"/>
      </w:rPr>
      <w:fldChar w:fldCharType="begin"/>
    </w:r>
    <w:r>
      <w:instrText>PAGE</w:instrText>
    </w:r>
    <w:r>
      <w:fldChar w:fldCharType="separate"/>
    </w:r>
    <w:r w:rsidR="00BE29B8">
      <w:rPr>
        <w:noProof/>
      </w:rPr>
      <w:t>6</w:t>
    </w:r>
    <w:r>
      <w:fldChar w:fldCharType="end"/>
    </w:r>
    <w:r>
      <w:rPr>
        <w:rStyle w:val="PageNumber"/>
        <w:sz w:val="18"/>
        <w:szCs w:val="18"/>
        <w:lang w:val="el-GR" w:eastAsia="el-GR"/>
      </w:rPr>
      <w:t xml:space="preserve"> </w:t>
    </w:r>
    <w:r>
      <w:rPr>
        <w:rStyle w:val="PageNumber"/>
        <w:b w:val="0"/>
        <w:sz w:val="18"/>
        <w:szCs w:val="18"/>
        <w:lang w:val="el-GR" w:eastAsia="el-GR"/>
      </w:rPr>
      <w:t xml:space="preserve">από </w:t>
    </w:r>
    <w:r>
      <w:rPr>
        <w:rStyle w:val="PageNumber"/>
        <w:b w:val="0"/>
        <w:sz w:val="18"/>
        <w:szCs w:val="18"/>
        <w:lang w:val="el-GR" w:eastAsia="el-GR"/>
      </w:rPr>
      <w:fldChar w:fldCharType="begin"/>
    </w:r>
    <w:r>
      <w:instrText>NUMPAGES \* ARABIC</w:instrText>
    </w:r>
    <w:r>
      <w:fldChar w:fldCharType="separate"/>
    </w:r>
    <w:r w:rsidR="00BE29B8">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0203C" w14:textId="77777777" w:rsidR="00F664B0" w:rsidRDefault="00F664B0">
      <w:pPr>
        <w:spacing w:before="0" w:line="240" w:lineRule="auto"/>
      </w:pPr>
      <w:r>
        <w:separator/>
      </w:r>
    </w:p>
  </w:footnote>
  <w:footnote w:type="continuationSeparator" w:id="0">
    <w:p w14:paraId="0C8D0E45" w14:textId="77777777" w:rsidR="00F664B0" w:rsidRDefault="00F664B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8D9BA" w14:textId="77777777" w:rsidR="00EC55FA" w:rsidRDefault="00EC55FA">
    <w:pPr>
      <w:pStyle w:val="Footer"/>
      <w:tabs>
        <w:tab w:val="right" w:pos="9214"/>
        <w:tab w:val="right" w:pos="9498"/>
      </w:tabs>
      <w:ind w:right="-22"/>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CA6D" w14:textId="77777777" w:rsidR="00EC55FA" w:rsidRDefault="00EC55FA">
    <w:pPr>
      <w:pStyle w:val="Footer"/>
      <w:tabs>
        <w:tab w:val="right" w:pos="9214"/>
        <w:tab w:val="right" w:pos="9498"/>
      </w:tabs>
      <w:ind w:right="-22"/>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FF63" w14:textId="77777777" w:rsidR="00EC55FA" w:rsidRDefault="00EC55FA">
    <w:pPr>
      <w:pStyle w:val="Footer"/>
      <w:tabs>
        <w:tab w:val="right" w:pos="9214"/>
        <w:tab w:val="right" w:pos="9498"/>
      </w:tabs>
      <w:ind w:right="-22"/>
      <w:rPr>
        <w:lang w:val="el-G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2C18" w14:textId="77777777" w:rsidR="00EC55FA" w:rsidRDefault="00EC55FA">
    <w:pPr>
      <w:pStyle w:val="Footer"/>
      <w:tabs>
        <w:tab w:val="right" w:pos="9214"/>
        <w:tab w:val="right" w:pos="9498"/>
      </w:tabs>
      <w:ind w:right="-22"/>
      <w:rPr>
        <w:lang w:val="el-G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C62F" w14:textId="77777777" w:rsidR="00EC55FA" w:rsidRDefault="00EC55FA">
    <w:pPr>
      <w:pStyle w:val="Footer"/>
      <w:tabs>
        <w:tab w:val="right" w:pos="9214"/>
        <w:tab w:val="right" w:pos="9498"/>
      </w:tabs>
      <w:ind w:right="-22"/>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DE2"/>
    <w:multiLevelType w:val="multilevel"/>
    <w:tmpl w:val="9626D306"/>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34BDA"/>
    <w:multiLevelType w:val="multilevel"/>
    <w:tmpl w:val="5AAAA41E"/>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972EFB"/>
    <w:multiLevelType w:val="multilevel"/>
    <w:tmpl w:val="3D181AE2"/>
    <w:lvl w:ilvl="0">
      <w:start w:val="1"/>
      <w:numFmt w:val="bullet"/>
      <w:lvlText w:val=""/>
      <w:lvlJc w:val="left"/>
      <w:pPr>
        <w:tabs>
          <w:tab w:val="num" w:pos="720"/>
        </w:tabs>
        <w:ind w:left="720" w:hanging="360"/>
      </w:pPr>
      <w:rPr>
        <w:rFonts w:ascii="Symbol" w:hAnsi="Symbol" w:cs="Symbol" w:hint="default"/>
        <w:szCs w:val="22"/>
        <w:lang w:val="el-GR" w:eastAsia="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03C1B"/>
    <w:multiLevelType w:val="hybridMultilevel"/>
    <w:tmpl w:val="B92AF93E"/>
    <w:lvl w:ilvl="0" w:tplc="C546AC3C">
      <w:start w:val="1"/>
      <w:numFmt w:val="decimal"/>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EA86409"/>
    <w:multiLevelType w:val="multilevel"/>
    <w:tmpl w:val="EB9C707A"/>
    <w:lvl w:ilvl="0">
      <w:start w:val="1"/>
      <w:numFmt w:val="decimal"/>
      <w:lvlText w:val="%1."/>
      <w:lvlJc w:val="left"/>
      <w:pPr>
        <w:tabs>
          <w:tab w:val="num" w:pos="720"/>
        </w:tabs>
        <w:ind w:left="502" w:hanging="360"/>
      </w:pPr>
      <w:rPr>
        <w:b w:val="0"/>
        <w:i w:val="0"/>
        <w:strike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0C5793D"/>
    <w:multiLevelType w:val="multilevel"/>
    <w:tmpl w:val="D8F6DCBE"/>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2419E9"/>
    <w:multiLevelType w:val="multilevel"/>
    <w:tmpl w:val="8500C48A"/>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D1C8F"/>
    <w:multiLevelType w:val="multilevel"/>
    <w:tmpl w:val="AA9007EE"/>
    <w:lvl w:ilvl="0">
      <w:start w:val="1"/>
      <w:numFmt w:val="decimal"/>
      <w:lvlText w:val="%1."/>
      <w:lvlJc w:val="left"/>
      <w:pPr>
        <w:tabs>
          <w:tab w:val="num" w:pos="720"/>
        </w:tabs>
        <w:ind w:left="720" w:hanging="360"/>
      </w:pPr>
      <w:rPr>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111BAB"/>
    <w:multiLevelType w:val="hybridMultilevel"/>
    <w:tmpl w:val="069CD612"/>
    <w:lvl w:ilvl="0" w:tplc="9A702D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274C7E"/>
    <w:multiLevelType w:val="multilevel"/>
    <w:tmpl w:val="82A21742"/>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B71FA4"/>
    <w:multiLevelType w:val="multilevel"/>
    <w:tmpl w:val="2D208E9A"/>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0910C13"/>
    <w:multiLevelType w:val="multilevel"/>
    <w:tmpl w:val="A168986C"/>
    <w:lvl w:ilvl="0">
      <w:start w:val="1"/>
      <w:numFmt w:val="decimal"/>
      <w:lvlText w:val="%1."/>
      <w:lvlJc w:val="left"/>
      <w:pPr>
        <w:tabs>
          <w:tab w:val="num" w:pos="786"/>
        </w:tabs>
        <w:ind w:left="786" w:hanging="360"/>
      </w:pPr>
      <w:rPr>
        <w:rFonts w:cs="Tahoma"/>
        <w:i w:val="0"/>
        <w:strike w:val="0"/>
        <w:dstrike w:val="0"/>
        <w:color w:val="auto"/>
        <w:lang w:val="el-GR"/>
      </w:rPr>
    </w:lvl>
    <w:lvl w:ilvl="1">
      <w:start w:val="1"/>
      <w:numFmt w:val="bullet"/>
      <w:lvlText w:val=""/>
      <w:lvlJc w:val="left"/>
      <w:pPr>
        <w:tabs>
          <w:tab w:val="num" w:pos="1440"/>
        </w:tabs>
        <w:ind w:left="1440" w:hanging="360"/>
      </w:pPr>
      <w:rPr>
        <w:rFonts w:ascii="Symbol" w:hAnsi="Symbol" w:cs="Symbol" w:hint="default"/>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5E3A8D"/>
    <w:multiLevelType w:val="hybridMultilevel"/>
    <w:tmpl w:val="1F3CA2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346658"/>
    <w:multiLevelType w:val="hybridMultilevel"/>
    <w:tmpl w:val="C78E4A3E"/>
    <w:lvl w:ilvl="0" w:tplc="F670BB5C">
      <w:numFmt w:val="bullet"/>
      <w:lvlText w:val="-"/>
      <w:lvlJc w:val="left"/>
      <w:pPr>
        <w:ind w:left="1222" w:hanging="360"/>
      </w:pPr>
      <w:rPr>
        <w:rFonts w:ascii="Arial" w:eastAsia="Times New Roman" w:hAnsi="Arial" w:cs="Arial" w:hint="default"/>
        <w:i/>
        <w:color w:val="auto"/>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14" w15:restartNumberingAfterBreak="0">
    <w:nsid w:val="22420492"/>
    <w:multiLevelType w:val="multilevel"/>
    <w:tmpl w:val="FC1C45F6"/>
    <w:lvl w:ilvl="0">
      <w:start w:val="2"/>
      <w:numFmt w:val="decimal"/>
      <w:lvlText w:val="%1."/>
      <w:lvlJc w:val="left"/>
      <w:pPr>
        <w:tabs>
          <w:tab w:val="num" w:pos="720"/>
        </w:tabs>
        <w:ind w:left="720" w:hanging="360"/>
      </w:pPr>
      <w:rPr>
        <w:rFonts w:hint="default"/>
        <w:i w:val="0"/>
        <w:iC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2A6739C"/>
    <w:multiLevelType w:val="multilevel"/>
    <w:tmpl w:val="0F70A590"/>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156E32"/>
    <w:multiLevelType w:val="multilevel"/>
    <w:tmpl w:val="B5F0480E"/>
    <w:lvl w:ilvl="0">
      <w:start w:val="2"/>
      <w:numFmt w:val="decimal"/>
      <w:lvlText w:val="%1."/>
      <w:lvlJc w:val="left"/>
      <w:pPr>
        <w:tabs>
          <w:tab w:val="num" w:pos="1080"/>
        </w:tabs>
        <w:ind w:left="1080" w:hanging="720"/>
      </w:pPr>
      <w:rPr>
        <w:rFonts w:cs="Arial" w:hint="default"/>
        <w:i w:val="0"/>
        <w:iCs/>
        <w:szCs w:val="22"/>
        <w:lang w:val="el-GR" w:eastAsia="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1135317"/>
    <w:multiLevelType w:val="multilevel"/>
    <w:tmpl w:val="DE308E1E"/>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C6B94"/>
    <w:multiLevelType w:val="multilevel"/>
    <w:tmpl w:val="B4ACCD2A"/>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3F46176"/>
    <w:multiLevelType w:val="multilevel"/>
    <w:tmpl w:val="5EEAB5C2"/>
    <w:lvl w:ilvl="0">
      <w:start w:val="1"/>
      <w:numFmt w:val="decimal"/>
      <w:lvlText w:val="%1."/>
      <w:lvlJc w:val="left"/>
      <w:pPr>
        <w:tabs>
          <w:tab w:val="num" w:pos="720"/>
        </w:tabs>
        <w:ind w:left="720" w:hanging="360"/>
      </w:pPr>
      <w:rPr>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4F3BEB"/>
    <w:multiLevelType w:val="hybridMultilevel"/>
    <w:tmpl w:val="808E5FF4"/>
    <w:lvl w:ilvl="0" w:tplc="29FC121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EF02C9"/>
    <w:multiLevelType w:val="multilevel"/>
    <w:tmpl w:val="138C22E0"/>
    <w:lvl w:ilvl="0">
      <w:start w:val="1"/>
      <w:numFmt w:val="decimal"/>
      <w:lvlText w:val="%1."/>
      <w:lvlJc w:val="left"/>
      <w:pPr>
        <w:tabs>
          <w:tab w:val="num" w:pos="720"/>
        </w:tabs>
        <w:ind w:left="720" w:hanging="360"/>
      </w:pPr>
      <w:rPr>
        <w:rFonts w:cs="Arial"/>
        <w:i w:val="0"/>
        <w:szCs w:val="22"/>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E352E1F"/>
    <w:multiLevelType w:val="multilevel"/>
    <w:tmpl w:val="0C02F93A"/>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685C22"/>
    <w:multiLevelType w:val="hybridMultilevel"/>
    <w:tmpl w:val="DB24B406"/>
    <w:lvl w:ilvl="0" w:tplc="04080001">
      <w:start w:val="1"/>
      <w:numFmt w:val="bullet"/>
      <w:lvlText w:val=""/>
      <w:lvlJc w:val="left"/>
      <w:pPr>
        <w:ind w:left="295" w:hanging="360"/>
      </w:pPr>
      <w:rPr>
        <w:rFonts w:ascii="Symbol" w:hAnsi="Symbol" w:hint="default"/>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24" w15:restartNumberingAfterBreak="0">
    <w:nsid w:val="40954D7B"/>
    <w:multiLevelType w:val="multilevel"/>
    <w:tmpl w:val="5E2AD33A"/>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61426B3"/>
    <w:multiLevelType w:val="multilevel"/>
    <w:tmpl w:val="A12236D0"/>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DC7C4C"/>
    <w:multiLevelType w:val="multilevel"/>
    <w:tmpl w:val="7980864A"/>
    <w:lvl w:ilvl="0">
      <w:start w:val="1"/>
      <w:numFmt w:val="decimal"/>
      <w:lvlText w:val="%1."/>
      <w:lvlJc w:val="left"/>
      <w:pPr>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D40D81"/>
    <w:multiLevelType w:val="multilevel"/>
    <w:tmpl w:val="78F0106E"/>
    <w:lvl w:ilvl="0">
      <w:start w:val="2"/>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50065B"/>
    <w:multiLevelType w:val="multilevel"/>
    <w:tmpl w:val="DF8ED7CA"/>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6223AD"/>
    <w:multiLevelType w:val="hybridMultilevel"/>
    <w:tmpl w:val="AB323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DB22D8"/>
    <w:multiLevelType w:val="hybridMultilevel"/>
    <w:tmpl w:val="BD760874"/>
    <w:lvl w:ilvl="0" w:tplc="D8BE9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4D4A75"/>
    <w:multiLevelType w:val="hybridMultilevel"/>
    <w:tmpl w:val="538A33D4"/>
    <w:lvl w:ilvl="0" w:tplc="53681C06">
      <w:start w:val="1"/>
      <mc:AlternateContent>
        <mc:Choice Requires="w14">
          <w:numFmt w:val="custom" w:format="α, β, γ, ..."/>
        </mc:Choice>
        <mc:Fallback>
          <w:numFmt w:val="decimal"/>
        </mc:Fallback>
      </mc:AlternateContent>
      <w:lvlText w:val="%1."/>
      <w:lvlJc w:val="left"/>
      <w:pPr>
        <w:ind w:left="436"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2" w15:restartNumberingAfterBreak="0">
    <w:nsid w:val="51F56BB7"/>
    <w:multiLevelType w:val="multilevel"/>
    <w:tmpl w:val="9094DFBA"/>
    <w:lvl w:ilvl="0">
      <w:start w:val="1"/>
      <w:numFmt w:val="decimal"/>
      <w:lvlText w:val="%1."/>
      <w:lvlJc w:val="left"/>
      <w:pPr>
        <w:tabs>
          <w:tab w:val="num" w:pos="502"/>
        </w:tabs>
        <w:ind w:left="502" w:hanging="360"/>
      </w:pPr>
      <w:rPr>
        <w:rFonts w:cs="Arial Narrow"/>
        <w:b w:val="0"/>
        <w:i w:val="0"/>
        <w:strike w:val="0"/>
        <w:lang w:val="el-GR"/>
      </w:rPr>
    </w:lvl>
    <w:lvl w:ilvl="1">
      <w:start w:val="1"/>
      <w:numFmt w:val="none"/>
      <w:suff w:val="nothing"/>
      <w:lvlText w:val="2.1"/>
      <w:lvlJc w:val="left"/>
      <w:pPr>
        <w:tabs>
          <w:tab w:val="num" w:pos="502"/>
        </w:tabs>
        <w:ind w:left="502" w:hanging="360"/>
      </w:pPr>
      <w:rPr>
        <w:rFonts w:cs="Arial Narrow"/>
        <w:b w:val="0"/>
        <w:i w:val="0"/>
        <w:lang w:val="el-GR"/>
      </w:rPr>
    </w:lvl>
    <w:lvl w:ilvl="2">
      <w:start w:val="1"/>
      <w:numFmt w:val="decimal"/>
      <w:lvlText w:val="%1.%3"/>
      <w:lvlJc w:val="left"/>
      <w:pPr>
        <w:tabs>
          <w:tab w:val="num" w:pos="862"/>
        </w:tabs>
        <w:ind w:left="862" w:hanging="720"/>
      </w:pPr>
    </w:lvl>
    <w:lvl w:ilvl="3">
      <w:start w:val="1"/>
      <w:numFmt w:val="decimal"/>
      <w:lvlText w:val="%1.%3.%4"/>
      <w:lvlJc w:val="left"/>
      <w:pPr>
        <w:tabs>
          <w:tab w:val="num" w:pos="1222"/>
        </w:tabs>
        <w:ind w:left="1222" w:hanging="1080"/>
      </w:pPr>
    </w:lvl>
    <w:lvl w:ilvl="4">
      <w:start w:val="1"/>
      <w:numFmt w:val="decimal"/>
      <w:lvlText w:val="%1.%3.%4.%5"/>
      <w:lvlJc w:val="left"/>
      <w:pPr>
        <w:tabs>
          <w:tab w:val="num" w:pos="1222"/>
        </w:tabs>
        <w:ind w:left="1222" w:hanging="1080"/>
      </w:pPr>
    </w:lvl>
    <w:lvl w:ilvl="5">
      <w:start w:val="1"/>
      <w:numFmt w:val="decimal"/>
      <w:lvlText w:val="%1.%3.%4.%5.%6"/>
      <w:lvlJc w:val="left"/>
      <w:pPr>
        <w:tabs>
          <w:tab w:val="num" w:pos="1582"/>
        </w:tabs>
        <w:ind w:left="1582" w:hanging="1440"/>
      </w:pPr>
    </w:lvl>
    <w:lvl w:ilvl="6">
      <w:start w:val="1"/>
      <w:numFmt w:val="decimal"/>
      <w:lvlText w:val="%1.%3.%4.%5.%6.%7"/>
      <w:lvlJc w:val="left"/>
      <w:pPr>
        <w:tabs>
          <w:tab w:val="num" w:pos="1582"/>
        </w:tabs>
        <w:ind w:left="1582" w:hanging="1440"/>
      </w:pPr>
    </w:lvl>
    <w:lvl w:ilvl="7">
      <w:start w:val="1"/>
      <w:numFmt w:val="decimal"/>
      <w:lvlText w:val="%1.%3.%4.%5.%6.%7.%8"/>
      <w:lvlJc w:val="left"/>
      <w:pPr>
        <w:tabs>
          <w:tab w:val="num" w:pos="1942"/>
        </w:tabs>
        <w:ind w:left="1942" w:hanging="1800"/>
      </w:pPr>
    </w:lvl>
    <w:lvl w:ilvl="8">
      <w:start w:val="1"/>
      <w:numFmt w:val="decimal"/>
      <w:lvlText w:val="%1.%3.%4.%5.%6.%7.%8.%9"/>
      <w:lvlJc w:val="left"/>
      <w:pPr>
        <w:tabs>
          <w:tab w:val="num" w:pos="1942"/>
        </w:tabs>
        <w:ind w:left="1942" w:hanging="1800"/>
      </w:pPr>
    </w:lvl>
  </w:abstractNum>
  <w:abstractNum w:abstractNumId="33" w15:restartNumberingAfterBreak="0">
    <w:nsid w:val="55101868"/>
    <w:multiLevelType w:val="hybridMultilevel"/>
    <w:tmpl w:val="4BF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52595"/>
    <w:multiLevelType w:val="multilevel"/>
    <w:tmpl w:val="1BF620DC"/>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EB7174"/>
    <w:multiLevelType w:val="hybridMultilevel"/>
    <w:tmpl w:val="0F1E579E"/>
    <w:lvl w:ilvl="0" w:tplc="C69CFB9E">
      <w:start w:val="1"/>
      <mc:AlternateContent>
        <mc:Choice Requires="w14">
          <w:numFmt w:val="custom" w:format="α, β, γ, ..."/>
        </mc:Choice>
        <mc:Fallback>
          <w:numFmt w:val="decimal"/>
        </mc:Fallback>
      </mc:AlternateContent>
      <w:pStyle w:val="praktext"/>
      <w:lvlText w:val="%1."/>
      <w:lvlJc w:val="left"/>
      <w:pPr>
        <w:ind w:left="1156" w:hanging="360"/>
      </w:pPr>
      <w:rPr>
        <w:rFonts w:hint="default"/>
      </w:rPr>
    </w:lvl>
    <w:lvl w:ilvl="1" w:tplc="04080019" w:tentative="1">
      <w:start w:val="1"/>
      <w:numFmt w:val="lowerLetter"/>
      <w:lvlText w:val="%2."/>
      <w:lvlJc w:val="left"/>
      <w:pPr>
        <w:ind w:left="1876" w:hanging="360"/>
      </w:pPr>
    </w:lvl>
    <w:lvl w:ilvl="2" w:tplc="0408001B" w:tentative="1">
      <w:start w:val="1"/>
      <w:numFmt w:val="lowerRoman"/>
      <w:lvlText w:val="%3."/>
      <w:lvlJc w:val="right"/>
      <w:pPr>
        <w:ind w:left="2596" w:hanging="180"/>
      </w:pPr>
    </w:lvl>
    <w:lvl w:ilvl="3" w:tplc="0408000F" w:tentative="1">
      <w:start w:val="1"/>
      <w:numFmt w:val="decimal"/>
      <w:lvlText w:val="%4."/>
      <w:lvlJc w:val="left"/>
      <w:pPr>
        <w:ind w:left="3316" w:hanging="360"/>
      </w:pPr>
    </w:lvl>
    <w:lvl w:ilvl="4" w:tplc="04080019" w:tentative="1">
      <w:start w:val="1"/>
      <w:numFmt w:val="lowerLetter"/>
      <w:lvlText w:val="%5."/>
      <w:lvlJc w:val="left"/>
      <w:pPr>
        <w:ind w:left="4036" w:hanging="360"/>
      </w:pPr>
    </w:lvl>
    <w:lvl w:ilvl="5" w:tplc="0408001B" w:tentative="1">
      <w:start w:val="1"/>
      <w:numFmt w:val="lowerRoman"/>
      <w:lvlText w:val="%6."/>
      <w:lvlJc w:val="right"/>
      <w:pPr>
        <w:ind w:left="4756" w:hanging="180"/>
      </w:pPr>
    </w:lvl>
    <w:lvl w:ilvl="6" w:tplc="0408000F" w:tentative="1">
      <w:start w:val="1"/>
      <w:numFmt w:val="decimal"/>
      <w:lvlText w:val="%7."/>
      <w:lvlJc w:val="left"/>
      <w:pPr>
        <w:ind w:left="5476" w:hanging="360"/>
      </w:pPr>
    </w:lvl>
    <w:lvl w:ilvl="7" w:tplc="04080019" w:tentative="1">
      <w:start w:val="1"/>
      <w:numFmt w:val="lowerLetter"/>
      <w:lvlText w:val="%8."/>
      <w:lvlJc w:val="left"/>
      <w:pPr>
        <w:ind w:left="6196" w:hanging="360"/>
      </w:pPr>
    </w:lvl>
    <w:lvl w:ilvl="8" w:tplc="0408001B" w:tentative="1">
      <w:start w:val="1"/>
      <w:numFmt w:val="lowerRoman"/>
      <w:lvlText w:val="%9."/>
      <w:lvlJc w:val="right"/>
      <w:pPr>
        <w:ind w:left="6916" w:hanging="180"/>
      </w:pPr>
    </w:lvl>
  </w:abstractNum>
  <w:abstractNum w:abstractNumId="36" w15:restartNumberingAfterBreak="0">
    <w:nsid w:val="596B33B2"/>
    <w:multiLevelType w:val="multilevel"/>
    <w:tmpl w:val="E5580D90"/>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Heading9"/>
      <w:lvlText w:val="%1.%2.%3.%4.%5.%6.%7.%8.%9"/>
      <w:lvlJc w:val="left"/>
      <w:pPr>
        <w:ind w:left="0" w:firstLine="0"/>
      </w:pPr>
    </w:lvl>
  </w:abstractNum>
  <w:abstractNum w:abstractNumId="37" w15:restartNumberingAfterBreak="0">
    <w:nsid w:val="59874B12"/>
    <w:multiLevelType w:val="multilevel"/>
    <w:tmpl w:val="7660B1F2"/>
    <w:lvl w:ilvl="0">
      <w:start w:val="1"/>
      <w:numFmt w:val="decimal"/>
      <w:lvlText w:val="%1."/>
      <w:lvlJc w:val="left"/>
      <w:pPr>
        <w:tabs>
          <w:tab w:val="num" w:pos="720"/>
        </w:tabs>
        <w:ind w:left="502" w:hanging="360"/>
      </w:pPr>
      <w:rPr>
        <w:b w:val="0"/>
        <w:i w:val="0"/>
        <w:iCs/>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C101C9F"/>
    <w:multiLevelType w:val="hybridMultilevel"/>
    <w:tmpl w:val="458A292A"/>
    <w:lvl w:ilvl="0" w:tplc="ABAEB412">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4013AD"/>
    <w:multiLevelType w:val="multilevel"/>
    <w:tmpl w:val="247A9D78"/>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B874CC"/>
    <w:multiLevelType w:val="multilevel"/>
    <w:tmpl w:val="15A237AC"/>
    <w:lvl w:ilvl="0">
      <w:start w:val="2"/>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9E5763"/>
    <w:multiLevelType w:val="hybridMultilevel"/>
    <w:tmpl w:val="502E45DE"/>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42" w15:restartNumberingAfterBreak="0">
    <w:nsid w:val="60A56BE7"/>
    <w:multiLevelType w:val="multilevel"/>
    <w:tmpl w:val="9C7A7F30"/>
    <w:lvl w:ilvl="0">
      <w:start w:val="1"/>
      <w:numFmt w:val="decimal"/>
      <w:lvlText w:val="%1."/>
      <w:lvlJc w:val="left"/>
      <w:pPr>
        <w:tabs>
          <w:tab w:val="num" w:pos="720"/>
        </w:tabs>
        <w:ind w:left="720" w:hanging="360"/>
      </w:pPr>
      <w:rPr>
        <w:lang w:val="el-GR"/>
      </w:rPr>
    </w:lvl>
    <w:lvl w:ilvl="1">
      <w:start w:val="1"/>
      <w:numFmt w:val="bullet"/>
      <w:lvlText w:val=""/>
      <w:lvlJc w:val="left"/>
      <w:pPr>
        <w:tabs>
          <w:tab w:val="num" w:pos="1440"/>
        </w:tabs>
        <w:ind w:left="1440" w:hanging="360"/>
      </w:pPr>
      <w:rPr>
        <w:rFonts w:ascii="Symbol" w:hAnsi="Symbol" w:cs="Symbol" w:hint="default"/>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21A5DF5"/>
    <w:multiLevelType w:val="multilevel"/>
    <w:tmpl w:val="AB905EE8"/>
    <w:lvl w:ilvl="0">
      <w:start w:val="1"/>
      <w:numFmt w:val="decimal"/>
      <w:lvlText w:val="%1."/>
      <w:lvlJc w:val="left"/>
      <w:pPr>
        <w:tabs>
          <w:tab w:val="num" w:pos="720"/>
        </w:tabs>
        <w:ind w:left="720" w:hanging="360"/>
      </w:pPr>
      <w:rPr>
        <w:rFonts w:cs="Arial"/>
        <w:i w:val="0"/>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0B6EAD"/>
    <w:multiLevelType w:val="multilevel"/>
    <w:tmpl w:val="6A0CD6AE"/>
    <w:lvl w:ilvl="0">
      <w:start w:val="2"/>
      <w:numFmt w:val="decimal"/>
      <w:lvlText w:val="%1."/>
      <w:lvlJc w:val="left"/>
      <w:pPr>
        <w:tabs>
          <w:tab w:val="num" w:pos="720"/>
        </w:tabs>
        <w:ind w:left="720" w:hanging="360"/>
      </w:pPr>
      <w:rPr>
        <w:rFonts w:hint="default"/>
        <w:lang w:val="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66297BDC"/>
    <w:multiLevelType w:val="hybridMultilevel"/>
    <w:tmpl w:val="3FF06826"/>
    <w:lvl w:ilvl="0" w:tplc="FFFFFFFF">
      <w:start w:val="1"/>
      <w:numFmt w:val="decimal"/>
      <w:lvlText w:val="%1."/>
      <w:lvlJc w:val="left"/>
      <w:pPr>
        <w:tabs>
          <w:tab w:val="num" w:pos="720"/>
        </w:tabs>
        <w:ind w:left="720" w:hanging="360"/>
      </w:pPr>
      <w:rPr>
        <w:rFonts w:hint="default"/>
      </w:rPr>
    </w:lvl>
    <w:lvl w:ilvl="1" w:tplc="1E5AE500">
      <w:start w:val="1"/>
      <w:numFmt w:val="decimal"/>
      <w:lvlText w:val="%2."/>
      <w:lvlJc w:val="left"/>
      <w:pPr>
        <w:tabs>
          <w:tab w:val="num" w:pos="1440"/>
        </w:tabs>
        <w:ind w:left="1440" w:hanging="360"/>
      </w:pPr>
      <w:rPr>
        <w:rFonts w:ascii="Arial" w:eastAsia="Times New Roman" w:hAnsi="Arial" w:cs="Arial"/>
      </w:rPr>
    </w:lvl>
    <w:lvl w:ilvl="2" w:tplc="F670BB5C">
      <w:numFmt w:val="bullet"/>
      <w:lvlText w:val="-"/>
      <w:lvlJc w:val="left"/>
      <w:pPr>
        <w:ind w:left="3196" w:hanging="360"/>
      </w:pPr>
      <w:rPr>
        <w:rFonts w:ascii="Arial" w:eastAsia="Times New Roman" w:hAnsi="Arial" w:cs="Arial" w:hint="default"/>
        <w:i/>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8AF4174"/>
    <w:multiLevelType w:val="hybridMultilevel"/>
    <w:tmpl w:val="95E62378"/>
    <w:lvl w:ilvl="0" w:tplc="53681C06">
      <w:start w:val="1"/>
      <mc:AlternateContent>
        <mc:Choice Requires="w14">
          <w:numFmt w:val="custom" w:format="α, β, γ, ..."/>
        </mc:Choice>
        <mc:Fallback>
          <w:numFmt w:val="decimal"/>
        </mc:Fallback>
      </mc:AlternateContent>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7" w15:restartNumberingAfterBreak="0">
    <w:nsid w:val="6C123F5B"/>
    <w:multiLevelType w:val="multilevel"/>
    <w:tmpl w:val="6F92AD36"/>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DF5773"/>
    <w:multiLevelType w:val="hybridMultilevel"/>
    <w:tmpl w:val="634A73E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9" w15:restartNumberingAfterBreak="0">
    <w:nsid w:val="6F71162D"/>
    <w:multiLevelType w:val="multilevel"/>
    <w:tmpl w:val="25A478E4"/>
    <w:lvl w:ilvl="0">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lang w:val="el-GR"/>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559"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0" w15:restartNumberingAfterBreak="0">
    <w:nsid w:val="71675ABC"/>
    <w:multiLevelType w:val="multilevel"/>
    <w:tmpl w:val="72943424"/>
    <w:lvl w:ilvl="0">
      <w:start w:val="7"/>
      <w:numFmt w:val="decimal"/>
      <w:lvlText w:val="%1."/>
      <w:lvlJc w:val="left"/>
      <w:pPr>
        <w:tabs>
          <w:tab w:val="num" w:pos="502"/>
        </w:tabs>
        <w:ind w:left="502" w:hanging="360"/>
      </w:pPr>
      <w:rPr>
        <w:rFonts w:cs="Arial Narrow" w:hint="default"/>
        <w:b w:val="0"/>
        <w:i w:val="0"/>
        <w:strike w:val="0"/>
      </w:rPr>
    </w:lvl>
    <w:lvl w:ilvl="1">
      <w:start w:val="1"/>
      <w:numFmt w:val="none"/>
      <w:suff w:val="nothing"/>
      <w:lvlText w:val="2.1"/>
      <w:lvlJc w:val="left"/>
      <w:pPr>
        <w:ind w:left="502" w:hanging="360"/>
      </w:pPr>
      <w:rPr>
        <w:rFonts w:cs="Arial Narrow" w:hint="default"/>
        <w:b w:val="0"/>
        <w:i w:val="0"/>
      </w:rPr>
    </w:lvl>
    <w:lvl w:ilvl="2">
      <w:start w:val="1"/>
      <w:numFmt w:val="decimal"/>
      <w:lvlText w:val="%1.%3"/>
      <w:lvlJc w:val="left"/>
      <w:pPr>
        <w:tabs>
          <w:tab w:val="num" w:pos="862"/>
        </w:tabs>
        <w:ind w:left="862" w:hanging="720"/>
      </w:pPr>
      <w:rPr>
        <w:rFonts w:hint="default"/>
      </w:rPr>
    </w:lvl>
    <w:lvl w:ilvl="3">
      <w:start w:val="1"/>
      <w:numFmt w:val="decimal"/>
      <w:lvlText w:val="%1.%3.%4"/>
      <w:lvlJc w:val="left"/>
      <w:pPr>
        <w:tabs>
          <w:tab w:val="num" w:pos="1222"/>
        </w:tabs>
        <w:ind w:left="1222" w:hanging="1080"/>
      </w:pPr>
      <w:rPr>
        <w:rFonts w:hint="default"/>
      </w:rPr>
    </w:lvl>
    <w:lvl w:ilvl="4">
      <w:start w:val="1"/>
      <w:numFmt w:val="decimal"/>
      <w:lvlText w:val="%1.%3.%4.%5"/>
      <w:lvlJc w:val="left"/>
      <w:pPr>
        <w:tabs>
          <w:tab w:val="num" w:pos="1222"/>
        </w:tabs>
        <w:ind w:left="1222" w:hanging="1080"/>
      </w:pPr>
      <w:rPr>
        <w:rFonts w:hint="default"/>
      </w:rPr>
    </w:lvl>
    <w:lvl w:ilvl="5">
      <w:start w:val="1"/>
      <w:numFmt w:val="decimal"/>
      <w:lvlText w:val="%1.%3.%4.%5.%6"/>
      <w:lvlJc w:val="left"/>
      <w:pPr>
        <w:tabs>
          <w:tab w:val="num" w:pos="1582"/>
        </w:tabs>
        <w:ind w:left="1582" w:hanging="1440"/>
      </w:pPr>
      <w:rPr>
        <w:rFonts w:hint="default"/>
      </w:rPr>
    </w:lvl>
    <w:lvl w:ilvl="6">
      <w:start w:val="1"/>
      <w:numFmt w:val="decimal"/>
      <w:lvlText w:val="%1.%3.%4.%5.%6.%7"/>
      <w:lvlJc w:val="left"/>
      <w:pPr>
        <w:tabs>
          <w:tab w:val="num" w:pos="1582"/>
        </w:tabs>
        <w:ind w:left="1582" w:hanging="1440"/>
      </w:pPr>
      <w:rPr>
        <w:rFonts w:hint="default"/>
      </w:rPr>
    </w:lvl>
    <w:lvl w:ilvl="7">
      <w:start w:val="1"/>
      <w:numFmt w:val="decimal"/>
      <w:lvlText w:val="%1.%3.%4.%5.%6.%7.%8"/>
      <w:lvlJc w:val="left"/>
      <w:pPr>
        <w:tabs>
          <w:tab w:val="num" w:pos="1942"/>
        </w:tabs>
        <w:ind w:left="1942" w:hanging="1800"/>
      </w:pPr>
      <w:rPr>
        <w:rFonts w:hint="default"/>
      </w:rPr>
    </w:lvl>
    <w:lvl w:ilvl="8">
      <w:start w:val="1"/>
      <w:numFmt w:val="decimal"/>
      <w:lvlText w:val="%1.%3.%4.%5.%6.%7.%8.%9"/>
      <w:lvlJc w:val="left"/>
      <w:pPr>
        <w:tabs>
          <w:tab w:val="num" w:pos="1942"/>
        </w:tabs>
        <w:ind w:left="1942" w:hanging="1800"/>
      </w:pPr>
      <w:rPr>
        <w:rFonts w:hint="default"/>
      </w:rPr>
    </w:lvl>
  </w:abstractNum>
  <w:abstractNum w:abstractNumId="51" w15:restartNumberingAfterBreak="0">
    <w:nsid w:val="72C23C85"/>
    <w:multiLevelType w:val="hybridMultilevel"/>
    <w:tmpl w:val="87DEC07E"/>
    <w:lvl w:ilvl="0" w:tplc="11BCB9C6">
      <w:start w:val="1"/>
      <w:numFmt w:val="decimal"/>
      <w:lvlText w:val="%1."/>
      <w:lvlJc w:val="left"/>
      <w:pPr>
        <w:ind w:left="502" w:hanging="360"/>
      </w:pPr>
      <w:rPr>
        <w:rFonts w:hint="default"/>
        <w:i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2"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755808"/>
    <w:multiLevelType w:val="hybridMultilevel"/>
    <w:tmpl w:val="CC963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83548FB"/>
    <w:multiLevelType w:val="multilevel"/>
    <w:tmpl w:val="1828315A"/>
    <w:lvl w:ilvl="0">
      <w:start w:val="1"/>
      <w:numFmt w:val="decimal"/>
      <w:lvlText w:val="%1."/>
      <w:lvlJc w:val="left"/>
      <w:pPr>
        <w:tabs>
          <w:tab w:val="num" w:pos="720"/>
        </w:tabs>
        <w:ind w:left="502" w:hanging="360"/>
      </w:pPr>
      <w:rPr>
        <w:b w:val="0"/>
        <w:i w:val="0"/>
        <w:iCs/>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AF01CCE"/>
    <w:multiLevelType w:val="hybridMultilevel"/>
    <w:tmpl w:val="6F2A3FEC"/>
    <w:lvl w:ilvl="0" w:tplc="023C29A2">
      <w:start w:val="3"/>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56" w15:restartNumberingAfterBreak="0">
    <w:nsid w:val="7F995303"/>
    <w:multiLevelType w:val="multilevel"/>
    <w:tmpl w:val="9F109214"/>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6"/>
  </w:num>
  <w:num w:numId="3">
    <w:abstractNumId w:val="19"/>
  </w:num>
  <w:num w:numId="4">
    <w:abstractNumId w:val="11"/>
  </w:num>
  <w:num w:numId="5">
    <w:abstractNumId w:val="42"/>
  </w:num>
  <w:num w:numId="6">
    <w:abstractNumId w:val="43"/>
  </w:num>
  <w:num w:numId="7">
    <w:abstractNumId w:val="15"/>
  </w:num>
  <w:num w:numId="8">
    <w:abstractNumId w:val="25"/>
  </w:num>
  <w:num w:numId="9">
    <w:abstractNumId w:val="6"/>
  </w:num>
  <w:num w:numId="10">
    <w:abstractNumId w:val="17"/>
  </w:num>
  <w:num w:numId="11">
    <w:abstractNumId w:val="40"/>
  </w:num>
  <w:num w:numId="12">
    <w:abstractNumId w:val="9"/>
  </w:num>
  <w:num w:numId="13">
    <w:abstractNumId w:val="0"/>
  </w:num>
  <w:num w:numId="14">
    <w:abstractNumId w:val="7"/>
  </w:num>
  <w:num w:numId="15">
    <w:abstractNumId w:val="34"/>
  </w:num>
  <w:num w:numId="16">
    <w:abstractNumId w:val="39"/>
  </w:num>
  <w:num w:numId="17">
    <w:abstractNumId w:val="27"/>
  </w:num>
  <w:num w:numId="18">
    <w:abstractNumId w:val="44"/>
  </w:num>
  <w:num w:numId="19">
    <w:abstractNumId w:val="22"/>
  </w:num>
  <w:num w:numId="20">
    <w:abstractNumId w:val="56"/>
  </w:num>
  <w:num w:numId="21">
    <w:abstractNumId w:val="28"/>
  </w:num>
  <w:num w:numId="22">
    <w:abstractNumId w:val="49"/>
  </w:num>
  <w:num w:numId="23">
    <w:abstractNumId w:val="20"/>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54"/>
    <w:lvlOverride w:ilvl="0">
      <w:startOverride w:val="1"/>
    </w:lvlOverride>
    <w:lvlOverride w:ilvl="1"/>
    <w:lvlOverride w:ilvl="2"/>
    <w:lvlOverride w:ilvl="3"/>
    <w:lvlOverride w:ilvl="4"/>
    <w:lvlOverride w:ilvl="5"/>
    <w:lvlOverride w:ilvl="6"/>
    <w:lvlOverride w:ilvl="7"/>
    <w:lvlOverride w:ilvl="8"/>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45"/>
  </w:num>
  <w:num w:numId="34">
    <w:abstractNumId w:val="38"/>
  </w:num>
  <w:num w:numId="35">
    <w:abstractNumId w:val="24"/>
  </w:num>
  <w:num w:numId="36">
    <w:abstractNumId w:val="51"/>
  </w:num>
  <w:num w:numId="37">
    <w:abstractNumId w:val="48"/>
  </w:num>
  <w:num w:numId="38">
    <w:abstractNumId w:val="29"/>
  </w:num>
  <w:num w:numId="39">
    <w:abstractNumId w:val="55"/>
  </w:num>
  <w:num w:numId="40">
    <w:abstractNumId w:val="50"/>
  </w:num>
  <w:num w:numId="41">
    <w:abstractNumId w:val="53"/>
  </w:num>
  <w:num w:numId="42">
    <w:abstractNumId w:val="12"/>
  </w:num>
  <w:num w:numId="43">
    <w:abstractNumId w:val="13"/>
  </w:num>
  <w:num w:numId="44">
    <w:abstractNumId w:val="30"/>
  </w:num>
  <w:num w:numId="45">
    <w:abstractNumId w:val="33"/>
  </w:num>
  <w:num w:numId="46">
    <w:abstractNumId w:val="8"/>
  </w:num>
  <w:num w:numId="47">
    <w:abstractNumId w:val="52"/>
  </w:num>
  <w:num w:numId="48">
    <w:abstractNumId w:val="46"/>
  </w:num>
  <w:num w:numId="49">
    <w:abstractNumId w:val="3"/>
  </w:num>
  <w:num w:numId="50">
    <w:abstractNumId w:val="23"/>
  </w:num>
  <w:num w:numId="51">
    <w:abstractNumId w:val="16"/>
  </w:num>
  <w:num w:numId="52">
    <w:abstractNumId w:val="2"/>
  </w:num>
  <w:num w:numId="53">
    <w:abstractNumId w:val="41"/>
  </w:num>
  <w:num w:numId="54">
    <w:abstractNumId w:val="47"/>
  </w:num>
  <w:num w:numId="55">
    <w:abstractNumId w:val="14"/>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43"/>
    <w:rsid w:val="000164CB"/>
    <w:rsid w:val="00040864"/>
    <w:rsid w:val="00043679"/>
    <w:rsid w:val="000677EB"/>
    <w:rsid w:val="0007011E"/>
    <w:rsid w:val="0007201D"/>
    <w:rsid w:val="0008706E"/>
    <w:rsid w:val="00096D33"/>
    <w:rsid w:val="00096EE8"/>
    <w:rsid w:val="000A3342"/>
    <w:rsid w:val="000A48F6"/>
    <w:rsid w:val="000B1721"/>
    <w:rsid w:val="000E338D"/>
    <w:rsid w:val="000E438C"/>
    <w:rsid w:val="000E6755"/>
    <w:rsid w:val="000F6582"/>
    <w:rsid w:val="000F6B66"/>
    <w:rsid w:val="00103D0D"/>
    <w:rsid w:val="001109DE"/>
    <w:rsid w:val="00111738"/>
    <w:rsid w:val="00111AE3"/>
    <w:rsid w:val="00120D88"/>
    <w:rsid w:val="001210DD"/>
    <w:rsid w:val="0012173B"/>
    <w:rsid w:val="001361A4"/>
    <w:rsid w:val="00141F16"/>
    <w:rsid w:val="00146AC7"/>
    <w:rsid w:val="001505E1"/>
    <w:rsid w:val="00155F6D"/>
    <w:rsid w:val="001673CD"/>
    <w:rsid w:val="001844DA"/>
    <w:rsid w:val="00190887"/>
    <w:rsid w:val="00191B74"/>
    <w:rsid w:val="001A76C9"/>
    <w:rsid w:val="001B0035"/>
    <w:rsid w:val="001B2E4D"/>
    <w:rsid w:val="001B3D6A"/>
    <w:rsid w:val="001C20CB"/>
    <w:rsid w:val="001E029D"/>
    <w:rsid w:val="001E4B2E"/>
    <w:rsid w:val="001F59AE"/>
    <w:rsid w:val="00216535"/>
    <w:rsid w:val="00217D16"/>
    <w:rsid w:val="00240D28"/>
    <w:rsid w:val="00250411"/>
    <w:rsid w:val="00257726"/>
    <w:rsid w:val="002826C3"/>
    <w:rsid w:val="00291681"/>
    <w:rsid w:val="00292F32"/>
    <w:rsid w:val="00297B05"/>
    <w:rsid w:val="002B6538"/>
    <w:rsid w:val="002B76B6"/>
    <w:rsid w:val="002C0891"/>
    <w:rsid w:val="002E0B2B"/>
    <w:rsid w:val="002E0E11"/>
    <w:rsid w:val="002F573A"/>
    <w:rsid w:val="003015FA"/>
    <w:rsid w:val="0031174F"/>
    <w:rsid w:val="0031449C"/>
    <w:rsid w:val="003250CD"/>
    <w:rsid w:val="00330C68"/>
    <w:rsid w:val="003330FD"/>
    <w:rsid w:val="003347C4"/>
    <w:rsid w:val="00336695"/>
    <w:rsid w:val="00343303"/>
    <w:rsid w:val="0034478F"/>
    <w:rsid w:val="00356829"/>
    <w:rsid w:val="00357110"/>
    <w:rsid w:val="00365469"/>
    <w:rsid w:val="00380151"/>
    <w:rsid w:val="0038138E"/>
    <w:rsid w:val="00385BEB"/>
    <w:rsid w:val="00393992"/>
    <w:rsid w:val="00397CE4"/>
    <w:rsid w:val="003A49D3"/>
    <w:rsid w:val="003B0E49"/>
    <w:rsid w:val="003B1B8B"/>
    <w:rsid w:val="003B29A8"/>
    <w:rsid w:val="003B5DC5"/>
    <w:rsid w:val="003B674D"/>
    <w:rsid w:val="003C219E"/>
    <w:rsid w:val="003C55A8"/>
    <w:rsid w:val="003D0A78"/>
    <w:rsid w:val="003E35B3"/>
    <w:rsid w:val="00405010"/>
    <w:rsid w:val="00411035"/>
    <w:rsid w:val="00412BA1"/>
    <w:rsid w:val="00413C54"/>
    <w:rsid w:val="00414223"/>
    <w:rsid w:val="0041475E"/>
    <w:rsid w:val="00423233"/>
    <w:rsid w:val="00446798"/>
    <w:rsid w:val="00452BD2"/>
    <w:rsid w:val="004615EF"/>
    <w:rsid w:val="00461A34"/>
    <w:rsid w:val="00461D0E"/>
    <w:rsid w:val="004712CF"/>
    <w:rsid w:val="0049307C"/>
    <w:rsid w:val="004A3350"/>
    <w:rsid w:val="004A7BF2"/>
    <w:rsid w:val="004B29C7"/>
    <w:rsid w:val="004C2B73"/>
    <w:rsid w:val="004C7D05"/>
    <w:rsid w:val="004D28F6"/>
    <w:rsid w:val="004D4393"/>
    <w:rsid w:val="004D59F5"/>
    <w:rsid w:val="004E6264"/>
    <w:rsid w:val="004F6AA4"/>
    <w:rsid w:val="00502062"/>
    <w:rsid w:val="00522820"/>
    <w:rsid w:val="005363A9"/>
    <w:rsid w:val="0054706B"/>
    <w:rsid w:val="00570755"/>
    <w:rsid w:val="00571A0B"/>
    <w:rsid w:val="0057573A"/>
    <w:rsid w:val="005A4D42"/>
    <w:rsid w:val="005B593C"/>
    <w:rsid w:val="005D192D"/>
    <w:rsid w:val="005D1CDA"/>
    <w:rsid w:val="005D5533"/>
    <w:rsid w:val="005D5E14"/>
    <w:rsid w:val="005E41FF"/>
    <w:rsid w:val="005E7FD4"/>
    <w:rsid w:val="005F20F9"/>
    <w:rsid w:val="00610B0B"/>
    <w:rsid w:val="00614A5F"/>
    <w:rsid w:val="00644E71"/>
    <w:rsid w:val="00647B53"/>
    <w:rsid w:val="00650334"/>
    <w:rsid w:val="006554FF"/>
    <w:rsid w:val="00661BC7"/>
    <w:rsid w:val="00663F2D"/>
    <w:rsid w:val="006655DC"/>
    <w:rsid w:val="006A0DC3"/>
    <w:rsid w:val="006B14C6"/>
    <w:rsid w:val="006B6988"/>
    <w:rsid w:val="006C2C0A"/>
    <w:rsid w:val="006C5107"/>
    <w:rsid w:val="006C6785"/>
    <w:rsid w:val="006C7A23"/>
    <w:rsid w:val="006D1BD1"/>
    <w:rsid w:val="006E5702"/>
    <w:rsid w:val="006E6A12"/>
    <w:rsid w:val="006F2881"/>
    <w:rsid w:val="0072506C"/>
    <w:rsid w:val="007250B0"/>
    <w:rsid w:val="00730F11"/>
    <w:rsid w:val="00732CF7"/>
    <w:rsid w:val="00780B6D"/>
    <w:rsid w:val="007A0379"/>
    <w:rsid w:val="007C14C2"/>
    <w:rsid w:val="007C53D1"/>
    <w:rsid w:val="007D3070"/>
    <w:rsid w:val="007E3783"/>
    <w:rsid w:val="007F25D2"/>
    <w:rsid w:val="007F6684"/>
    <w:rsid w:val="007F73CB"/>
    <w:rsid w:val="00802F97"/>
    <w:rsid w:val="00803C22"/>
    <w:rsid w:val="0082277C"/>
    <w:rsid w:val="008240EF"/>
    <w:rsid w:val="00825C43"/>
    <w:rsid w:val="00837091"/>
    <w:rsid w:val="00840EA5"/>
    <w:rsid w:val="00841F6D"/>
    <w:rsid w:val="0085072B"/>
    <w:rsid w:val="00862CE7"/>
    <w:rsid w:val="00866154"/>
    <w:rsid w:val="008957E6"/>
    <w:rsid w:val="0089690A"/>
    <w:rsid w:val="008C30DD"/>
    <w:rsid w:val="008C3C2A"/>
    <w:rsid w:val="008C7DEB"/>
    <w:rsid w:val="008D6BFF"/>
    <w:rsid w:val="008D6C2C"/>
    <w:rsid w:val="00902B0E"/>
    <w:rsid w:val="00915A98"/>
    <w:rsid w:val="009208AD"/>
    <w:rsid w:val="00920D43"/>
    <w:rsid w:val="00921575"/>
    <w:rsid w:val="00921EA7"/>
    <w:rsid w:val="00931319"/>
    <w:rsid w:val="00935167"/>
    <w:rsid w:val="00937E76"/>
    <w:rsid w:val="00946995"/>
    <w:rsid w:val="009547FB"/>
    <w:rsid w:val="009565B1"/>
    <w:rsid w:val="009668A3"/>
    <w:rsid w:val="00975FD4"/>
    <w:rsid w:val="00976F37"/>
    <w:rsid w:val="00985B7C"/>
    <w:rsid w:val="009911EA"/>
    <w:rsid w:val="009B7C02"/>
    <w:rsid w:val="009C66F1"/>
    <w:rsid w:val="009D726A"/>
    <w:rsid w:val="009D7575"/>
    <w:rsid w:val="009E45AB"/>
    <w:rsid w:val="009F04E3"/>
    <w:rsid w:val="00A05DD5"/>
    <w:rsid w:val="00A05EC0"/>
    <w:rsid w:val="00A079F8"/>
    <w:rsid w:val="00A1195B"/>
    <w:rsid w:val="00A16112"/>
    <w:rsid w:val="00A17AF4"/>
    <w:rsid w:val="00A2450A"/>
    <w:rsid w:val="00A26EED"/>
    <w:rsid w:val="00A33B29"/>
    <w:rsid w:val="00A43E58"/>
    <w:rsid w:val="00A44819"/>
    <w:rsid w:val="00A51155"/>
    <w:rsid w:val="00A63B98"/>
    <w:rsid w:val="00A82DFC"/>
    <w:rsid w:val="00A83115"/>
    <w:rsid w:val="00A966B5"/>
    <w:rsid w:val="00AA57BB"/>
    <w:rsid w:val="00AB2C84"/>
    <w:rsid w:val="00AC3C6E"/>
    <w:rsid w:val="00AD15E8"/>
    <w:rsid w:val="00AD26DD"/>
    <w:rsid w:val="00AD434C"/>
    <w:rsid w:val="00AE1941"/>
    <w:rsid w:val="00AE1A8B"/>
    <w:rsid w:val="00AF3394"/>
    <w:rsid w:val="00B2372D"/>
    <w:rsid w:val="00B4141C"/>
    <w:rsid w:val="00B44ED0"/>
    <w:rsid w:val="00B764A3"/>
    <w:rsid w:val="00B83819"/>
    <w:rsid w:val="00B84EAB"/>
    <w:rsid w:val="00B869D4"/>
    <w:rsid w:val="00B86C7E"/>
    <w:rsid w:val="00BA22A0"/>
    <w:rsid w:val="00BA637C"/>
    <w:rsid w:val="00BA6590"/>
    <w:rsid w:val="00BA78B8"/>
    <w:rsid w:val="00BC7BB4"/>
    <w:rsid w:val="00BD026F"/>
    <w:rsid w:val="00BD18E9"/>
    <w:rsid w:val="00BD7CF0"/>
    <w:rsid w:val="00BE29B8"/>
    <w:rsid w:val="00BE2DBB"/>
    <w:rsid w:val="00BE2FB8"/>
    <w:rsid w:val="00BE43BE"/>
    <w:rsid w:val="00BF38D6"/>
    <w:rsid w:val="00BF4F84"/>
    <w:rsid w:val="00BF5179"/>
    <w:rsid w:val="00BF5606"/>
    <w:rsid w:val="00C00F8A"/>
    <w:rsid w:val="00C1264C"/>
    <w:rsid w:val="00C241D8"/>
    <w:rsid w:val="00C3309A"/>
    <w:rsid w:val="00C506E1"/>
    <w:rsid w:val="00C515B1"/>
    <w:rsid w:val="00C571B4"/>
    <w:rsid w:val="00C6017A"/>
    <w:rsid w:val="00C64FB6"/>
    <w:rsid w:val="00C67D4E"/>
    <w:rsid w:val="00C7470E"/>
    <w:rsid w:val="00C75FF7"/>
    <w:rsid w:val="00C870B0"/>
    <w:rsid w:val="00C91C93"/>
    <w:rsid w:val="00C9451D"/>
    <w:rsid w:val="00C973ED"/>
    <w:rsid w:val="00CB3D4C"/>
    <w:rsid w:val="00CB751E"/>
    <w:rsid w:val="00CC04E8"/>
    <w:rsid w:val="00CC21C8"/>
    <w:rsid w:val="00CC62F0"/>
    <w:rsid w:val="00CD0F3C"/>
    <w:rsid w:val="00CD116A"/>
    <w:rsid w:val="00CE6A72"/>
    <w:rsid w:val="00CF4215"/>
    <w:rsid w:val="00D03D13"/>
    <w:rsid w:val="00D07EF4"/>
    <w:rsid w:val="00D22949"/>
    <w:rsid w:val="00D277DC"/>
    <w:rsid w:val="00D31D49"/>
    <w:rsid w:val="00D34BEE"/>
    <w:rsid w:val="00D44BDE"/>
    <w:rsid w:val="00D63163"/>
    <w:rsid w:val="00D8785A"/>
    <w:rsid w:val="00D96DDC"/>
    <w:rsid w:val="00DA0387"/>
    <w:rsid w:val="00DA2C51"/>
    <w:rsid w:val="00DA5EA2"/>
    <w:rsid w:val="00DC3C0E"/>
    <w:rsid w:val="00DC3DE6"/>
    <w:rsid w:val="00DD52F1"/>
    <w:rsid w:val="00E160C0"/>
    <w:rsid w:val="00E218CC"/>
    <w:rsid w:val="00E30363"/>
    <w:rsid w:val="00E34163"/>
    <w:rsid w:val="00E37183"/>
    <w:rsid w:val="00E42AB0"/>
    <w:rsid w:val="00E441E4"/>
    <w:rsid w:val="00E457D7"/>
    <w:rsid w:val="00E708FD"/>
    <w:rsid w:val="00E73389"/>
    <w:rsid w:val="00E74371"/>
    <w:rsid w:val="00E74B8E"/>
    <w:rsid w:val="00E83706"/>
    <w:rsid w:val="00EB01E3"/>
    <w:rsid w:val="00EC55FA"/>
    <w:rsid w:val="00ED71FC"/>
    <w:rsid w:val="00EE3265"/>
    <w:rsid w:val="00EE7544"/>
    <w:rsid w:val="00F00012"/>
    <w:rsid w:val="00F20CCA"/>
    <w:rsid w:val="00F20E1E"/>
    <w:rsid w:val="00F21460"/>
    <w:rsid w:val="00F53EA1"/>
    <w:rsid w:val="00F664B0"/>
    <w:rsid w:val="00F6773F"/>
    <w:rsid w:val="00F81154"/>
    <w:rsid w:val="00F83AFF"/>
    <w:rsid w:val="00F86136"/>
    <w:rsid w:val="00F92E76"/>
    <w:rsid w:val="00F97AD4"/>
    <w:rsid w:val="00FA08D9"/>
    <w:rsid w:val="00FA0F43"/>
    <w:rsid w:val="00FB3F4B"/>
    <w:rsid w:val="00FC0ED6"/>
    <w:rsid w:val="00FC226F"/>
    <w:rsid w:val="00FD0480"/>
    <w:rsid w:val="00FD7E2B"/>
    <w:rsid w:val="00FE4BBC"/>
    <w:rsid w:val="00FF0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72A2"/>
  <w15:docId w15:val="{1DF5316B-3F5A-4737-8642-329B4840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spacing w:before="120" w:line="300" w:lineRule="atLeast"/>
      <w:jc w:val="both"/>
      <w:textAlignment w:val="baseline"/>
    </w:pPr>
    <w:rPr>
      <w:rFonts w:ascii="Arial" w:eastAsia="Times New Roman" w:hAnsi="Arial" w:cs="Arial"/>
      <w:i/>
      <w:sz w:val="22"/>
      <w:szCs w:val="20"/>
      <w:lang w:val="en-US" w:bidi="ar-SA"/>
    </w:rPr>
  </w:style>
  <w:style w:type="paragraph" w:styleId="Heading1">
    <w:name w:val="heading 1"/>
    <w:basedOn w:val="Normal"/>
    <w:next w:val="Normal"/>
    <w:qFormat/>
    <w:pPr>
      <w:keepNext/>
      <w:numPr>
        <w:numId w:val="1"/>
      </w:numPr>
      <w:spacing w:before="360"/>
      <w:outlineLvl w:val="0"/>
    </w:pPr>
    <w:rPr>
      <w:b/>
      <w:i w:val="0"/>
      <w:caps/>
      <w:sz w:val="24"/>
    </w:rPr>
  </w:style>
  <w:style w:type="paragraph" w:styleId="Heading2">
    <w:name w:val="heading 2"/>
    <w:basedOn w:val="Normal"/>
    <w:next w:val="Normal"/>
    <w:qFormat/>
    <w:pPr>
      <w:keepNext/>
      <w:numPr>
        <w:ilvl w:val="1"/>
        <w:numId w:val="1"/>
      </w:numPr>
      <w:spacing w:after="60"/>
      <w:outlineLvl w:val="1"/>
    </w:pPr>
    <w:rPr>
      <w:b/>
      <w:sz w:val="24"/>
    </w:rPr>
  </w:style>
  <w:style w:type="paragraph" w:styleId="Heading3">
    <w:name w:val="heading 3"/>
    <w:basedOn w:val="Normal"/>
    <w:next w:val="NormalIndent"/>
    <w:qFormat/>
    <w:pPr>
      <w:keepNext/>
      <w:numPr>
        <w:ilvl w:val="2"/>
        <w:numId w:val="1"/>
      </w:numPr>
      <w:spacing w:after="60"/>
      <w:outlineLvl w:val="2"/>
    </w:pPr>
    <w:rPr>
      <w:b/>
    </w:rPr>
  </w:style>
  <w:style w:type="paragraph" w:styleId="Heading4">
    <w:name w:val="heading 4"/>
    <w:basedOn w:val="Normal"/>
    <w:next w:val="NormalIndent"/>
    <w:qFormat/>
    <w:pPr>
      <w:numPr>
        <w:ilvl w:val="3"/>
        <w:numId w:val="1"/>
      </w:numPr>
      <w:outlineLvl w:val="3"/>
    </w:pPr>
    <w:rPr>
      <w:u w:val="single"/>
    </w:rPr>
  </w:style>
  <w:style w:type="paragraph" w:styleId="Heading5">
    <w:name w:val="heading 5"/>
    <w:basedOn w:val="Normal"/>
    <w:next w:val="NormalIndent"/>
    <w:qFormat/>
    <w:pPr>
      <w:numPr>
        <w:ilvl w:val="4"/>
        <w:numId w:val="1"/>
      </w:numPr>
      <w:outlineLvl w:val="4"/>
    </w:pPr>
    <w:rPr>
      <w:b/>
      <w:sz w:val="20"/>
    </w:rPr>
  </w:style>
  <w:style w:type="paragraph" w:styleId="Heading6">
    <w:name w:val="heading 6"/>
    <w:basedOn w:val="Normal"/>
    <w:next w:val="NormalIndent"/>
    <w:qFormat/>
    <w:pPr>
      <w:numPr>
        <w:ilvl w:val="5"/>
        <w:numId w:val="1"/>
      </w:numPr>
      <w:outlineLvl w:val="5"/>
    </w:pPr>
    <w:rPr>
      <w:rFonts w:ascii="Times New Roman" w:hAnsi="Times New Roman" w:cs="Times New Roman"/>
      <w:sz w:val="20"/>
      <w:u w:val="single"/>
    </w:rPr>
  </w:style>
  <w:style w:type="paragraph" w:styleId="Heading7">
    <w:name w:val="heading 7"/>
    <w:basedOn w:val="Normal"/>
    <w:next w:val="NormalIndent"/>
    <w:qFormat/>
    <w:pPr>
      <w:numPr>
        <w:ilvl w:val="6"/>
        <w:numId w:val="1"/>
      </w:numPr>
      <w:outlineLvl w:val="6"/>
    </w:pPr>
    <w:rPr>
      <w:rFonts w:ascii="Times New Roman" w:hAnsi="Times New Roman" w:cs="Times New Roman"/>
      <w:i w:val="0"/>
      <w:sz w:val="20"/>
    </w:rPr>
  </w:style>
  <w:style w:type="paragraph" w:styleId="Heading8">
    <w:name w:val="heading 8"/>
    <w:basedOn w:val="Normal"/>
    <w:next w:val="NormalIndent"/>
    <w:qFormat/>
    <w:pPr>
      <w:numPr>
        <w:ilvl w:val="7"/>
        <w:numId w:val="1"/>
      </w:numPr>
      <w:outlineLvl w:val="7"/>
    </w:pPr>
    <w:rPr>
      <w:rFonts w:ascii="Times New Roman" w:hAnsi="Times New Roman" w:cs="Times New Roman"/>
      <w:i w:val="0"/>
      <w:sz w:val="20"/>
    </w:rPr>
  </w:style>
  <w:style w:type="paragraph" w:styleId="Heading9">
    <w:name w:val="heading 9"/>
    <w:basedOn w:val="Normal"/>
    <w:next w:val="NormalIndent"/>
    <w:qFormat/>
    <w:pPr>
      <w:numPr>
        <w:ilvl w:val="8"/>
        <w:numId w:val="1"/>
      </w:numPr>
      <w:outlineLvl w:val="8"/>
    </w:pPr>
    <w:rPr>
      <w:rFonts w:ascii="Times New Roman" w:hAnsi="Times New Roman" w:cs="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 w:val="0"/>
      <w:lang w:val="el-G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lang w:val="el-GR"/>
    </w:rPr>
  </w:style>
  <w:style w:type="character" w:customStyle="1" w:styleId="WW8Num3z1">
    <w:name w:val="WW8Num3z1"/>
    <w:qFormat/>
    <w:rPr>
      <w:rFonts w:ascii="Symbol" w:hAnsi="Symbol" w:cs="Symbol"/>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Symbol" w:hAnsi="Symbol" w:cs="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i w:val="0"/>
      <w:iCs/>
      <w:lang w:val="el-GR"/>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ahoma"/>
      <w:i w:val="0"/>
      <w:strike w:val="0"/>
      <w:dstrike w:val="0"/>
      <w:lang w:val="el-GR"/>
    </w:rPr>
  </w:style>
  <w:style w:type="character" w:customStyle="1" w:styleId="WW8Num6z1">
    <w:name w:val="WW8Num6z1"/>
    <w:qFormat/>
    <w:rPr>
      <w:rFonts w:ascii="Symbol" w:hAnsi="Symbol" w:cs="Symbol"/>
      <w:lang w:val="el-GR"/>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i w:val="0"/>
      <w:lang w:val="el-G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lang w:val="el-GR"/>
    </w:rPr>
  </w:style>
  <w:style w:type="character" w:customStyle="1" w:styleId="WW8Num8z1">
    <w:name w:val="WW8Num8z1"/>
    <w:qFormat/>
    <w:rPr>
      <w:rFonts w:ascii="Symbol" w:hAnsi="Symbol" w:cs="Symbol"/>
      <w:lang w:val="el-GR"/>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i w:val="0"/>
      <w:lang w:val="el-GR"/>
    </w:rPr>
  </w:style>
  <w:style w:type="character" w:customStyle="1" w:styleId="WW8Num9z1">
    <w:name w:val="WW8Num9z1"/>
    <w:qFormat/>
    <w:rPr>
      <w:rFonts w:ascii="Symbol" w:hAnsi="Symbol" w:cs="Symbol"/>
      <w:i w:val="0"/>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lang w:val="el-GR"/>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bCs/>
      <w:i w:val="0"/>
      <w:lang w:val="el-G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i w:val="0"/>
      <w:lang w:val="el-GR"/>
    </w:rPr>
  </w:style>
  <w:style w:type="character" w:customStyle="1" w:styleId="WW8Num13z0">
    <w:name w:val="WW8Num13z0"/>
    <w:qFormat/>
    <w:rPr>
      <w:rFonts w:ascii="Wingdings" w:hAnsi="Wingdings" w:cs="Wingdings"/>
      <w:szCs w:val="22"/>
      <w:lang w:val="el-GR"/>
    </w:rPr>
  </w:style>
  <w:style w:type="character" w:customStyle="1" w:styleId="WW8Num13z1">
    <w:name w:val="WW8Num13z1"/>
    <w:qFormat/>
    <w:rPr>
      <w:rFonts w:ascii="Symbol" w:hAnsi="Symbol" w:cs="Symbol"/>
    </w:rPr>
  </w:style>
  <w:style w:type="character" w:customStyle="1" w:styleId="WW8Num13z4">
    <w:name w:val="WW8Num13z4"/>
    <w:qFormat/>
    <w:rPr>
      <w:rFonts w:ascii="Courier New" w:hAnsi="Courier New" w:cs="Courier New"/>
    </w:rPr>
  </w:style>
  <w:style w:type="character" w:customStyle="1" w:styleId="WW8Num14z0">
    <w:name w:val="WW8Num14z0"/>
    <w:qFormat/>
    <w:rPr>
      <w:i w:val="0"/>
      <w:lang w:val="el-GR"/>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Arial"/>
      <w:i w:val="0"/>
      <w:szCs w:val="22"/>
      <w:lang w:val="el-GR"/>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lang w:val="el-GR"/>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i w:val="0"/>
      <w:lang w:val="el-GR"/>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lang w:val="el-GR"/>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i w:val="0"/>
      <w:iCs/>
      <w:lang w:val="el-G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lang w:val="el-GR"/>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lang w:val="el-GR"/>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i w:val="0"/>
      <w:lang w:val="el-GR"/>
    </w:rPr>
  </w:style>
  <w:style w:type="character" w:customStyle="1" w:styleId="WW8Num24z1">
    <w:name w:val="WW8Num24z1"/>
    <w:qFormat/>
    <w:rPr>
      <w:rFonts w:ascii="Symbol" w:hAnsi="Symbol" w:cs="Symbol"/>
      <w:i w:val="0"/>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lang w:val="el-GR"/>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i w:val="0"/>
      <w:lang w:val="el-GR"/>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lang w:val="el-GR"/>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lang w:val="el-GR"/>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i w:val="0"/>
      <w:iCs/>
      <w:lang w:val="el-GR"/>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i w:val="0"/>
      <w:lang w:val="el-GR"/>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lang w:val="el-GR"/>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lang w:val="el-GR"/>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Symbol" w:hAnsi="Symbol" w:cs="Symbol"/>
      <w:lang w:val="el-GR"/>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lang w:val="el-GR"/>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i w:val="0"/>
      <w:lang w:val="el-GR"/>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Cs/>
      <w:i w:val="0"/>
      <w:lang w:val="el-GR"/>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lang w:val="el-GR"/>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eastAsia="Calibri" w:cs="Arial"/>
      <w:i w:val="0"/>
      <w:szCs w:val="22"/>
      <w:lang w:val="el-GR"/>
    </w:rPr>
  </w:style>
  <w:style w:type="character" w:customStyle="1" w:styleId="WW8Num41z1">
    <w:name w:val="WW8Num41z1"/>
    <w:qFormat/>
    <w:rPr>
      <w:rFonts w:ascii="Symbol" w:hAnsi="Symbol" w:cs="Symbol"/>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lang w:val="el-GR"/>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lang w:val="el-GR"/>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lang w:val="el-GR"/>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lang w:val="el-GR"/>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i w:val="0"/>
      <w:lang w:val="el-GR"/>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FootnoteCharacters">
    <w:name w:val="Footnote Characters"/>
    <w:qFormat/>
    <w:rPr>
      <w:rFonts w:ascii="Arial" w:hAnsi="Arial" w:cs="Arial"/>
      <w:vertAlign w:val="superscript"/>
    </w:rPr>
  </w:style>
  <w:style w:type="character" w:styleId="PageNumber">
    <w:name w:val="page number"/>
    <w:rPr>
      <w:b/>
      <w:sz w:val="20"/>
    </w:rPr>
  </w:style>
  <w:style w:type="character" w:customStyle="1" w:styleId="InternetLink">
    <w:name w:val="Internet Link"/>
    <w:rPr>
      <w:b/>
      <w:bCs/>
      <w:strike w:val="0"/>
      <w:dstrike w:val="0"/>
      <w:color w:val="FF66FF"/>
      <w:u w:val="none"/>
    </w:rPr>
  </w:style>
  <w:style w:type="character" w:customStyle="1" w:styleId="VisitedInternetLink">
    <w:name w:val="Visited Internet Link"/>
    <w:rPr>
      <w:color w:val="800080"/>
      <w:u w:val="single"/>
    </w:rPr>
  </w:style>
  <w:style w:type="character" w:customStyle="1" w:styleId="BodyTextChar">
    <w:name w:val="Body Text Char"/>
    <w:qFormat/>
    <w:rPr>
      <w:rFonts w:ascii="Arial" w:hAnsi="Arial" w:cs="Arial"/>
      <w:sz w:val="22"/>
      <w:lang w:val="en-NZ" w:bidi="ar-SA"/>
    </w:rPr>
  </w:style>
  <w:style w:type="character" w:customStyle="1" w:styleId="text41">
    <w:name w:val="text41"/>
    <w:qFormat/>
    <w:rPr>
      <w:rFonts w:ascii="Verdana" w:hAnsi="Verdana" w:cs="Verdana"/>
      <w:b/>
      <w:bCs/>
      <w:strike w:val="0"/>
      <w:dstrike w:val="0"/>
      <w:color w:val="294E2C"/>
      <w:sz w:val="15"/>
      <w:szCs w:val="15"/>
      <w:u w:val="none"/>
    </w:rPr>
  </w:style>
  <w:style w:type="character" w:customStyle="1" w:styleId="text5">
    <w:name w:val="text5"/>
    <w:qFormat/>
    <w:rPr>
      <w:rFonts w:ascii="Verdana" w:hAnsi="Verdana" w:cs="Verdana"/>
      <w:b w:val="0"/>
      <w:bCs w:val="0"/>
      <w:color w:val="333333"/>
      <w:sz w:val="17"/>
      <w:szCs w:val="17"/>
    </w:rPr>
  </w:style>
  <w:style w:type="character" w:customStyle="1" w:styleId="UnresolvedMention1">
    <w:name w:val="Unresolved Mention1"/>
    <w:qFormat/>
    <w:rPr>
      <w:color w:val="605E5C"/>
      <w:highlight w:val="lightGray"/>
    </w:rPr>
  </w:style>
  <w:style w:type="character" w:customStyle="1" w:styleId="Heading3Char">
    <w:name w:val="Heading 3 Char"/>
    <w:qFormat/>
    <w:rPr>
      <w:rFonts w:ascii="Arial" w:hAnsi="Arial" w:cs="Arial"/>
      <w:b/>
      <w:i/>
      <w:sz w:val="22"/>
      <w:lang w:val="en-US"/>
    </w:rPr>
  </w:style>
  <w:style w:type="character" w:customStyle="1" w:styleId="Heading2Char">
    <w:name w:val="Heading 2 Char"/>
    <w:qFormat/>
    <w:rPr>
      <w:rFonts w:ascii="Arial" w:hAnsi="Arial" w:cs="Arial"/>
      <w:b/>
      <w:i/>
      <w:sz w:val="24"/>
      <w:lang w:val="en-US"/>
    </w:rPr>
  </w:style>
  <w:style w:type="character" w:styleId="CommentReference">
    <w:name w:val="annotation reference"/>
    <w:qFormat/>
    <w:rPr>
      <w:sz w:val="16"/>
      <w:szCs w:val="16"/>
    </w:rPr>
  </w:style>
  <w:style w:type="character" w:customStyle="1" w:styleId="CommentTextChar">
    <w:name w:val="Comment Text Char"/>
    <w:qFormat/>
    <w:rPr>
      <w:rFonts w:ascii="Arial" w:hAnsi="Arial" w:cs="Arial"/>
      <w:i/>
    </w:rPr>
  </w:style>
  <w:style w:type="character" w:customStyle="1" w:styleId="CommentSubjectChar">
    <w:name w:val="Comment Subject Char"/>
    <w:qFormat/>
    <w:rPr>
      <w:rFonts w:ascii="Arial" w:hAnsi="Arial" w:cs="Arial"/>
      <w:b/>
      <w:bCs/>
      <w:i/>
    </w:rPr>
  </w:style>
  <w:style w:type="character" w:customStyle="1" w:styleId="HeaderChar">
    <w:name w:val="Header Char"/>
    <w:qFormat/>
    <w:rPr>
      <w:rFonts w:ascii="Arial" w:hAnsi="Arial" w:cs="Arial"/>
      <w:i/>
      <w:sz w:val="22"/>
      <w:lang w:val="en-US"/>
    </w:rPr>
  </w:style>
  <w:style w:type="character" w:customStyle="1" w:styleId="FooterChar">
    <w:name w:val="Footer Char"/>
    <w:qFormat/>
    <w:rPr>
      <w:rFonts w:ascii="Arial" w:hAnsi="Arial" w:cs="Arial"/>
      <w:i/>
      <w:sz w:val="22"/>
      <w:lang w:val="en-US"/>
    </w:rPr>
  </w:style>
  <w:style w:type="character" w:customStyle="1" w:styleId="IndexLink">
    <w:name w:val="Index Link"/>
    <w:qFormat/>
  </w:style>
  <w:style w:type="character" w:customStyle="1" w:styleId="WW8Num28z0">
    <w:name w:val="WW8Num28z0"/>
    <w:qFormat/>
  </w:style>
  <w:style w:type="character" w:customStyle="1" w:styleId="WW8Num27z9">
    <w:name w:val="WW8Num27z9"/>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overflowPunct/>
      <w:autoSpaceDE/>
      <w:spacing w:before="0" w:line="240" w:lineRule="auto"/>
      <w:jc w:val="left"/>
      <w:textAlignment w:val="auto"/>
    </w:pPr>
    <w:rPr>
      <w:i w:val="0"/>
      <w:lang w:val="en-NZ"/>
    </w:rPr>
  </w:style>
  <w:style w:type="paragraph" w:styleId="List">
    <w:name w:val="List"/>
    <w:basedOn w:val="BodyText"/>
    <w:rPr>
      <w:rFonts w:cs="Lucida Sans"/>
    </w:rPr>
  </w:style>
  <w:style w:type="paragraph" w:styleId="Caption">
    <w:name w:val="caption"/>
    <w:basedOn w:val="Normal"/>
    <w:qFormat/>
    <w:pPr>
      <w:suppressLineNumbers/>
      <w:spacing w:after="120"/>
    </w:pPr>
    <w:rPr>
      <w:rFonts w:cs="Lucida Sans"/>
      <w:iCs/>
      <w:sz w:val="24"/>
      <w:szCs w:val="24"/>
    </w:rPr>
  </w:style>
  <w:style w:type="paragraph" w:customStyle="1" w:styleId="Index">
    <w:name w:val="Index"/>
    <w:basedOn w:val="Normal"/>
    <w:qFormat/>
    <w:pPr>
      <w:suppressLineNumbers/>
    </w:pPr>
    <w:rPr>
      <w:rFonts w:cs="Lucida Sans"/>
    </w:rPr>
  </w:style>
  <w:style w:type="paragraph" w:styleId="NormalIndent">
    <w:name w:val="Normal Indent"/>
    <w:basedOn w:val="Normal"/>
    <w:qFormat/>
    <w:pPr>
      <w:ind w:left="720"/>
    </w:pPr>
  </w:style>
  <w:style w:type="paragraph" w:styleId="EndnoteText">
    <w:name w:val="endnote text"/>
    <w:basedOn w:val="Normal"/>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styleId="TOC1">
    <w:name w:val="toc 1"/>
    <w:basedOn w:val="Normal"/>
    <w:next w:val="Normal"/>
    <w:pPr>
      <w:tabs>
        <w:tab w:val="right" w:leader="dot" w:pos="9362"/>
      </w:tabs>
    </w:pPr>
    <w:rPr>
      <w:b/>
      <w:i w:val="0"/>
      <w:szCs w:val="22"/>
      <w:lang w:eastAsia="en-US"/>
    </w:rPr>
  </w:style>
  <w:style w:type="paragraph" w:styleId="TOC2">
    <w:name w:val="toc 2"/>
    <w:basedOn w:val="Normal"/>
    <w:next w:val="Normal"/>
    <w:pPr>
      <w:tabs>
        <w:tab w:val="right" w:leader="dot" w:pos="9362"/>
      </w:tabs>
      <w:spacing w:after="60"/>
      <w:ind w:left="238"/>
    </w:pPr>
    <w:rPr>
      <w:lang w:eastAsia="en-US"/>
    </w:rPr>
  </w:style>
  <w:style w:type="paragraph" w:styleId="TOC3">
    <w:name w:val="toc 3"/>
    <w:basedOn w:val="Normal"/>
    <w:next w:val="Normal"/>
    <w:pPr>
      <w:tabs>
        <w:tab w:val="right" w:leader="dot" w:pos="9362"/>
      </w:tabs>
      <w:spacing w:after="60"/>
      <w:ind w:left="482"/>
    </w:pPr>
    <w:rPr>
      <w:lang w:eastAsia="en-US"/>
    </w:rPr>
  </w:style>
  <w:style w:type="paragraph" w:styleId="TOC4">
    <w:name w:val="toc 4"/>
    <w:basedOn w:val="Normal"/>
    <w:next w:val="Normal"/>
    <w:pPr>
      <w:tabs>
        <w:tab w:val="right" w:leader="dot" w:pos="9362"/>
      </w:tabs>
      <w:ind w:left="720"/>
    </w:pPr>
  </w:style>
  <w:style w:type="paragraph" w:styleId="TOC5">
    <w:name w:val="toc 5"/>
    <w:basedOn w:val="Normal"/>
    <w:next w:val="Normal"/>
    <w:pPr>
      <w:tabs>
        <w:tab w:val="right" w:leader="dot" w:pos="9362"/>
      </w:tabs>
      <w:ind w:left="960"/>
    </w:pPr>
  </w:style>
  <w:style w:type="paragraph" w:styleId="TOC6">
    <w:name w:val="toc 6"/>
    <w:basedOn w:val="Normal"/>
    <w:next w:val="Normal"/>
    <w:pPr>
      <w:tabs>
        <w:tab w:val="right" w:leader="dot" w:pos="9362"/>
      </w:tabs>
      <w:ind w:left="1200"/>
    </w:pPr>
  </w:style>
  <w:style w:type="paragraph" w:styleId="TOC7">
    <w:name w:val="toc 7"/>
    <w:basedOn w:val="Normal"/>
    <w:next w:val="Normal"/>
    <w:pPr>
      <w:tabs>
        <w:tab w:val="right" w:leader="dot" w:pos="9362"/>
      </w:tabs>
      <w:ind w:left="1440"/>
    </w:pPr>
  </w:style>
  <w:style w:type="paragraph" w:styleId="TOC8">
    <w:name w:val="toc 8"/>
    <w:basedOn w:val="Normal"/>
    <w:next w:val="Normal"/>
    <w:pPr>
      <w:tabs>
        <w:tab w:val="right" w:leader="dot" w:pos="9362"/>
      </w:tabs>
      <w:ind w:left="1680"/>
    </w:pPr>
  </w:style>
  <w:style w:type="paragraph" w:styleId="TOC9">
    <w:name w:val="toc 9"/>
    <w:basedOn w:val="Normal"/>
    <w:next w:val="Normal"/>
    <w:pPr>
      <w:tabs>
        <w:tab w:val="right" w:leader="dot" w:pos="9362"/>
      </w:tabs>
      <w:ind w:left="1920"/>
    </w:pPr>
  </w:style>
  <w:style w:type="paragraph" w:customStyle="1" w:styleId="first-para10">
    <w:name w:val="first-para10"/>
    <w:basedOn w:val="Normal"/>
    <w:qFormat/>
    <w:pPr>
      <w:overflowPunct/>
      <w:autoSpaceDE/>
      <w:ind w:left="120" w:right="216"/>
      <w:textAlignment w:val="auto"/>
    </w:pPr>
    <w:rPr>
      <w:sz w:val="20"/>
      <w:lang w:val="en-GB"/>
    </w:rPr>
  </w:style>
  <w:style w:type="paragraph" w:customStyle="1" w:styleId="TableDetail">
    <w:name w:val="Table Detail"/>
    <w:basedOn w:val="Normal"/>
    <w:qFormat/>
    <w:pPr>
      <w:overflowPunct/>
      <w:autoSpaceDE/>
      <w:spacing w:before="80" w:after="80" w:line="240" w:lineRule="auto"/>
      <w:jc w:val="left"/>
      <w:textAlignment w:val="auto"/>
    </w:pPr>
    <w:rPr>
      <w:rFonts w:ascii="Tahoma" w:hAnsi="Tahoma" w:cs="Tahoma"/>
      <w:i w:val="0"/>
      <w:sz w:val="18"/>
      <w:lang w:val="en-NZ"/>
    </w:rPr>
  </w:style>
  <w:style w:type="paragraph" w:customStyle="1" w:styleId="Default">
    <w:name w:val="Default"/>
    <w:qFormat/>
    <w:pPr>
      <w:autoSpaceDE w:val="0"/>
    </w:pPr>
    <w:rPr>
      <w:rFonts w:ascii="Arial" w:eastAsia="MS Mincho;ＭＳ 明朝" w:hAnsi="Arial" w:cs="Arial"/>
      <w:color w:val="000000"/>
      <w:lang w:val="el-GR" w:eastAsia="ja-JP" w:bidi="ar-SA"/>
    </w:rPr>
  </w:style>
  <w:style w:type="paragraph" w:customStyle="1" w:styleId="SmallLetters">
    <w:name w:val="Small Letters"/>
    <w:basedOn w:val="Normal"/>
    <w:qFormat/>
    <w:pPr>
      <w:overflowPunct/>
      <w:autoSpaceDE/>
      <w:spacing w:before="0" w:after="240" w:line="240" w:lineRule="auto"/>
      <w:jc w:val="center"/>
      <w:textAlignment w:val="auto"/>
    </w:pPr>
    <w:rPr>
      <w:rFonts w:ascii="Tahoma" w:hAnsi="Tahoma" w:cs="Tahoma"/>
      <w:i w:val="0"/>
      <w:lang w:val="el-GR"/>
    </w:rPr>
  </w:style>
  <w:style w:type="paragraph" w:customStyle="1" w:styleId="Num">
    <w:name w:val="_Num#"/>
    <w:basedOn w:val="Normal"/>
    <w:qFormat/>
    <w:pPr>
      <w:tabs>
        <w:tab w:val="left" w:pos="360"/>
      </w:tabs>
      <w:overflowPunct/>
      <w:autoSpaceDE/>
      <w:spacing w:before="0" w:after="120" w:line="240" w:lineRule="auto"/>
      <w:ind w:left="360" w:hanging="360"/>
      <w:textAlignment w:val="auto"/>
    </w:pPr>
    <w:rPr>
      <w:rFonts w:ascii="Tahoma" w:hAnsi="Tahoma" w:cs="Tahoma"/>
      <w:i w:val="0"/>
      <w:lang w:val="el-GR"/>
    </w:rPr>
  </w:style>
  <w:style w:type="paragraph" w:customStyle="1" w:styleId="BalloonText1">
    <w:name w:val="Balloon Text1"/>
    <w:basedOn w:val="Normal"/>
    <w:qFormat/>
    <w:pPr>
      <w:overflowPunct/>
      <w:autoSpaceDE/>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qFormat/>
    <w:pPr>
      <w:widowControl w:val="0"/>
      <w:overflowPunct/>
      <w:autoSpaceDE/>
      <w:spacing w:before="0" w:after="120" w:line="240" w:lineRule="auto"/>
      <w:jc w:val="left"/>
      <w:textAlignment w:val="auto"/>
    </w:pPr>
    <w:rPr>
      <w:rFonts w:ascii="Tahoma" w:hAnsi="Tahoma" w:cs="Tahoma"/>
      <w:i w:val="0"/>
      <w:sz w:val="20"/>
      <w:lang w:val="el-GR"/>
    </w:rPr>
  </w:style>
  <w:style w:type="paragraph" w:styleId="BalloonText">
    <w:name w:val="Balloon Text"/>
    <w:basedOn w:val="Normal"/>
    <w:qFormat/>
    <w:rPr>
      <w:rFonts w:ascii="Tahoma" w:hAnsi="Tahoma" w:cs="Tahoma"/>
      <w:sz w:val="16"/>
      <w:szCs w:val="16"/>
    </w:rPr>
  </w:style>
  <w:style w:type="paragraph" w:styleId="BodyTextIndent">
    <w:name w:val="Body Text Indent"/>
    <w:basedOn w:val="Normal"/>
    <w:pPr>
      <w:spacing w:after="120"/>
      <w:ind w:left="360"/>
    </w:pPr>
  </w:style>
  <w:style w:type="paragraph" w:customStyle="1" w:styleId="TOCBase">
    <w:name w:val="TOC Base"/>
    <w:basedOn w:val="Normal"/>
    <w:qFormat/>
    <w:pPr>
      <w:tabs>
        <w:tab w:val="right" w:leader="dot" w:pos="6480"/>
      </w:tabs>
      <w:overflowPunct/>
      <w:autoSpaceDE/>
      <w:spacing w:before="0" w:after="240" w:line="240" w:lineRule="atLeast"/>
      <w:jc w:val="left"/>
      <w:textAlignment w:val="auto"/>
    </w:pPr>
    <w:rPr>
      <w:i w:val="0"/>
      <w:spacing w:val="-5"/>
      <w:sz w:val="20"/>
    </w:rPr>
  </w:style>
  <w:style w:type="paragraph" w:customStyle="1" w:styleId="CharChar1CharCharCharCharCharCharCharCharCharCharCharChar">
    <w:name w:val="Char Char1 Char Char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CharCharChar">
    <w:name w:val="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1CharCharCharCharCharCharCharCharCharCharChar">
    <w:name w:val="Char Char1 Char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styleId="ListParagraph">
    <w:name w:val="List Paragraph"/>
    <w:basedOn w:val="Normal"/>
    <w:link w:val="ListParagraphChar"/>
    <w:uiPriority w:val="34"/>
    <w:qFormat/>
    <w:pPr>
      <w:overflowPunct/>
      <w:autoSpaceDE/>
      <w:spacing w:before="0" w:line="240" w:lineRule="auto"/>
      <w:ind w:left="720"/>
      <w:jc w:val="left"/>
      <w:textAlignment w:val="auto"/>
    </w:pPr>
    <w:rPr>
      <w:i w:val="0"/>
      <w:sz w:val="24"/>
      <w:lang w:val="el-GR"/>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Revision">
    <w:name w:val="Revision"/>
    <w:qFormat/>
    <w:rPr>
      <w:rFonts w:ascii="Arial" w:eastAsia="Times New Roman" w:hAnsi="Arial" w:cs="Arial"/>
      <w:i/>
      <w:sz w:val="22"/>
      <w:szCs w:val="20"/>
      <w:lang w:val="en-US" w:bidi="ar-SA"/>
    </w:rPr>
  </w:style>
  <w:style w:type="paragraph" w:customStyle="1" w:styleId="CharChar1CharCharCharCharCharCharCharCharCharCharChar1">
    <w:name w:val="Char Char1 Char Char Char Char Char Char Char Char Char Char Char1"/>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L1cyprocdoc">
    <w:name w:val="L1cyprocdoc"/>
    <w:qFormat/>
  </w:style>
  <w:style w:type="character" w:styleId="Hyperlink">
    <w:name w:val="Hyperlink"/>
    <w:basedOn w:val="DefaultParagraphFont"/>
    <w:uiPriority w:val="99"/>
    <w:unhideWhenUsed/>
    <w:rsid w:val="00920D43"/>
    <w:rPr>
      <w:color w:val="0563C1" w:themeColor="hyperlink"/>
      <w:u w:val="single"/>
    </w:rPr>
  </w:style>
  <w:style w:type="table" w:styleId="TableGrid">
    <w:name w:val="Table Grid"/>
    <w:basedOn w:val="TableNormal"/>
    <w:uiPriority w:val="59"/>
    <w:rsid w:val="00920D43"/>
    <w:rPr>
      <w:rFonts w:asciiTheme="minorHAnsi" w:eastAsiaTheme="minorHAnsi" w:hAnsiTheme="minorHAnsi" w:cstheme="minorBidi"/>
      <w:sz w:val="22"/>
      <w:szCs w:val="22"/>
      <w:lang w:val="el-GR"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91681"/>
    <w:rPr>
      <w:rFonts w:ascii="Arial" w:eastAsia="Times New Roman" w:hAnsi="Arial" w:cs="Arial"/>
      <w:szCs w:val="20"/>
      <w:lang w:val="el-GR" w:bidi="ar-SA"/>
    </w:rPr>
  </w:style>
  <w:style w:type="paragraph" w:styleId="NoSpacing">
    <w:name w:val="No Spacing"/>
    <w:uiPriority w:val="1"/>
    <w:qFormat/>
    <w:rsid w:val="00647B53"/>
    <w:rPr>
      <w:rFonts w:asciiTheme="minorHAnsi" w:eastAsiaTheme="minorHAnsi" w:hAnsiTheme="minorHAnsi" w:cstheme="minorBidi"/>
      <w:sz w:val="22"/>
      <w:szCs w:val="22"/>
      <w:lang w:val="en-US" w:eastAsia="en-US" w:bidi="ar-SA"/>
    </w:rPr>
  </w:style>
  <w:style w:type="table" w:customStyle="1" w:styleId="TableGrid1">
    <w:name w:val="Table Grid1"/>
    <w:basedOn w:val="TableNormal"/>
    <w:next w:val="TableGrid"/>
    <w:uiPriority w:val="39"/>
    <w:rsid w:val="00FC0ED6"/>
    <w:rPr>
      <w:rFonts w:ascii="Arial" w:eastAsiaTheme="minorHAnsi" w:hAnsi="Arial" w:cs="Arial"/>
      <w:lang w:val="el-GR"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ktext">
    <w:name w:val=".praktext"/>
    <w:basedOn w:val="Normal"/>
    <w:link w:val="praktextChar"/>
    <w:autoRedefine/>
    <w:qFormat/>
    <w:rsid w:val="00FA08D9"/>
    <w:pPr>
      <w:numPr>
        <w:numId w:val="58"/>
      </w:numPr>
      <w:tabs>
        <w:tab w:val="left" w:pos="2127"/>
        <w:tab w:val="left" w:pos="2835"/>
        <w:tab w:val="left" w:pos="2977"/>
      </w:tabs>
      <w:overflowPunct/>
      <w:autoSpaceDE/>
      <w:spacing w:before="0" w:line="360" w:lineRule="auto"/>
      <w:textAlignment w:val="auto"/>
    </w:pPr>
    <w:rPr>
      <w:rFonts w:eastAsia="Calibri"/>
      <w:i w:val="0"/>
      <w:color w:val="FF0000"/>
      <w:sz w:val="24"/>
      <w:szCs w:val="16"/>
      <w:lang w:val="el-GR" w:eastAsia="en-US"/>
    </w:rPr>
  </w:style>
  <w:style w:type="character" w:customStyle="1" w:styleId="praktextChar">
    <w:name w:val=".praktext Char"/>
    <w:link w:val="praktext"/>
    <w:rsid w:val="00FA08D9"/>
    <w:rPr>
      <w:rFonts w:ascii="Arial" w:eastAsia="Calibri" w:hAnsi="Arial" w:cs="Arial"/>
      <w:color w:val="FF0000"/>
      <w:szCs w:val="16"/>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reasury.gov.cy/" TargetMode="External"/><Relationship Id="rId26" Type="http://schemas.openxmlformats.org/officeDocument/2006/relationships/hyperlink" Target="http://www.mlsi.gov.cy/dli" TargetMode="External"/><Relationship Id="rId3" Type="http://schemas.openxmlformats.org/officeDocument/2006/relationships/styles" Target="styles.xml"/><Relationship Id="rId21" Type="http://schemas.openxmlformats.org/officeDocument/2006/relationships/hyperlink" Target="http://www.treasury.gov.c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reasury.gov.cy/" TargetMode="External"/><Relationship Id="rId25" Type="http://schemas.openxmlformats.org/officeDocument/2006/relationships/hyperlink" Target="http://www.mlsi.gov.cy/dli"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tourism.gov.cy" TargetMode="External"/><Relationship Id="rId20" Type="http://schemas.openxmlformats.org/officeDocument/2006/relationships/hyperlink" Target="http://www.treasury.gov.cy/"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enakalogirou@visitcyprus.com"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treasury.gov.cy/"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treasury.gov.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treasury.gov.cy/" TargetMode="External"/><Relationship Id="rId27" Type="http://schemas.openxmlformats.org/officeDocument/2006/relationships/hyperlink" Target="mailto:ukraine@visitcypru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D93D-B58D-40F3-91F3-5D976089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46</Pages>
  <Words>13708</Words>
  <Characters>74025</Characters>
  <Application>Microsoft Office Word</Application>
  <DocSecurity>0</DocSecurity>
  <Lines>616</Lines>
  <Paragraphs>175</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CTO</Company>
  <LinksUpToDate>false</LinksUpToDate>
  <CharactersWithSpaces>87558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dc:creator>
  <cp:keywords/>
  <dc:description/>
  <cp:lastModifiedBy>Louis Ioannou</cp:lastModifiedBy>
  <cp:revision>87</cp:revision>
  <cp:lastPrinted>2023-05-25T07:53:00Z</cp:lastPrinted>
  <dcterms:created xsi:type="dcterms:W3CDTF">2023-05-23T06:28:00Z</dcterms:created>
  <dcterms:modified xsi:type="dcterms:W3CDTF">2023-05-25T08:18:00Z</dcterms:modified>
  <dc:language>en-US</dc:language>
</cp:coreProperties>
</file>